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17" w:rsidRPr="00F76AAE" w:rsidRDefault="00CA7217" w:rsidP="001459FD">
      <w:pPr>
        <w:pStyle w:val="a3"/>
        <w:jc w:val="center"/>
        <w:rPr>
          <w:b/>
        </w:rPr>
      </w:pPr>
      <w:r w:rsidRPr="00F76AAE">
        <w:rPr>
          <w:b/>
        </w:rPr>
        <w:t>ПАМЯТКА ПО АВТОТРАНСПОРТНЫМ ПРАВОНАРУШЕНИЯМ</w:t>
      </w:r>
    </w:p>
    <w:p w:rsidR="00CA7217" w:rsidRPr="00F76AAE" w:rsidRDefault="00CA7217" w:rsidP="001459FD">
      <w:pPr>
        <w:pStyle w:val="a3"/>
        <w:jc w:val="center"/>
        <w:rPr>
          <w:b/>
        </w:rPr>
      </w:pPr>
      <w:r w:rsidRPr="00F76AAE">
        <w:rPr>
          <w:b/>
        </w:rPr>
        <w:t>ДЛЯ ИНЫХ УЧАСТНИКОВ ДОРОЖНОГО ДВИЖЕНИЯ</w:t>
      </w:r>
    </w:p>
    <w:p w:rsidR="00CA7217" w:rsidRPr="002A2A8A" w:rsidRDefault="00CA7217" w:rsidP="002A2A8A">
      <w:pPr>
        <w:spacing w:after="0"/>
        <w:ind w:firstLine="709"/>
        <w:jc w:val="both"/>
        <w:rPr>
          <w:rFonts w:ascii="Times New Roman" w:hAnsi="Times New Roman"/>
          <w:sz w:val="26"/>
          <w:szCs w:val="26"/>
        </w:rPr>
      </w:pPr>
      <w:r w:rsidRPr="002A2A8A">
        <w:rPr>
          <w:rFonts w:ascii="Times New Roman" w:hAnsi="Times New Roman"/>
          <w:sz w:val="26"/>
          <w:szCs w:val="26"/>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2A2A8A">
        <w:rPr>
          <w:rFonts w:ascii="Times New Roman" w:hAnsi="Times New Roman"/>
          <w:b/>
          <w:sz w:val="26"/>
          <w:szCs w:val="26"/>
        </w:rPr>
        <w:t>Правилами дорожного движения</w:t>
      </w:r>
      <w:r w:rsidRPr="002A2A8A">
        <w:rPr>
          <w:rFonts w:ascii="Times New Roman" w:hAnsi="Times New Roman"/>
          <w:sz w:val="26"/>
          <w:szCs w:val="26"/>
        </w:rPr>
        <w:t xml:space="preserve"> (ПДД) определяется порядок движения на дорогах Республики Беларусь, а </w:t>
      </w:r>
      <w:r w:rsidRPr="002A2A8A">
        <w:rPr>
          <w:rFonts w:ascii="Times New Roman" w:hAnsi="Times New Roman"/>
          <w:b/>
          <w:sz w:val="26"/>
          <w:szCs w:val="26"/>
        </w:rPr>
        <w:t xml:space="preserve">Кодекс об административных правонарушениях </w:t>
      </w:r>
      <w:r w:rsidRPr="002A2A8A">
        <w:rPr>
          <w:rFonts w:ascii="Times New Roman" w:hAnsi="Times New Roman"/>
          <w:sz w:val="26"/>
          <w:szCs w:val="26"/>
        </w:rPr>
        <w:t xml:space="preserve"> КоАП  и </w:t>
      </w:r>
      <w:r w:rsidRPr="002A2A8A">
        <w:rPr>
          <w:rFonts w:ascii="Times New Roman" w:hAnsi="Times New Roman"/>
          <w:b/>
          <w:sz w:val="26"/>
          <w:szCs w:val="26"/>
        </w:rPr>
        <w:t>Уголовный кодекс</w:t>
      </w:r>
      <w:r w:rsidRPr="002A2A8A">
        <w:rPr>
          <w:rFonts w:ascii="Times New Roman" w:hAnsi="Times New Roman"/>
          <w:sz w:val="26"/>
          <w:szCs w:val="26"/>
        </w:rPr>
        <w:t xml:space="preserve"> (УК) уже регламентирует меру наказания за нарушение пунктов ПДД.  Чаще всего  со стороны </w:t>
      </w:r>
      <w:r w:rsidRPr="002A2A8A">
        <w:rPr>
          <w:rFonts w:ascii="Times New Roman" w:hAnsi="Times New Roman"/>
          <w:b/>
          <w:i/>
          <w:sz w:val="26"/>
          <w:szCs w:val="26"/>
        </w:rPr>
        <w:t>пешеходов</w:t>
      </w:r>
      <w:r w:rsidRPr="002A2A8A">
        <w:rPr>
          <w:rFonts w:ascii="Times New Roman" w:hAnsi="Times New Roman"/>
          <w:sz w:val="26"/>
          <w:szCs w:val="26"/>
        </w:rPr>
        <w:t xml:space="preserve"> встречаются следующие – нарушение правил перехода дороги; игнорирование обозначения </w:t>
      </w:r>
      <w:proofErr w:type="spellStart"/>
      <w:r w:rsidRPr="002A2A8A">
        <w:rPr>
          <w:rFonts w:ascii="Times New Roman" w:hAnsi="Times New Roman"/>
          <w:sz w:val="26"/>
          <w:szCs w:val="26"/>
        </w:rPr>
        <w:t>световозвращающими</w:t>
      </w:r>
      <w:proofErr w:type="spellEnd"/>
      <w:r w:rsidRPr="002A2A8A">
        <w:rPr>
          <w:rFonts w:ascii="Times New Roman" w:hAnsi="Times New Roman"/>
          <w:sz w:val="26"/>
          <w:szCs w:val="26"/>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rsidTr="002A2A8A">
        <w:tc>
          <w:tcPr>
            <w:tcW w:w="10908" w:type="dxa"/>
          </w:tcPr>
          <w:p w:rsidR="00CA7217" w:rsidRPr="007E2F92" w:rsidRDefault="00CA7217" w:rsidP="007E2F92">
            <w:pPr>
              <w:pStyle w:val="a3"/>
              <w:jc w:val="center"/>
              <w:rPr>
                <w:b/>
              </w:rPr>
            </w:pPr>
            <w:r w:rsidRPr="007E2F92">
              <w:rPr>
                <w:b/>
              </w:rPr>
              <w:t>Административная ответственность</w:t>
            </w:r>
          </w:p>
        </w:tc>
        <w:tc>
          <w:tcPr>
            <w:tcW w:w="4556" w:type="dxa"/>
          </w:tcPr>
          <w:p w:rsidR="00CA7217" w:rsidRPr="007E2F92" w:rsidRDefault="00CA7217" w:rsidP="007E2F92">
            <w:pPr>
              <w:pStyle w:val="a3"/>
              <w:jc w:val="center"/>
              <w:rPr>
                <w:b/>
              </w:rPr>
            </w:pPr>
            <w:r w:rsidRPr="007E2F92">
              <w:rPr>
                <w:b/>
              </w:rPr>
              <w:t>Уголовная ответственность</w:t>
            </w:r>
          </w:p>
        </w:tc>
      </w:tr>
      <w:tr w:rsidR="00CA7217" w:rsidRPr="002A2A8A" w:rsidTr="002A2A8A">
        <w:tc>
          <w:tcPr>
            <w:tcW w:w="10908" w:type="dxa"/>
          </w:tcPr>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18.9.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пользования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Выбрасывание мусора или иных предметов из транспортного средства.</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Открытие дверей транспортного средства во время движения.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18.23.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w:t>
            </w:r>
            <w:proofErr w:type="gramStart"/>
            <w:r w:rsidRPr="002A2A8A">
              <w:rPr>
                <w:color w:val="000000"/>
                <w:sz w:val="22"/>
                <w:szCs w:val="22"/>
              </w:rPr>
              <w:t>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2A2A8A">
              <w:rPr>
                <w:color w:val="000000"/>
                <w:sz w:val="22"/>
                <w:szCs w:val="22"/>
              </w:rPr>
              <w:t xml:space="preserve"> других одурманивающих веществ.</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Совершение лицами, указанными в частях 1 и 2 настоящей статьи, нарушений правил дорожного движения, повлекших создание аварийной обстановки.</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Статья 18.28. Ограничение прав на управление и пользование транспортным средством и его эксплуатацию</w:t>
            </w:r>
          </w:p>
          <w:p w:rsidR="00CA7217" w:rsidRPr="002A2A8A" w:rsidRDefault="00CA7217" w:rsidP="002A2A8A">
            <w:pPr>
              <w:pStyle w:val="newncpi"/>
              <w:shd w:val="clear" w:color="auto" w:fill="FFFFFF"/>
              <w:spacing w:before="0" w:beforeAutospacing="0" w:after="0" w:afterAutospacing="0"/>
              <w:ind w:firstLine="567"/>
              <w:jc w:val="both"/>
              <w:rPr>
                <w:color w:val="000000"/>
                <w:sz w:val="22"/>
                <w:szCs w:val="22"/>
              </w:rPr>
            </w:pPr>
            <w:r w:rsidRPr="002A2A8A">
              <w:rPr>
                <w:color w:val="000000"/>
                <w:sz w:val="22"/>
                <w:szCs w:val="22"/>
              </w:rPr>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w:t>
            </w:r>
            <w:proofErr w:type="gramStart"/>
            <w:r w:rsidRPr="002A2A8A">
              <w:rPr>
                <w:color w:val="000000"/>
                <w:sz w:val="22"/>
                <w:szCs w:val="22"/>
              </w:rPr>
              <w:t>прав</w:t>
            </w:r>
            <w:proofErr w:type="gramEnd"/>
            <w:r w:rsidRPr="002A2A8A">
              <w:rPr>
                <w:color w:val="000000"/>
                <w:sz w:val="22"/>
                <w:szCs w:val="22"/>
              </w:rPr>
              <w:t xml:space="preserve">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rsidR="00CA7217" w:rsidRPr="002A2A8A" w:rsidRDefault="00CA7217" w:rsidP="002A2A8A">
            <w:pPr>
              <w:pStyle w:val="a3"/>
              <w:jc w:val="both"/>
              <w:rPr>
                <w:sz w:val="22"/>
              </w:rPr>
            </w:pPr>
          </w:p>
        </w:tc>
        <w:tc>
          <w:tcPr>
            <w:tcW w:w="4556" w:type="dxa"/>
          </w:tcPr>
          <w:p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bookmarkStart w:id="0" w:name="_GoBack"/>
            <w:r w:rsidRPr="002A2A8A">
              <w:rPr>
                <w:b/>
                <w:bCs/>
                <w:color w:val="000000"/>
                <w:sz w:val="22"/>
                <w:szCs w:val="22"/>
              </w:rPr>
              <w:t>Статья 321. Нарушение правил, обеспечивающих безопасную работу транспорта</w:t>
            </w:r>
          </w:p>
          <w:bookmarkEnd w:id="0"/>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w:t>
            </w:r>
          </w:p>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То же деяние, повлекшее по неосторожности смерть человека.</w:t>
            </w:r>
          </w:p>
          <w:p w:rsidR="00CA7217" w:rsidRPr="002A2A8A" w:rsidRDefault="00CA7217" w:rsidP="007E2F92">
            <w:pPr>
              <w:pStyle w:val="a3"/>
              <w:jc w:val="both"/>
              <w:rPr>
                <w:sz w:val="22"/>
              </w:rPr>
            </w:pPr>
          </w:p>
        </w:tc>
      </w:tr>
    </w:tbl>
    <w:p w:rsidR="00CA7217" w:rsidRPr="00F76AAE" w:rsidRDefault="00CA7217" w:rsidP="00332696">
      <w:pPr>
        <w:pStyle w:val="a3"/>
        <w:jc w:val="center"/>
        <w:rPr>
          <w:b/>
        </w:rPr>
      </w:pPr>
      <w:r w:rsidRPr="00F76AAE">
        <w:rPr>
          <w:b/>
        </w:rPr>
        <w:lastRenderedPageBreak/>
        <w:t>ПАМЯТКА ПО АВТОТРАНСПОРТНЫМ ПРАВОНАРУШЕНИЯМ</w:t>
      </w:r>
    </w:p>
    <w:p w:rsidR="00CA7217" w:rsidRDefault="00CA7217" w:rsidP="00332696">
      <w:pPr>
        <w:pStyle w:val="a3"/>
        <w:jc w:val="center"/>
        <w:rPr>
          <w:b/>
        </w:rPr>
      </w:pPr>
      <w:r w:rsidRPr="00F76AAE">
        <w:rPr>
          <w:b/>
        </w:rPr>
        <w:t xml:space="preserve">ДЛЯ </w:t>
      </w:r>
      <w:r>
        <w:rPr>
          <w:b/>
        </w:rPr>
        <w:t>ВОДИТЕЛЕЙ</w:t>
      </w:r>
    </w:p>
    <w:p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rsidTr="00873711">
        <w:tc>
          <w:tcPr>
            <w:tcW w:w="11023" w:type="dxa"/>
          </w:tcPr>
          <w:p w:rsidR="00CA7217" w:rsidRPr="007E2F92" w:rsidRDefault="00CA7217" w:rsidP="007E2F92">
            <w:pPr>
              <w:pStyle w:val="a3"/>
              <w:jc w:val="center"/>
              <w:rPr>
                <w:b/>
              </w:rPr>
            </w:pPr>
            <w:r w:rsidRPr="007E2F92">
              <w:rPr>
                <w:b/>
              </w:rPr>
              <w:t>Административная ответственность</w:t>
            </w:r>
          </w:p>
        </w:tc>
        <w:tc>
          <w:tcPr>
            <w:tcW w:w="4205" w:type="dxa"/>
          </w:tcPr>
          <w:p w:rsidR="00CA7217" w:rsidRPr="007E2F92" w:rsidRDefault="00CA7217" w:rsidP="007E2F92">
            <w:pPr>
              <w:pStyle w:val="a3"/>
              <w:jc w:val="center"/>
              <w:rPr>
                <w:b/>
              </w:rPr>
            </w:pPr>
            <w:r w:rsidRPr="007E2F92">
              <w:rPr>
                <w:b/>
              </w:rPr>
              <w:t>Уголовная ответственность</w:t>
            </w:r>
          </w:p>
        </w:tc>
      </w:tr>
      <w:tr w:rsidR="00CA7217" w:rsidRPr="00E63D95" w:rsidTr="00873711">
        <w:tc>
          <w:tcPr>
            <w:tcW w:w="11023" w:type="dxa"/>
          </w:tcPr>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18.9.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пользования транспортным средством</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Выбрасывание мусора или иных предметов из транспортного средства.</w:t>
            </w:r>
          </w:p>
          <w:p w:rsidR="00CA7217"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Открытие дверей транспортного средства во время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18.12.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эксплуатации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E63D95">
              <w:rPr>
                <w:color w:val="000000"/>
                <w:sz w:val="22"/>
                <w:szCs w:val="22"/>
              </w:rPr>
              <w:t>негорящими</w:t>
            </w:r>
            <w:proofErr w:type="spellEnd"/>
            <w:r w:rsidRPr="00E63D95">
              <w:rPr>
                <w:color w:val="000000"/>
                <w:sz w:val="22"/>
                <w:szCs w:val="22"/>
              </w:rPr>
              <w:t xml:space="preserve"> фарами и задними габаритными огнями (в темное время суток и в условиях недостаточной видимости).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w:t>
            </w:r>
            <w:proofErr w:type="spellStart"/>
            <w:r w:rsidRPr="00E63D95">
              <w:rPr>
                <w:color w:val="000000"/>
                <w:sz w:val="22"/>
                <w:szCs w:val="22"/>
              </w:rPr>
              <w:t>незастегнутыми</w:t>
            </w:r>
            <w:proofErr w:type="spellEnd"/>
            <w:r w:rsidRPr="00E63D95">
              <w:rPr>
                <w:color w:val="000000"/>
                <w:sz w:val="22"/>
                <w:szCs w:val="22"/>
              </w:rPr>
              <w:t xml:space="preserve"> мотошлемами.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Управление транспортным средством с заведомо скрытым, подделанным (подложным) или иным </w:t>
            </w:r>
            <w:proofErr w:type="gramStart"/>
            <w:r w:rsidRPr="00E63D95">
              <w:rPr>
                <w:color w:val="000000"/>
                <w:sz w:val="22"/>
                <w:szCs w:val="22"/>
              </w:rPr>
              <w:t>образом</w:t>
            </w:r>
            <w:proofErr w:type="gramEnd"/>
            <w:r w:rsidRPr="00E63D95">
              <w:rPr>
                <w:color w:val="000000"/>
                <w:sz w:val="22"/>
                <w:szCs w:val="22"/>
              </w:rPr>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w:t>
            </w:r>
            <w:proofErr w:type="gramStart"/>
            <w:r w:rsidRPr="00E63D95">
              <w:rPr>
                <w:color w:val="000000"/>
                <w:sz w:val="22"/>
                <w:szCs w:val="22"/>
              </w:rPr>
              <w:t>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w:t>
            </w:r>
            <w:proofErr w:type="gramEnd"/>
          </w:p>
          <w:p w:rsidR="00CA7217"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18.13. Превышение скорости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lastRenderedPageBreak/>
              <w:t>1. Превышение лицом, управляющим транспортным средством, установленной скорости движения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Превышение лицом, управляющим транспортным средством, установленной скорости движения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Превышение лицом, управляющим транспортным средством, установленной скорости движения на тридцать и более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тридцати до сорока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сорока и более километров в час.</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Нарушение лицом, управляющим транспортным средством, правил движения транспортных сре</w:t>
            </w:r>
            <w:proofErr w:type="gramStart"/>
            <w:r w:rsidRPr="00E63D95">
              <w:rPr>
                <w:color w:val="000000"/>
                <w:sz w:val="22"/>
                <w:szCs w:val="22"/>
              </w:rPr>
              <w:t>дств в ж</w:t>
            </w:r>
            <w:proofErr w:type="gramEnd"/>
            <w:r w:rsidRPr="00E63D95">
              <w:rPr>
                <w:color w:val="000000"/>
                <w:sz w:val="22"/>
                <w:szCs w:val="22"/>
              </w:rPr>
              <w:t>илых зонах, пользования звуковыми сигналами.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w:t>
            </w:r>
            <w:proofErr w:type="gramStart"/>
            <w:r w:rsidRPr="00E63D95">
              <w:rPr>
                <w:color w:val="000000"/>
                <w:sz w:val="22"/>
                <w:szCs w:val="22"/>
              </w:rPr>
              <w:t>о-</w:t>
            </w:r>
            <w:proofErr w:type="gramEnd"/>
            <w:r w:rsidRPr="00E63D95">
              <w:rPr>
                <w:color w:val="000000"/>
                <w:sz w:val="22"/>
                <w:szCs w:val="22"/>
              </w:rPr>
              <w:t xml:space="preserve"> и телефонной связью во время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правил перевозки пассажиров или грузов.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w:t>
            </w:r>
            <w:proofErr w:type="spellStart"/>
            <w:r w:rsidRPr="00E63D95">
              <w:rPr>
                <w:color w:val="000000"/>
                <w:sz w:val="22"/>
                <w:szCs w:val="22"/>
              </w:rPr>
              <w:t>непредоставление</w:t>
            </w:r>
            <w:proofErr w:type="spellEnd"/>
            <w:r w:rsidRPr="00E63D95">
              <w:rPr>
                <w:color w:val="000000"/>
                <w:sz w:val="22"/>
                <w:szCs w:val="22"/>
              </w:rPr>
              <w:t xml:space="preserve"> лицом, управляющим транспортным средством, преимущества в движении маршрутному транспортному средству, пешеходам, иным участникам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Нарушение правил маневрирования либо проезда перекрестков.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9. Невыполнение лицом, управляющим транспортным средством, правил дорожного движения по </w:t>
            </w:r>
            <w:r w:rsidRPr="00E63D95">
              <w:rPr>
                <w:color w:val="000000"/>
                <w:sz w:val="22"/>
                <w:szCs w:val="22"/>
              </w:rPr>
              <w:lastRenderedPageBreak/>
              <w:t>обеспечению беспрепятственного проезда транспортного средства оперативного назначения.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10. Действия, предусмотренные частями 1–9 настоящей статьи, повлекшие создание аварийной обстановки либо совершенные лицом, не имеющим права управления транспортным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 xml:space="preserve">Статья 18.15.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проезда железнодорожного переезда</w:t>
            </w:r>
          </w:p>
          <w:p w:rsidR="00CA7217" w:rsidRPr="00E63D95" w:rsidRDefault="00CA7217" w:rsidP="00873711">
            <w:pPr>
              <w:pStyle w:val="newncpi"/>
              <w:shd w:val="clear" w:color="auto" w:fill="FFFFFF"/>
              <w:spacing w:before="0" w:beforeAutospacing="0" w:after="0" w:afterAutospacing="0"/>
              <w:ind w:firstLine="567"/>
              <w:jc w:val="both"/>
              <w:rPr>
                <w:color w:val="000000"/>
                <w:sz w:val="22"/>
                <w:szCs w:val="22"/>
              </w:rPr>
            </w:pPr>
            <w:proofErr w:type="spellStart"/>
            <w:proofErr w:type="gramStart"/>
            <w:r w:rsidRPr="00E63D95">
              <w:rPr>
                <w:color w:val="000000"/>
                <w:sz w:val="22"/>
                <w:szCs w:val="22"/>
              </w:rPr>
              <w:t>H</w:t>
            </w:r>
            <w:proofErr w:type="gramEnd"/>
            <w:r w:rsidRPr="00E63D95">
              <w:rPr>
                <w:color w:val="000000"/>
                <w:sz w:val="22"/>
                <w:szCs w:val="22"/>
              </w:rPr>
              <w:t>арушение</w:t>
            </w:r>
            <w:proofErr w:type="spellEnd"/>
            <w:r w:rsidRPr="00E63D95">
              <w:rPr>
                <w:color w:val="000000"/>
                <w:sz w:val="22"/>
                <w:szCs w:val="22"/>
              </w:rPr>
              <w:t xml:space="preserve"> лицом, управляющим транспортным средством, правил проезда железнодорожного переезда.</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w:t>
            </w:r>
            <w:proofErr w:type="gramStart"/>
            <w:r w:rsidRPr="00E63D95">
              <w:rPr>
                <w:color w:val="000000"/>
                <w:sz w:val="22"/>
                <w:szCs w:val="22"/>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лицом, управляющим транспортным средством, повлекшее причинение потерпевшему легкого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18.19. Управление транспортным средством лицом, не имеющим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2. Те же действия, совершенные повторно в течение одного года после наложения административного </w:t>
            </w:r>
            <w:r w:rsidRPr="00E63D95">
              <w:rPr>
                <w:color w:val="000000"/>
                <w:sz w:val="22"/>
                <w:szCs w:val="22"/>
              </w:rPr>
              <w:lastRenderedPageBreak/>
              <w:t>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w:t>
            </w:r>
            <w:proofErr w:type="gramStart"/>
            <w:r w:rsidRPr="00E63D95">
              <w:rPr>
                <w:color w:val="000000"/>
                <w:sz w:val="22"/>
                <w:szCs w:val="22"/>
              </w:rPr>
              <w:t>дств в сл</w:t>
            </w:r>
            <w:proofErr w:type="gramEnd"/>
            <w:r w:rsidRPr="00E63D95">
              <w:rPr>
                <w:color w:val="000000"/>
                <w:sz w:val="22"/>
                <w:szCs w:val="22"/>
              </w:rPr>
              <w:t>учае совершения дорожно-транспортного происшествия лицом, уполномоченным управлять этим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w:t>
            </w:r>
          </w:p>
          <w:p w:rsidR="00CA7217" w:rsidRDefault="00CA7217" w:rsidP="00E63D95">
            <w:pPr>
              <w:pStyle w:val="article"/>
              <w:shd w:val="clear" w:color="auto" w:fill="FFFFFF"/>
              <w:spacing w:before="0" w:beforeAutospacing="0" w:after="0" w:afterAutospacing="0"/>
              <w:ind w:left="1922" w:hanging="1355"/>
              <w:rPr>
                <w:b/>
                <w:bCs/>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18.21. Невыполнение требования об остановке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требования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2 настоящей статьи, повлекшее преследование такого лица сотрудниками органов внутренних дел.</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18.22. Нарушение правил остановки и стоянки транспортного средства, а также иных правил дорожного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Остановка или стоянка транспортного средства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Остановка или стоянка грузового автомобиля, автобуса, колесного трактора, самоходной машины, прицепа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7E2F92">
            <w:pPr>
              <w:pStyle w:val="a3"/>
              <w:jc w:val="both"/>
              <w:rPr>
                <w:sz w:val="22"/>
              </w:rPr>
            </w:pPr>
          </w:p>
        </w:tc>
        <w:tc>
          <w:tcPr>
            <w:tcW w:w="4205" w:type="dxa"/>
          </w:tcPr>
          <w:p w:rsidR="00CA7217" w:rsidRPr="00E63D95" w:rsidRDefault="00CA7217" w:rsidP="00873711">
            <w:pPr>
              <w:pStyle w:val="article"/>
              <w:shd w:val="clear" w:color="auto" w:fill="FFFFFF"/>
              <w:spacing w:before="240" w:beforeAutospacing="0" w:after="240" w:afterAutospacing="0"/>
              <w:ind w:left="601" w:hanging="34"/>
              <w:rPr>
                <w:b/>
                <w:bCs/>
                <w:color w:val="000000"/>
                <w:sz w:val="22"/>
                <w:szCs w:val="22"/>
              </w:rPr>
            </w:pPr>
            <w:r w:rsidRPr="00E63D95">
              <w:rPr>
                <w:b/>
                <w:bCs/>
                <w:color w:val="000000"/>
                <w:sz w:val="22"/>
                <w:szCs w:val="22"/>
              </w:rPr>
              <w:lastRenderedPageBreak/>
              <w:t>Статья 317. Нарушение правил дорожного движения или эксплуатации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То же деяние,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1 настоящей статьи, повлекшее по неосторожности смерть двух или более лиц.</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w:t>
            </w:r>
            <w:r w:rsidRPr="00E63D95">
              <w:rPr>
                <w:color w:val="000000"/>
                <w:sz w:val="22"/>
                <w:szCs w:val="22"/>
              </w:rPr>
              <w:lastRenderedPageBreak/>
              <w:t>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Деяние, предусмотренное частью 4 настоящей статьи, повлекшее по неосторожности смерть двух или более лиц.</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873711">
            <w:pPr>
              <w:pStyle w:val="article"/>
              <w:shd w:val="clear" w:color="auto" w:fill="FFFFFF"/>
              <w:spacing w:before="0" w:beforeAutospacing="0" w:after="0" w:afterAutospacing="0"/>
              <w:ind w:left="601" w:hanging="34"/>
              <w:rPr>
                <w:b/>
                <w:bCs/>
                <w:color w:val="000000"/>
                <w:sz w:val="22"/>
                <w:szCs w:val="22"/>
              </w:rPr>
            </w:pPr>
            <w:r w:rsidRPr="00E63D95">
              <w:rPr>
                <w:b/>
                <w:bCs/>
                <w:color w:val="000000"/>
                <w:sz w:val="22"/>
                <w:szCs w:val="22"/>
              </w:rPr>
              <w:t>Статья 317</w:t>
            </w:r>
            <w:r w:rsidRPr="00E63D95">
              <w:rPr>
                <w:b/>
                <w:bCs/>
                <w:color w:val="000000"/>
                <w:sz w:val="22"/>
                <w:szCs w:val="22"/>
                <w:vertAlign w:val="superscript"/>
              </w:rPr>
              <w:t>1</w:t>
            </w:r>
            <w:r w:rsidRPr="00E63D95">
              <w:rPr>
                <w:b/>
                <w:bCs/>
                <w:color w:val="000000"/>
                <w:sz w:val="22"/>
                <w:szCs w:val="22"/>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 совершенные в течение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Те же деяния, совершенные лицом, ранее совершившим преступление, предусмотренное настоящей статьей.</w:t>
            </w:r>
          </w:p>
          <w:p w:rsidR="00CA7217" w:rsidRPr="00E63D95" w:rsidRDefault="00CA7217" w:rsidP="00873711">
            <w:pPr>
              <w:pStyle w:val="article"/>
              <w:shd w:val="clear" w:color="auto" w:fill="FFFFFF"/>
              <w:spacing w:before="240" w:beforeAutospacing="0" w:after="240" w:afterAutospacing="0"/>
              <w:ind w:left="317"/>
              <w:rPr>
                <w:b/>
                <w:bCs/>
                <w:color w:val="000000"/>
                <w:sz w:val="22"/>
                <w:szCs w:val="22"/>
              </w:rPr>
            </w:pPr>
            <w:r w:rsidRPr="00E63D95">
              <w:rPr>
                <w:b/>
                <w:bCs/>
                <w:color w:val="000000"/>
                <w:sz w:val="22"/>
                <w:szCs w:val="22"/>
              </w:rPr>
              <w:lastRenderedPageBreak/>
              <w:t>Статья 61. Конфискация имущества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w:t>
            </w:r>
            <w:proofErr w:type="gramStart"/>
            <w:r w:rsidRPr="00E63D95">
              <w:rPr>
                <w:color w:val="000000"/>
                <w:sz w:val="22"/>
                <w:szCs w:val="22"/>
              </w:rPr>
              <w:t>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w:t>
            </w:r>
            <w:proofErr w:type="gramEnd"/>
            <w:r w:rsidRPr="00E63D95">
              <w:rPr>
                <w:color w:val="000000"/>
                <w:sz w:val="22"/>
                <w:szCs w:val="22"/>
              </w:rPr>
              <w:t xml:space="preserve"> </w:t>
            </w:r>
            <w:r w:rsidRPr="00E63D95">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E63D95">
              <w:rPr>
                <w:b/>
                <w:i/>
                <w:color w:val="000000"/>
                <w:sz w:val="22"/>
                <w:szCs w:val="22"/>
                <w:vertAlign w:val="superscript"/>
              </w:rPr>
              <w:t>1 </w:t>
            </w:r>
            <w:r w:rsidRPr="00E63D95">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CA7217" w:rsidRPr="00E63D95" w:rsidRDefault="00CA7217" w:rsidP="007E2F92">
            <w:pPr>
              <w:pStyle w:val="point"/>
              <w:shd w:val="clear" w:color="auto" w:fill="FFFFFF"/>
              <w:spacing w:before="0" w:beforeAutospacing="0" w:after="0" w:afterAutospacing="0"/>
              <w:ind w:firstLine="567"/>
              <w:jc w:val="both"/>
              <w:rPr>
                <w:sz w:val="22"/>
                <w:szCs w:val="22"/>
              </w:rPr>
            </w:pPr>
          </w:p>
        </w:tc>
      </w:tr>
    </w:tbl>
    <w:p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D"/>
    <w:rsid w:val="001059AA"/>
    <w:rsid w:val="001459FD"/>
    <w:rsid w:val="00174BE4"/>
    <w:rsid w:val="001A36B8"/>
    <w:rsid w:val="001F7DE8"/>
    <w:rsid w:val="002A2A8A"/>
    <w:rsid w:val="00332696"/>
    <w:rsid w:val="006C31F8"/>
    <w:rsid w:val="006E1467"/>
    <w:rsid w:val="00754883"/>
    <w:rsid w:val="007E2F92"/>
    <w:rsid w:val="008121E9"/>
    <w:rsid w:val="00873711"/>
    <w:rsid w:val="00926EE1"/>
    <w:rsid w:val="00A07B51"/>
    <w:rsid w:val="00A62F2A"/>
    <w:rsid w:val="00A86ADA"/>
    <w:rsid w:val="00AD3835"/>
    <w:rsid w:val="00C71763"/>
    <w:rsid w:val="00CA7217"/>
    <w:rsid w:val="00D36B2C"/>
    <w:rsid w:val="00D4182E"/>
    <w:rsid w:val="00D739E3"/>
    <w:rsid w:val="00E5272D"/>
    <w:rsid w:val="00E63D95"/>
    <w:rsid w:val="00EC26D2"/>
    <w:rsid w:val="00EE6C01"/>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B033F-3517-4C87-A54C-EF41536A1343}"/>
</file>

<file path=customXml/itemProps2.xml><?xml version="1.0" encoding="utf-8"?>
<ds:datastoreItem xmlns:ds="http://schemas.openxmlformats.org/officeDocument/2006/customXml" ds:itemID="{CEDB5915-9A8C-4E02-AAE7-794EA4C8F80A}"/>
</file>

<file path=customXml/itemProps3.xml><?xml version="1.0" encoding="utf-8"?>
<ds:datastoreItem xmlns:ds="http://schemas.openxmlformats.org/officeDocument/2006/customXml" ds:itemID="{53FC494E-759B-42E4-A38E-27529F5167A1}"/>
</file>

<file path=docProps/app.xml><?xml version="1.0" encoding="utf-8"?>
<Properties xmlns="http://schemas.openxmlformats.org/officeDocument/2006/extended-properties" xmlns:vt="http://schemas.openxmlformats.org/officeDocument/2006/docPropsVTypes">
  <Template>Normal</Template>
  <TotalTime>58</TotalTime>
  <Pages>5</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cp:lastPrinted>2018-06-12T09:27:00Z</cp:lastPrinted>
  <dcterms:created xsi:type="dcterms:W3CDTF">2018-06-12T08:30:00Z</dcterms:created>
  <dcterms:modified xsi:type="dcterms:W3CDTF">2020-09-14T11:47:00Z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