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Тэма: Візантыя ў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IX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1. Фарміраванне Візантыйскай імперыі.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2. Палітычнае развіццё Візантыі ў 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– першай палове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І ст.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3. Палітычнае становішча Візантыі ў другой палове 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VI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– першай трэці 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4. Візантыя ў барацьбе з арабскай экспансіяй. Іканаборчы рух.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1. Фарміраванне Візантыйскай імперыі.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Утварэнне Візантыйскай імперыі. Тэрыторыя імперыі каля 1 млн. км</w:t>
      </w:r>
      <w:r w:rsidRPr="00E416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be-BY"/>
        </w:rPr>
        <w:t>2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у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IV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ст. Прыродна-кліматычныя ўмовы і этнічны склад насельніцтва. Рамеі.Дэмаграфічная сітуацыя ў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IV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ст., 30-35 млн. чалавек.Стан гарадоў, роля Канстанцінопаля. Палітычнае і адміністрацыйнае ўладкаванне Візантыі. Васілеўс і яго статус у Візантыі. Лагафеты.Арыстакратыя, дымархі.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Сацыяльна-эканамічныя змены ў І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І ст. Мітракомія. Георгі, калоны, парыкі, рабы. Усходнехрысціянская царква ў ранняй Візантыі. Манаства. Ератычныя рухі. Арыяне, нестарыяне, манафізіты, манафеліты, паўлікіяне.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2. Палітычнае развіццё Візантыі ў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– першай палове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І ст.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Асаблівасці палітычнага развіцця Візантыі. Праўленне імператара Аркадзя, выцесненне вестготаў. Стабілізацыя становішча пры Феадосію ІІ, распаўсюджанне нестарыянства і манафізіцтва. Нашэсце гунаў. Унутрыпалітычны крызіс у 50-70-х гг.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 Імператар Зянон і яго палітыка. Паляпшэнне ўзаемаадносін паміж артадоксамі і манафізітамі, перанакіраванне остготаў у Італію. Паляпшэнне эканамічнай сітуацыі пра Анастсію І. Пераварот Юстына І і пачатак жорсткага пераследу манафізітаў.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Візантыя падчас праўлення ЮсцініянаІ, “васілеўса, які ніколі не спіць”. Феадора. Палітычныя “партыі” ў Візантыі. Паўстанне “Ніка” 532 г..Рэформа права, Кодэкс Юсцініяна. Вайна з вандаламі і падпарадкаванне паўночнага ўзбярэжжа Афрыкі. Вайна з остготамі і вызваленне Італіі. Велізарый і Нарсес. Прагматычная санкцыя. Вайна з вестготамі і захоп Бетыкі. Вайна з Сасанідскім Іранам.  Гегемонія Візантыі ў Еўропе і эканамічны крызіс у краіне.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3. Палітычнае становішча Візантыі ў другой палове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VI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– першай трэці 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Пагаршэнне унутры і знешнепалітчнай сітуацыі пры спадчынніках Юсцініяна І – Юсціне ІІ і Тыберыі ІІ. Заняпад у сельскай гаспадарцы, павышэнне ролі дынатаў у палітыцы. Актывізацыя славян і протабалгар на паўночных межах Візантыі, а таксама стварэнне Лангабардскага каралеўства ў Паўночнай Італіі. Абвастрэнне ўзаемаадносін з Сасанідскім Іранам.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Маўрыкій і го спробы палепшыць становішча на міжнароднай арэне. Стварэнне Равенскага экзархату для барацьбы супраць лангабардаў у Італіі і Карфагнскага экзархату для абароны афрыканскіх зямель ад набегаў бербераў. Урэгуляванне канфлікта з Іранам. Паход на на славян імяцеж Фокі ў арміі. Забойства Маўрыкія і чарговы перыяд нестабільнасці ў імперыі і абвастрэння ўзаемадносін з Іранам.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Паўстанне Іраклія і звяржэнне Фокі. Стабілізацыя ўнутрыпалітычнага жыцця пры Іракліі, заснаванне дынастыі Іраклія. Увядзенне фемнага ладу. Стварэнне фем па ўзору рней створаных экзархатаў. Канцэнтрацыя ўлады ў фемах у руках ваеннай адміністрацыі – страцігаў. Фарміраванне сцыяльнага пласта стратыётаў. Вынік дзейнаці Іраклія – перамога ў барацьбе з Сасанідскім Іранам. Генезіс феадалізму ў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4. Візантыя ў барацьбе з арабскай экспансіяй. Іканаборчы рух.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Пачатак “цёмных стагоддзяў”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-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 З’яўленне арабскай пагрозы. Уварванне арабаў у Сірыю (634 г.). Бітва на р. Ярмук 636 г. і разгром арміі рамеяў арабамі. Імклівае пагаршэнне знешнепалітычнай сітуацыі ў Візантыі ў другой палове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ст.Заваяванне арабамі Сірыі, Палесціны, Месапатаміі, Егіпта, узбярэжжа паўночнай Афрыкі. Візантыя ў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-ІХ ст. Захоп лангабардамі значнай часткі Італіі. Стварэнне на Балканах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у 681 г. 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Першага Балгарскага царства, славянізацыя Далмацыі, Фракіі і Македоніі. Жорсткая ўнутрыпалітычная барацьба за ўладу. Арабская аблога Канстанцінопаля з мора ў 674-678 гг. Абвастрэнне ўнутрыпалітычнай барацьбы на пчатку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Прыход да ўлады Льва ІІІ Ісаўра, заснаванне Ісаўрыйскай дынастыі. Пачатак іконаборчай палітыкі ў 726 г., пагаршэнне ўзаемаадносін дзяржавы і хрысціянскай царквы, але павелічэнне сродкаў для вядзення барацьбы супраць арабскай экспансіі. Мэты правядзення іконаборчага руху. Заключэнне візантыйска-хазарскага антыарабскага саюзу.  Разгром арабаў у 740 г. у бітве каля Акроіна. Працяг іконаборчай палітыкі Канстанцінам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Львом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IV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Хазарам. Паспяховая барацьба супраць арабаў. Крызіс ва ўзаемаадносінах паміж дзяржавай і царквой, выхад рымскіх біскупаў з-пад кантроля імператара, фарміравання на тэрыторыі візантыйскай Італіі (за выключэннем Апуліі, Калабрыі і Сіцыліі) Царкоўнай дзяржавы. Вяртанне да іконашанавання пры імператрыцы Ірыне, яе барацьба з сынам Канстанцінам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pl-PL" w:eastAsia="be-BY"/>
        </w:rPr>
        <w:t>V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. 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Сацыяльна-эканамічныя змены ў часы праўлення Ісаўраў. “Эклога” 726 г. Фарміраванне візантыйскага феадалізму.Аграрны лад па звестках “Земляробчага закону”.Дынаты. Георгі,  марціты, апоры, містыі. Адсутнасць заходнееўрапейскай іерархічнасці. Паступовае знікненне рабства.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Звяржэнне Ірыны Нікіфарам І, спробы барацьбы з балгарамі. Паражэнне ад балгар у Вырбішскім паходзе 811 г.. Прызнанне імператарам Міхаілам І Рангаве імператарскага тытула франкскага манарха Карла 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Вялікага і, як вынік, далучэнне Венецыі. Разгром візантыйцаў балгарамі ў 812 г. пад Версінікамі і дэтранізацыя Міхаіла.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Вяртанне да іконаборчай палітыкі Львом V Армянінам. Перамір'е з балгарамі. Стабілізацыя знешнепалітычнага становішча. Прыход да ўлады Міхаіла ІІ Траўла і заснаванне Амарыйскай дынастыі. Правядзенне памяркоўнай іконаборчай палітыкі. Паўстанне Фамы Славяніна.Узмацненне Візантыі пры імператары Феафіле. Падрымка ўзаемадносін з франкскімі імператарамі і хазарскімі каганамі, перамір’е з балгарамі далі магчымасць актыўнай барацьбе скпраць печанегаў і Багдадскага халіфату Абасідаў. Аднаўленне іконашанавання пры Міхаіле ІІІ і жорсткая барацьба з паўлікіянамі. Забойства Міхаіла – заканчэнне Амарыйскай дынастыі.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Высновы:</w:t>
      </w:r>
      <w:bookmarkStart w:id="0" w:name="_GoBack"/>
      <w:bookmarkEnd w:id="0"/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Візантыя з’яўлялася непасрэдным нашчадкам Рымскай імперыі, яна захавала назву (Рамейская імперыя), антычную сістэму кіравання (васілеўс, Сінкліт, лагафеты), заканадаўства, армію і многія іншыя рысы.</w:t>
      </w:r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Да пачатку ІХ ст. Візантыя з’яўлялася адзінай імперыяй, прыярытэт якой на міжнароднай арэне прызнавалі ўсе суседнія еўрапейскія дзяржавы. </w:t>
      </w:r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Візантыя не перажыла аграрызацыі і натуралізацыі гаспадаркі, працэсы дэзурбанізацыі ў раннім сярэднявеччы ў параўнанні з Заходняй Еўропай былі нязначнымі. Моцная дзяржаўная ўлада садзейнічала кансервацыі антычных рабаўладальніцкіх рысаў і запавольвала працэс развіцця феадальных адносін.</w:t>
      </w:r>
    </w:p>
    <w:p w:rsidR="00E416F2" w:rsidRPr="00E416F2" w:rsidRDefault="00E416F2" w:rsidP="00E416F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Жорсткая палітычная барацьба, якая была цесна звязана з рэлігійнымі спрэчкамі істотна аслабляла Візантыю на міжнароднай арэне перад нашэсцем славян, лагабардаў, персаў і арабаў.</w:t>
      </w:r>
    </w:p>
    <w:p w:rsidR="00E416F2" w:rsidRPr="00E416F2" w:rsidRDefault="00E416F2" w:rsidP="00E416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E416F2" w:rsidRPr="00E416F2" w:rsidRDefault="00E416F2" w:rsidP="00E416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Літаратура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Абрамов Д.М. Византия и её северные соседи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I – VIII в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в.: Очерки. Ч.</w:t>
      </w:r>
      <w:proofErr w:type="gramStart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1.-</w:t>
      </w:r>
      <w:proofErr w:type="gramEnd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М., 2002.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Абрамов Д.М. Византия и её северные соседи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ru-RU"/>
        </w:rPr>
        <w:t>VIII - ХIII в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в.: Очерки. Ч.</w:t>
      </w:r>
      <w:proofErr w:type="gramStart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2.-</w:t>
      </w:r>
      <w:proofErr w:type="gramEnd"/>
      <w:r w:rsidRPr="00E416F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М., 2002.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История Византии. В 3 т. - М., 1967. Т. 1—3.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Курбатов Г. Л. История Византии (от античности к феодализму). - М., 1984.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Курбатов Г. Л. Ранневизантийские портреты. К истории общественно-политической мысли. – Л., 1991.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Удальцова З. В. Италия и Византия в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fr-FR" w:eastAsia="be-BY"/>
        </w:rPr>
        <w:t>VI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веке. – М., 1959.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Удальцова З. В. Идейно-политическая борьба в ранней Византии (по данным историков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fr-FR" w:eastAsia="be-BY"/>
        </w:rPr>
        <w:t>IV – VII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вв.). – М., 1974.</w:t>
      </w:r>
    </w:p>
    <w:p w:rsidR="00E416F2" w:rsidRPr="00E416F2" w:rsidRDefault="00E416F2" w:rsidP="00E416F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Успенский Ф.И. История Византийской империи: 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 xml:space="preserve">VI – IX 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вв.- М., 199</w:t>
      </w:r>
      <w:r w:rsidRPr="00E416F2">
        <w:rPr>
          <w:rFonts w:ascii="Times New Roman" w:eastAsia="Times New Roman" w:hAnsi="Times New Roman" w:cs="Times New Roman"/>
          <w:sz w:val="28"/>
          <w:szCs w:val="28"/>
          <w:lang w:val="de-DE" w:eastAsia="be-BY"/>
        </w:rPr>
        <w:t>9</w:t>
      </w:r>
      <w:r w:rsidRPr="00E416F2">
        <w:rPr>
          <w:rFonts w:ascii="Times New Roman" w:eastAsia="Times New Roman" w:hAnsi="Times New Roman" w:cs="Times New Roman"/>
          <w:sz w:val="28"/>
          <w:szCs w:val="28"/>
          <w:lang w:eastAsia="be-BY"/>
        </w:rPr>
        <w:t>.</w:t>
      </w:r>
    </w:p>
    <w:p w:rsidR="000D7E14" w:rsidRDefault="000D7E14"/>
    <w:sectPr w:rsidR="000D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6D5"/>
    <w:multiLevelType w:val="hybridMultilevel"/>
    <w:tmpl w:val="03485488"/>
    <w:lvl w:ilvl="0" w:tplc="42E0E6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31A25008"/>
    <w:multiLevelType w:val="hybridMultilevel"/>
    <w:tmpl w:val="35B25A00"/>
    <w:lvl w:ilvl="0" w:tplc="D7DEF828">
      <w:start w:val="1"/>
      <w:numFmt w:val="decimal"/>
      <w:lvlText w:val="%1."/>
      <w:lvlJc w:val="left"/>
      <w:pPr>
        <w:ind w:left="4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0B3"/>
    <w:rsid w:val="000D7E14"/>
    <w:rsid w:val="00CD70B3"/>
    <w:rsid w:val="00E4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43AB-F47A-4549-A088-A96422C80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CAD84805683240BBC45A549CD29B2B" ma:contentTypeVersion="0" ma:contentTypeDescription="Создание документа." ma:contentTypeScope="" ma:versionID="2ab0def56dd0bbe99bca4b0e1ec6125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4F051C-D79A-4B64-B2A1-4F6B4E21809E}"/>
</file>

<file path=customXml/itemProps2.xml><?xml version="1.0" encoding="utf-8"?>
<ds:datastoreItem xmlns:ds="http://schemas.openxmlformats.org/officeDocument/2006/customXml" ds:itemID="{E805C558-AA34-4853-B572-D4D649E2AFA3}"/>
</file>

<file path=customXml/itemProps3.xml><?xml version="1.0" encoding="utf-8"?>
<ds:datastoreItem xmlns:ds="http://schemas.openxmlformats.org/officeDocument/2006/customXml" ds:itemID="{20C5762E-201C-4BD2-A63E-A2D1E4EC9C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1007</Words>
  <Characters>6145</Characters>
  <Application>Microsoft Office Word</Application>
  <DocSecurity>0</DocSecurity>
  <Lines>51</Lines>
  <Paragraphs>14</Paragraphs>
  <ScaleCrop>false</ScaleCrop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stanislau czaropka</dc:creator>
  <cp:keywords/>
  <dc:description/>
  <cp:lastModifiedBy>stanislau czaropka</cp:lastModifiedBy>
  <cp:revision>2</cp:revision>
  <dcterms:created xsi:type="dcterms:W3CDTF">2016-04-24T17:49:00Z</dcterms:created>
  <dcterms:modified xsi:type="dcterms:W3CDTF">2016-04-24T17:49:00Z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0x01010024CAD84805683240BBC45A549CD29B2B</vt:lpwstr>
  </property>
</Properties>
</file>