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619" w:rsidRDefault="00A32619" w:rsidP="00A32619">
      <w:pPr>
        <w:shd w:val="clear" w:color="auto" w:fill="FFFFFF"/>
        <w:spacing w:after="200"/>
        <w:ind w:firstLine="17"/>
        <w:jc w:val="center"/>
        <w:rPr>
          <w:b/>
          <w:color w:val="000000"/>
          <w:sz w:val="32"/>
          <w:szCs w:val="32"/>
        </w:rPr>
      </w:pPr>
      <w:r>
        <w:rPr>
          <w:b/>
          <w:color w:val="000000"/>
          <w:sz w:val="32"/>
          <w:szCs w:val="32"/>
        </w:rPr>
        <w:t>Искусство Западной Европы в эпоху средневековья</w:t>
      </w:r>
    </w:p>
    <w:p w:rsidR="00A32619" w:rsidRDefault="00A32619" w:rsidP="00A32619">
      <w:pPr>
        <w:shd w:val="clear" w:color="auto" w:fill="FFFFFF"/>
        <w:spacing w:before="10"/>
        <w:ind w:right="2" w:firstLine="399"/>
        <w:jc w:val="both"/>
        <w:rPr>
          <w:color w:val="000000"/>
          <w:sz w:val="30"/>
          <w:szCs w:val="30"/>
        </w:rPr>
      </w:pPr>
      <w:r>
        <w:rPr>
          <w:color w:val="000000"/>
          <w:sz w:val="30"/>
          <w:szCs w:val="30"/>
        </w:rPr>
        <w:t>Исторический период, именуемый средними веками, не имеет общ</w:t>
      </w:r>
      <w:r>
        <w:rPr>
          <w:color w:val="000000"/>
          <w:sz w:val="30"/>
          <w:szCs w:val="30"/>
        </w:rPr>
        <w:t>е</w:t>
      </w:r>
      <w:r>
        <w:rPr>
          <w:color w:val="000000"/>
          <w:sz w:val="30"/>
          <w:szCs w:val="30"/>
        </w:rPr>
        <w:t xml:space="preserve">принятых хронологических рамок. Во многом это определяется различием взглядов на </w:t>
      </w:r>
      <w:r>
        <w:rPr>
          <w:bCs/>
          <w:color w:val="000000"/>
          <w:sz w:val="30"/>
          <w:szCs w:val="30"/>
        </w:rPr>
        <w:t xml:space="preserve">своеобразие и место данной эпохи </w:t>
      </w:r>
      <w:r>
        <w:rPr>
          <w:color w:val="000000"/>
          <w:sz w:val="30"/>
          <w:szCs w:val="30"/>
        </w:rPr>
        <w:t>в истории западноевропе</w:t>
      </w:r>
      <w:r>
        <w:rPr>
          <w:color w:val="000000"/>
          <w:sz w:val="30"/>
          <w:szCs w:val="30"/>
        </w:rPr>
        <w:t>й</w:t>
      </w:r>
      <w:r>
        <w:rPr>
          <w:color w:val="000000"/>
          <w:sz w:val="30"/>
          <w:szCs w:val="30"/>
        </w:rPr>
        <w:t>ских стран, культуру их народов.</w:t>
      </w:r>
    </w:p>
    <w:p w:rsidR="00A32619" w:rsidRDefault="00A32619" w:rsidP="00A32619">
      <w:pPr>
        <w:shd w:val="clear" w:color="auto" w:fill="FFFFFF"/>
        <w:spacing w:before="10"/>
        <w:ind w:right="2" w:firstLine="399"/>
        <w:jc w:val="both"/>
        <w:rPr>
          <w:color w:val="000000"/>
          <w:sz w:val="30"/>
          <w:szCs w:val="30"/>
        </w:rPr>
      </w:pPr>
      <w:r>
        <w:rPr>
          <w:color w:val="000000"/>
          <w:sz w:val="30"/>
          <w:szCs w:val="30"/>
        </w:rPr>
        <w:t xml:space="preserve">Долгое время сохраняется взгляд на средневековье как на провал в культурном развитии между античностью и новым временем. Развитие культуры в данный период шло очень медленным, но оно все-таки было. </w:t>
      </w:r>
    </w:p>
    <w:p w:rsidR="00A32619" w:rsidRDefault="00A32619" w:rsidP="00A32619">
      <w:pPr>
        <w:shd w:val="clear" w:color="auto" w:fill="FFFFFF"/>
        <w:spacing w:before="10"/>
        <w:ind w:right="2" w:firstLine="399"/>
        <w:jc w:val="both"/>
        <w:rPr>
          <w:color w:val="000000"/>
          <w:sz w:val="30"/>
          <w:szCs w:val="30"/>
        </w:rPr>
      </w:pPr>
      <w:r>
        <w:rPr>
          <w:color w:val="000000"/>
          <w:sz w:val="30"/>
          <w:szCs w:val="30"/>
        </w:rPr>
        <w:t xml:space="preserve">Принято считать, что период средневековья начинается с </w:t>
      </w:r>
      <w:r>
        <w:rPr>
          <w:color w:val="000000"/>
          <w:sz w:val="30"/>
          <w:szCs w:val="30"/>
          <w:lang w:val="en-US"/>
        </w:rPr>
        <w:t>V</w:t>
      </w:r>
      <w:r>
        <w:rPr>
          <w:color w:val="000000"/>
          <w:sz w:val="30"/>
          <w:szCs w:val="30"/>
        </w:rPr>
        <w:t xml:space="preserve"> века (с м</w:t>
      </w:r>
      <w:r>
        <w:rPr>
          <w:color w:val="000000"/>
          <w:sz w:val="30"/>
          <w:szCs w:val="30"/>
        </w:rPr>
        <w:t>о</w:t>
      </w:r>
      <w:r>
        <w:rPr>
          <w:color w:val="000000"/>
          <w:sz w:val="30"/>
          <w:szCs w:val="30"/>
        </w:rPr>
        <w:t xml:space="preserve">мента падения Западной Римской империи в </w:t>
      </w:r>
      <w:smartTag w:uri="urn:schemas-microsoft-com:office:smarttags" w:element="metricconverter">
        <w:smartTagPr>
          <w:attr w:name="ProductID" w:val="476 г"/>
        </w:smartTagPr>
        <w:r>
          <w:rPr>
            <w:color w:val="000000"/>
            <w:sz w:val="30"/>
            <w:szCs w:val="30"/>
          </w:rPr>
          <w:t>476 г</w:t>
        </w:r>
      </w:smartTag>
      <w:r>
        <w:rPr>
          <w:color w:val="000000"/>
          <w:sz w:val="30"/>
          <w:szCs w:val="30"/>
        </w:rPr>
        <w:t xml:space="preserve">.) до конца </w:t>
      </w:r>
      <w:r>
        <w:rPr>
          <w:color w:val="000000"/>
          <w:sz w:val="30"/>
          <w:szCs w:val="30"/>
          <w:lang w:val="en-US"/>
        </w:rPr>
        <w:t>XV</w:t>
      </w:r>
      <w:r>
        <w:rPr>
          <w:color w:val="000000"/>
          <w:sz w:val="30"/>
          <w:szCs w:val="30"/>
        </w:rPr>
        <w:t xml:space="preserve"> века (формирование культуры Возрождения). </w:t>
      </w:r>
    </w:p>
    <w:p w:rsidR="00A32619" w:rsidRDefault="00A32619" w:rsidP="00A32619">
      <w:pPr>
        <w:shd w:val="clear" w:color="auto" w:fill="FFFFFF"/>
        <w:spacing w:before="10"/>
        <w:ind w:right="2" w:firstLine="399"/>
        <w:jc w:val="both"/>
        <w:rPr>
          <w:sz w:val="30"/>
          <w:szCs w:val="30"/>
        </w:rPr>
      </w:pPr>
      <w:r>
        <w:rPr>
          <w:bCs/>
          <w:color w:val="000000"/>
          <w:sz w:val="30"/>
          <w:szCs w:val="30"/>
        </w:rPr>
        <w:t>Философско-идеологическим стержнем средневековой культуры в</w:t>
      </w:r>
      <w:r>
        <w:rPr>
          <w:bCs/>
          <w:color w:val="000000"/>
          <w:sz w:val="30"/>
          <w:szCs w:val="30"/>
        </w:rPr>
        <w:t>ы</w:t>
      </w:r>
      <w:r>
        <w:rPr>
          <w:bCs/>
          <w:color w:val="000000"/>
          <w:sz w:val="30"/>
          <w:szCs w:val="30"/>
        </w:rPr>
        <w:t xml:space="preserve">ступал </w:t>
      </w:r>
      <w:r>
        <w:rPr>
          <w:bCs/>
          <w:i/>
          <w:color w:val="000000"/>
          <w:sz w:val="30"/>
          <w:szCs w:val="30"/>
        </w:rPr>
        <w:t>т</w:t>
      </w:r>
      <w:r>
        <w:rPr>
          <w:i/>
          <w:sz w:val="30"/>
          <w:szCs w:val="30"/>
        </w:rPr>
        <w:t>еоцентризм</w:t>
      </w:r>
      <w:r>
        <w:rPr>
          <w:sz w:val="30"/>
          <w:szCs w:val="30"/>
        </w:rPr>
        <w:t xml:space="preserve"> – представление о том, что Бог является высшей р</w:t>
      </w:r>
      <w:r>
        <w:rPr>
          <w:sz w:val="30"/>
          <w:szCs w:val="30"/>
        </w:rPr>
        <w:t>е</w:t>
      </w:r>
      <w:r>
        <w:rPr>
          <w:sz w:val="30"/>
          <w:szCs w:val="30"/>
        </w:rPr>
        <w:t>альностью, центром всего мироздания, всего происходящего на земле. Это и определило дуализм средневековой культуры: разделение всего сущего на божественное (небесное) и греховное (земное); на светское и народное.</w:t>
      </w:r>
    </w:p>
    <w:p w:rsidR="00A32619" w:rsidRDefault="00A32619" w:rsidP="00A32619">
      <w:pPr>
        <w:tabs>
          <w:tab w:val="left" w:pos="0"/>
          <w:tab w:val="left" w:pos="851"/>
        </w:tabs>
        <w:ind w:firstLine="399"/>
        <w:jc w:val="both"/>
        <w:rPr>
          <w:sz w:val="30"/>
          <w:szCs w:val="30"/>
        </w:rPr>
      </w:pPr>
      <w:r>
        <w:rPr>
          <w:sz w:val="30"/>
          <w:szCs w:val="30"/>
        </w:rPr>
        <w:t xml:space="preserve">Основная цель средневековой, </w:t>
      </w:r>
      <w:r>
        <w:rPr>
          <w:i/>
          <w:sz w:val="30"/>
          <w:szCs w:val="30"/>
        </w:rPr>
        <w:t>религиозной</w:t>
      </w:r>
      <w:r>
        <w:rPr>
          <w:sz w:val="30"/>
          <w:szCs w:val="30"/>
        </w:rPr>
        <w:t xml:space="preserve"> по своей сущности культ</w:t>
      </w:r>
      <w:r>
        <w:rPr>
          <w:sz w:val="30"/>
          <w:szCs w:val="30"/>
        </w:rPr>
        <w:t>у</w:t>
      </w:r>
      <w:r>
        <w:rPr>
          <w:sz w:val="30"/>
          <w:szCs w:val="30"/>
        </w:rPr>
        <w:t>ры, – это воспитание сильного духа в человеке, способного пройти мимо искушений земной жизни и заслужить тем самым во время Страшного С</w:t>
      </w:r>
      <w:r>
        <w:rPr>
          <w:sz w:val="30"/>
          <w:szCs w:val="30"/>
        </w:rPr>
        <w:t>у</w:t>
      </w:r>
      <w:r>
        <w:rPr>
          <w:sz w:val="30"/>
          <w:szCs w:val="30"/>
        </w:rPr>
        <w:t>да прощение и право на жизнь в раю.</w:t>
      </w:r>
    </w:p>
    <w:p w:rsidR="00A32619" w:rsidRDefault="00A32619" w:rsidP="00A32619">
      <w:pPr>
        <w:tabs>
          <w:tab w:val="left" w:pos="0"/>
          <w:tab w:val="left" w:pos="851"/>
        </w:tabs>
        <w:ind w:firstLine="399"/>
        <w:jc w:val="both"/>
        <w:rPr>
          <w:sz w:val="30"/>
          <w:szCs w:val="30"/>
        </w:rPr>
      </w:pPr>
      <w:r>
        <w:rPr>
          <w:sz w:val="30"/>
          <w:szCs w:val="30"/>
        </w:rPr>
        <w:t>Культура средневековья направлена на преодоление греховной сущн</w:t>
      </w:r>
      <w:r>
        <w:rPr>
          <w:sz w:val="30"/>
          <w:szCs w:val="30"/>
        </w:rPr>
        <w:t>о</w:t>
      </w:r>
      <w:r>
        <w:rPr>
          <w:sz w:val="30"/>
          <w:szCs w:val="30"/>
        </w:rPr>
        <w:t>сти человека: всё телесное отбрасывается как бесполезное, лишённое ве</w:t>
      </w:r>
      <w:r>
        <w:rPr>
          <w:sz w:val="30"/>
          <w:szCs w:val="30"/>
        </w:rPr>
        <w:t>ч</w:t>
      </w:r>
      <w:r>
        <w:rPr>
          <w:sz w:val="30"/>
          <w:szCs w:val="30"/>
        </w:rPr>
        <w:t>ного начала, мешающее укреплению духа.</w:t>
      </w:r>
    </w:p>
    <w:p w:rsidR="00A32619" w:rsidRDefault="00A32619" w:rsidP="00A32619">
      <w:pPr>
        <w:tabs>
          <w:tab w:val="left" w:pos="0"/>
          <w:tab w:val="left" w:pos="851"/>
        </w:tabs>
        <w:ind w:firstLine="399"/>
        <w:jc w:val="both"/>
        <w:rPr>
          <w:color w:val="000000"/>
          <w:sz w:val="30"/>
          <w:szCs w:val="30"/>
        </w:rPr>
      </w:pPr>
      <w:r>
        <w:rPr>
          <w:color w:val="000000"/>
          <w:sz w:val="30"/>
          <w:szCs w:val="30"/>
        </w:rPr>
        <w:t>П</w:t>
      </w:r>
      <w:r>
        <w:rPr>
          <w:bCs/>
          <w:color w:val="000000"/>
          <w:sz w:val="30"/>
          <w:szCs w:val="30"/>
        </w:rPr>
        <w:t xml:space="preserve">онятие «средневековье» </w:t>
      </w:r>
      <w:r>
        <w:rPr>
          <w:color w:val="000000"/>
          <w:sz w:val="30"/>
          <w:szCs w:val="30"/>
        </w:rPr>
        <w:t>подразумевает особый тип экономики, сп</w:t>
      </w:r>
      <w:r>
        <w:rPr>
          <w:color w:val="000000"/>
          <w:sz w:val="30"/>
          <w:szCs w:val="30"/>
        </w:rPr>
        <w:t>о</w:t>
      </w:r>
      <w:r>
        <w:rPr>
          <w:color w:val="000000"/>
          <w:sz w:val="30"/>
          <w:szCs w:val="30"/>
        </w:rPr>
        <w:t>соб производства, государственной и социальной структуры, безраздел</w:t>
      </w:r>
      <w:r>
        <w:rPr>
          <w:color w:val="000000"/>
          <w:sz w:val="30"/>
          <w:szCs w:val="30"/>
        </w:rPr>
        <w:t>ь</w:t>
      </w:r>
      <w:r>
        <w:rPr>
          <w:color w:val="000000"/>
          <w:sz w:val="30"/>
          <w:szCs w:val="30"/>
        </w:rPr>
        <w:t>ное господство религии и соответствующую систему духовных ценностей, искусство, особый тип личности.</w:t>
      </w:r>
    </w:p>
    <w:p w:rsidR="00A32619" w:rsidRDefault="00A32619" w:rsidP="00A32619">
      <w:pPr>
        <w:tabs>
          <w:tab w:val="left" w:pos="0"/>
        </w:tabs>
        <w:ind w:firstLine="454"/>
        <w:jc w:val="both"/>
        <w:rPr>
          <w:sz w:val="30"/>
          <w:szCs w:val="30"/>
        </w:rPr>
      </w:pPr>
      <w:r>
        <w:rPr>
          <w:sz w:val="30"/>
          <w:szCs w:val="30"/>
        </w:rPr>
        <w:t>В средневековом искусстве можно выделить следующие периоды:</w:t>
      </w:r>
    </w:p>
    <w:p w:rsidR="00A32619" w:rsidRDefault="00A32619" w:rsidP="00A32619">
      <w:pPr>
        <w:numPr>
          <w:ilvl w:val="0"/>
          <w:numId w:val="1"/>
        </w:numPr>
        <w:tabs>
          <w:tab w:val="left" w:pos="300"/>
        </w:tabs>
        <w:ind w:left="300"/>
        <w:jc w:val="both"/>
        <w:rPr>
          <w:sz w:val="30"/>
          <w:szCs w:val="30"/>
        </w:rPr>
      </w:pPr>
      <w:r>
        <w:rPr>
          <w:sz w:val="30"/>
          <w:szCs w:val="30"/>
        </w:rPr>
        <w:t>дороманское искусство (</w:t>
      </w:r>
      <w:r>
        <w:rPr>
          <w:sz w:val="30"/>
          <w:szCs w:val="30"/>
          <w:lang w:val="en-US"/>
        </w:rPr>
        <w:t>VI</w:t>
      </w:r>
      <w:r>
        <w:rPr>
          <w:sz w:val="30"/>
          <w:szCs w:val="30"/>
        </w:rPr>
        <w:t>–</w:t>
      </w:r>
      <w:r>
        <w:rPr>
          <w:sz w:val="30"/>
          <w:szCs w:val="30"/>
          <w:lang w:val="en-US"/>
        </w:rPr>
        <w:t>X</w:t>
      </w:r>
      <w:r>
        <w:rPr>
          <w:sz w:val="30"/>
          <w:szCs w:val="30"/>
        </w:rPr>
        <w:t xml:space="preserve"> вв.);</w:t>
      </w:r>
    </w:p>
    <w:p w:rsidR="00A32619" w:rsidRDefault="00A32619" w:rsidP="00A32619">
      <w:pPr>
        <w:numPr>
          <w:ilvl w:val="0"/>
          <w:numId w:val="1"/>
        </w:numPr>
        <w:tabs>
          <w:tab w:val="left" w:pos="300"/>
        </w:tabs>
        <w:ind w:left="300"/>
        <w:jc w:val="both"/>
        <w:rPr>
          <w:sz w:val="30"/>
          <w:szCs w:val="30"/>
        </w:rPr>
      </w:pPr>
      <w:r>
        <w:rPr>
          <w:sz w:val="30"/>
          <w:szCs w:val="30"/>
        </w:rPr>
        <w:t>романское искусство(</w:t>
      </w:r>
      <w:r>
        <w:rPr>
          <w:sz w:val="30"/>
          <w:szCs w:val="30"/>
          <w:lang w:val="en-US"/>
        </w:rPr>
        <w:t>XI</w:t>
      </w:r>
      <w:r>
        <w:rPr>
          <w:sz w:val="30"/>
          <w:szCs w:val="30"/>
        </w:rPr>
        <w:t>–</w:t>
      </w:r>
      <w:r>
        <w:rPr>
          <w:sz w:val="30"/>
          <w:szCs w:val="30"/>
          <w:lang w:val="en-US"/>
        </w:rPr>
        <w:t>XII</w:t>
      </w:r>
      <w:r>
        <w:rPr>
          <w:sz w:val="30"/>
          <w:szCs w:val="30"/>
        </w:rPr>
        <w:t xml:space="preserve"> вв.);</w:t>
      </w:r>
    </w:p>
    <w:p w:rsidR="00A32619" w:rsidRDefault="00A32619" w:rsidP="00A32619">
      <w:pPr>
        <w:numPr>
          <w:ilvl w:val="0"/>
          <w:numId w:val="1"/>
        </w:numPr>
        <w:tabs>
          <w:tab w:val="left" w:pos="300"/>
        </w:tabs>
        <w:ind w:left="300"/>
        <w:jc w:val="both"/>
        <w:rPr>
          <w:sz w:val="30"/>
          <w:szCs w:val="30"/>
        </w:rPr>
      </w:pPr>
      <w:r>
        <w:rPr>
          <w:sz w:val="30"/>
          <w:szCs w:val="30"/>
        </w:rPr>
        <w:t>готическое искусство (</w:t>
      </w:r>
      <w:r>
        <w:rPr>
          <w:sz w:val="30"/>
          <w:szCs w:val="30"/>
          <w:lang w:val="en-US"/>
        </w:rPr>
        <w:t>XIII</w:t>
      </w:r>
      <w:r>
        <w:rPr>
          <w:sz w:val="30"/>
          <w:szCs w:val="30"/>
        </w:rPr>
        <w:t>–</w:t>
      </w:r>
      <w:r>
        <w:rPr>
          <w:sz w:val="30"/>
          <w:szCs w:val="30"/>
          <w:lang w:val="en-US"/>
        </w:rPr>
        <w:t>XV</w:t>
      </w:r>
      <w:r>
        <w:rPr>
          <w:sz w:val="30"/>
          <w:szCs w:val="30"/>
        </w:rPr>
        <w:t xml:space="preserve"> вв.).</w:t>
      </w:r>
    </w:p>
    <w:p w:rsidR="00A32619" w:rsidRDefault="00A32619" w:rsidP="00A32619">
      <w:pPr>
        <w:tabs>
          <w:tab w:val="left" w:pos="0"/>
        </w:tabs>
        <w:jc w:val="center"/>
        <w:rPr>
          <w:b/>
          <w:i/>
          <w:sz w:val="36"/>
          <w:szCs w:val="36"/>
        </w:rPr>
      </w:pPr>
    </w:p>
    <w:p w:rsidR="00A32619" w:rsidRDefault="00A32619" w:rsidP="00A32619">
      <w:pPr>
        <w:tabs>
          <w:tab w:val="left" w:pos="0"/>
        </w:tabs>
        <w:spacing w:after="200"/>
        <w:jc w:val="center"/>
        <w:rPr>
          <w:b/>
          <w:i/>
          <w:sz w:val="32"/>
          <w:szCs w:val="32"/>
        </w:rPr>
      </w:pPr>
      <w:r>
        <w:rPr>
          <w:b/>
          <w:i/>
          <w:sz w:val="32"/>
          <w:szCs w:val="32"/>
        </w:rPr>
        <w:t>Дороманское искусство</w:t>
      </w:r>
    </w:p>
    <w:p w:rsidR="00A32619" w:rsidRDefault="00A32619" w:rsidP="00A32619">
      <w:pPr>
        <w:shd w:val="clear" w:color="auto" w:fill="FFFFFF"/>
        <w:spacing w:before="14"/>
        <w:ind w:left="19" w:right="2" w:firstLine="380"/>
        <w:jc w:val="both"/>
        <w:rPr>
          <w:sz w:val="30"/>
          <w:szCs w:val="30"/>
        </w:rPr>
      </w:pPr>
      <w:r>
        <w:rPr>
          <w:sz w:val="30"/>
          <w:szCs w:val="30"/>
        </w:rPr>
        <w:t xml:space="preserve">В конце </w:t>
      </w:r>
      <w:r>
        <w:rPr>
          <w:sz w:val="30"/>
          <w:szCs w:val="30"/>
          <w:lang w:val="en-US"/>
        </w:rPr>
        <w:t>V</w:t>
      </w:r>
      <w:r>
        <w:rPr>
          <w:sz w:val="30"/>
          <w:szCs w:val="30"/>
        </w:rPr>
        <w:t xml:space="preserve"> в. н. э. Западная Римская империя прекратила свое сущес</w:t>
      </w:r>
      <w:r>
        <w:rPr>
          <w:sz w:val="30"/>
          <w:szCs w:val="30"/>
        </w:rPr>
        <w:t>т</w:t>
      </w:r>
      <w:r>
        <w:rPr>
          <w:sz w:val="30"/>
          <w:szCs w:val="30"/>
        </w:rPr>
        <w:t>вование. Внутренние раздоры, войны, восстания рабов ослабили некогда могучее государство. Древний Рим не смог противостоять натиску пр</w:t>
      </w:r>
      <w:r>
        <w:rPr>
          <w:sz w:val="30"/>
          <w:szCs w:val="30"/>
        </w:rPr>
        <w:t>и</w:t>
      </w:r>
      <w:r>
        <w:rPr>
          <w:sz w:val="30"/>
          <w:szCs w:val="30"/>
        </w:rPr>
        <w:t xml:space="preserve">шлых племен (римляне называли их </w:t>
      </w:r>
      <w:r>
        <w:rPr>
          <w:i/>
          <w:iCs/>
          <w:sz w:val="30"/>
          <w:szCs w:val="30"/>
        </w:rPr>
        <w:t xml:space="preserve">варварами). </w:t>
      </w:r>
      <w:r>
        <w:rPr>
          <w:sz w:val="30"/>
          <w:szCs w:val="30"/>
        </w:rPr>
        <w:t>Варвары разрушили мн</w:t>
      </w:r>
      <w:r>
        <w:rPr>
          <w:sz w:val="30"/>
          <w:szCs w:val="30"/>
        </w:rPr>
        <w:t>о</w:t>
      </w:r>
      <w:r>
        <w:rPr>
          <w:sz w:val="30"/>
          <w:szCs w:val="30"/>
        </w:rPr>
        <w:t xml:space="preserve">гие римские города, храмы, памятники искусства. </w:t>
      </w:r>
      <w:r>
        <w:rPr>
          <w:sz w:val="30"/>
          <w:szCs w:val="30"/>
        </w:rPr>
        <w:lastRenderedPageBreak/>
        <w:t>Культура, которую з</w:t>
      </w:r>
      <w:r>
        <w:rPr>
          <w:sz w:val="30"/>
          <w:szCs w:val="30"/>
        </w:rPr>
        <w:t>а</w:t>
      </w:r>
      <w:r>
        <w:rPr>
          <w:sz w:val="30"/>
          <w:szCs w:val="30"/>
        </w:rPr>
        <w:t>воеватели принесли с собой, находилась на более низком уровне развития, чем римской. Варвары не умели столь искусно, как римляне, строить к</w:t>
      </w:r>
      <w:r>
        <w:rPr>
          <w:sz w:val="30"/>
          <w:szCs w:val="30"/>
        </w:rPr>
        <w:t>а</w:t>
      </w:r>
      <w:r>
        <w:rPr>
          <w:sz w:val="30"/>
          <w:szCs w:val="30"/>
        </w:rPr>
        <w:t>менные здания, крайне редко и примитивно изображали в искусстве чел</w:t>
      </w:r>
      <w:r>
        <w:rPr>
          <w:sz w:val="30"/>
          <w:szCs w:val="30"/>
        </w:rPr>
        <w:t>о</w:t>
      </w:r>
      <w:r>
        <w:rPr>
          <w:sz w:val="30"/>
          <w:szCs w:val="30"/>
        </w:rPr>
        <w:t>века, но зато с исключительным мастерством изготавливали изделия из металла, дерева, кости. Орнаменты и украшения чаще всего представляли собой фигуры борющихся друг с другом фантастических животных, чуд</w:t>
      </w:r>
      <w:r>
        <w:rPr>
          <w:sz w:val="30"/>
          <w:szCs w:val="30"/>
        </w:rPr>
        <w:t>о</w:t>
      </w:r>
      <w:r>
        <w:rPr>
          <w:sz w:val="30"/>
          <w:szCs w:val="30"/>
        </w:rPr>
        <w:t>вищ и птиц (так называемый «Звериный стиль»). Эти образы были поро</w:t>
      </w:r>
      <w:r>
        <w:rPr>
          <w:sz w:val="30"/>
          <w:szCs w:val="30"/>
        </w:rPr>
        <w:t>ж</w:t>
      </w:r>
      <w:r>
        <w:rPr>
          <w:sz w:val="30"/>
          <w:szCs w:val="30"/>
        </w:rPr>
        <w:t>дены мифологическим сознанием и народной фантазией и долго сохран</w:t>
      </w:r>
      <w:r>
        <w:rPr>
          <w:sz w:val="30"/>
          <w:szCs w:val="30"/>
        </w:rPr>
        <w:t>я</w:t>
      </w:r>
      <w:r>
        <w:rPr>
          <w:sz w:val="30"/>
          <w:szCs w:val="30"/>
        </w:rPr>
        <w:t xml:space="preserve">лись впоследствии в западноевропейском средневековом искусстве. </w:t>
      </w:r>
    </w:p>
    <w:p w:rsidR="00A32619" w:rsidRDefault="00A32619" w:rsidP="00A32619">
      <w:pPr>
        <w:shd w:val="clear" w:color="auto" w:fill="FFFFFF"/>
        <w:spacing w:before="14"/>
        <w:ind w:right="2" w:firstLine="380"/>
        <w:jc w:val="both"/>
        <w:rPr>
          <w:color w:val="000000"/>
          <w:sz w:val="30"/>
          <w:szCs w:val="30"/>
        </w:rPr>
      </w:pPr>
      <w:r>
        <w:rPr>
          <w:sz w:val="30"/>
          <w:szCs w:val="30"/>
        </w:rPr>
        <w:t>Художественные традиции древних греков и римлян, казалось, навсегда были забыты. Скульптура, каменная архитектура переживали упадок.</w:t>
      </w:r>
      <w:r>
        <w:rPr>
          <w:color w:val="000000"/>
          <w:sz w:val="30"/>
          <w:szCs w:val="30"/>
        </w:rPr>
        <w:t xml:space="preserve"> По сравнению с античностью этот период культуры можно расценивать как несомненный </w:t>
      </w:r>
      <w:r>
        <w:rPr>
          <w:iCs/>
          <w:color w:val="000000"/>
          <w:sz w:val="30"/>
          <w:szCs w:val="30"/>
        </w:rPr>
        <w:t>регресс. П</w:t>
      </w:r>
      <w:r>
        <w:rPr>
          <w:color w:val="000000"/>
          <w:sz w:val="30"/>
          <w:szCs w:val="30"/>
        </w:rPr>
        <w:t>роизведения искусства были лишены изящества, в них преобладал культ грубой физической силы, изображения были пл</w:t>
      </w:r>
      <w:r>
        <w:rPr>
          <w:color w:val="000000"/>
          <w:sz w:val="30"/>
          <w:szCs w:val="30"/>
        </w:rPr>
        <w:t>о</w:t>
      </w:r>
      <w:r>
        <w:rPr>
          <w:color w:val="000000"/>
          <w:sz w:val="30"/>
          <w:szCs w:val="30"/>
        </w:rPr>
        <w:t>скими, без теней.</w:t>
      </w:r>
    </w:p>
    <w:p w:rsidR="00A32619" w:rsidRDefault="00A32619" w:rsidP="00A32619">
      <w:pPr>
        <w:shd w:val="clear" w:color="auto" w:fill="FFFFFF"/>
        <w:ind w:left="19" w:firstLine="380"/>
        <w:jc w:val="both"/>
        <w:rPr>
          <w:color w:val="000000"/>
          <w:sz w:val="30"/>
          <w:szCs w:val="30"/>
        </w:rPr>
      </w:pPr>
      <w:r>
        <w:rPr>
          <w:color w:val="000000"/>
          <w:sz w:val="30"/>
          <w:szCs w:val="30"/>
        </w:rPr>
        <w:t>Архитектура дороманского периода несёт на себе следы общего отн</w:t>
      </w:r>
      <w:r>
        <w:rPr>
          <w:color w:val="000000"/>
          <w:sz w:val="30"/>
          <w:szCs w:val="30"/>
        </w:rPr>
        <w:t>о</w:t>
      </w:r>
      <w:r>
        <w:rPr>
          <w:color w:val="000000"/>
          <w:sz w:val="30"/>
          <w:szCs w:val="30"/>
        </w:rPr>
        <w:t>сительного застоя в развитии экономики и культуры западноевропейских стран. С развитием феодальных отношений постепенно складываются н</w:t>
      </w:r>
      <w:r>
        <w:rPr>
          <w:color w:val="000000"/>
          <w:sz w:val="30"/>
          <w:szCs w:val="30"/>
        </w:rPr>
        <w:t>о</w:t>
      </w:r>
      <w:r>
        <w:rPr>
          <w:color w:val="000000"/>
          <w:sz w:val="30"/>
          <w:szCs w:val="30"/>
        </w:rPr>
        <w:t xml:space="preserve">вые типы </w:t>
      </w:r>
      <w:r>
        <w:rPr>
          <w:bCs/>
          <w:iCs/>
          <w:color w:val="000000"/>
          <w:sz w:val="30"/>
          <w:szCs w:val="30"/>
        </w:rPr>
        <w:t>укреплённого жилища феодалов, монастырские комплексы и</w:t>
      </w:r>
      <w:r>
        <w:rPr>
          <w:b/>
          <w:bCs/>
          <w:i/>
          <w:iCs/>
          <w:color w:val="000000"/>
          <w:sz w:val="30"/>
          <w:szCs w:val="30"/>
        </w:rPr>
        <w:t xml:space="preserve"> </w:t>
      </w:r>
      <w:r>
        <w:rPr>
          <w:color w:val="000000"/>
          <w:sz w:val="30"/>
          <w:szCs w:val="30"/>
        </w:rPr>
        <w:t xml:space="preserve">развивается </w:t>
      </w:r>
      <w:r>
        <w:rPr>
          <w:bCs/>
          <w:iCs/>
          <w:color w:val="000000"/>
          <w:sz w:val="30"/>
          <w:szCs w:val="30"/>
        </w:rPr>
        <w:t>культовое строительство,</w:t>
      </w:r>
      <w:r>
        <w:rPr>
          <w:b/>
          <w:bCs/>
          <w:i/>
          <w:iCs/>
          <w:color w:val="000000"/>
          <w:sz w:val="30"/>
          <w:szCs w:val="30"/>
        </w:rPr>
        <w:t xml:space="preserve"> </w:t>
      </w:r>
      <w:r>
        <w:rPr>
          <w:color w:val="000000"/>
          <w:sz w:val="30"/>
          <w:szCs w:val="30"/>
        </w:rPr>
        <w:t>в котором встречаются как центр</w:t>
      </w:r>
      <w:r>
        <w:rPr>
          <w:color w:val="000000"/>
          <w:sz w:val="30"/>
          <w:szCs w:val="30"/>
        </w:rPr>
        <w:t>и</w:t>
      </w:r>
      <w:r>
        <w:rPr>
          <w:color w:val="000000"/>
          <w:sz w:val="30"/>
          <w:szCs w:val="30"/>
        </w:rPr>
        <w:t>ческий тип композиции (главным образом – баптистерии), так и базил</w:t>
      </w:r>
      <w:r>
        <w:rPr>
          <w:color w:val="000000"/>
          <w:sz w:val="30"/>
          <w:szCs w:val="30"/>
        </w:rPr>
        <w:t>и</w:t>
      </w:r>
      <w:r>
        <w:rPr>
          <w:color w:val="000000"/>
          <w:sz w:val="30"/>
          <w:szCs w:val="30"/>
        </w:rPr>
        <w:t xml:space="preserve">кальный. Ведущее место в формировании западного средневекового храма занимает </w:t>
      </w:r>
      <w:r>
        <w:rPr>
          <w:bCs/>
          <w:i/>
          <w:iCs/>
          <w:color w:val="000000"/>
          <w:sz w:val="30"/>
          <w:szCs w:val="30"/>
        </w:rPr>
        <w:t>базилика</w:t>
      </w:r>
      <w:r>
        <w:rPr>
          <w:bCs/>
          <w:iCs/>
          <w:color w:val="000000"/>
          <w:sz w:val="30"/>
          <w:szCs w:val="30"/>
        </w:rPr>
        <w:t>.</w:t>
      </w:r>
      <w:r>
        <w:rPr>
          <w:b/>
          <w:bCs/>
          <w:i/>
          <w:iCs/>
          <w:color w:val="000000"/>
          <w:sz w:val="30"/>
          <w:szCs w:val="30"/>
        </w:rPr>
        <w:t xml:space="preserve"> </w:t>
      </w:r>
      <w:r>
        <w:rPr>
          <w:color w:val="000000"/>
          <w:sz w:val="30"/>
          <w:szCs w:val="30"/>
        </w:rPr>
        <w:t xml:space="preserve">Своими истоками средневековая базилика уходит в позднеримскую архитектуру, когда начал складываться тип </w:t>
      </w:r>
      <w:r>
        <w:rPr>
          <w:bCs/>
          <w:iCs/>
          <w:color w:val="000000"/>
          <w:sz w:val="30"/>
          <w:szCs w:val="30"/>
        </w:rPr>
        <w:t>раннехрист</w:t>
      </w:r>
      <w:r>
        <w:rPr>
          <w:bCs/>
          <w:iCs/>
          <w:color w:val="000000"/>
          <w:sz w:val="30"/>
          <w:szCs w:val="30"/>
        </w:rPr>
        <w:t>и</w:t>
      </w:r>
      <w:r>
        <w:rPr>
          <w:bCs/>
          <w:iCs/>
          <w:color w:val="000000"/>
          <w:sz w:val="30"/>
          <w:szCs w:val="30"/>
        </w:rPr>
        <w:t>анского храма.</w:t>
      </w:r>
      <w:r>
        <w:rPr>
          <w:b/>
          <w:bCs/>
          <w:i/>
          <w:iCs/>
          <w:color w:val="000000"/>
          <w:sz w:val="30"/>
          <w:szCs w:val="30"/>
        </w:rPr>
        <w:t xml:space="preserve"> </w:t>
      </w:r>
      <w:r>
        <w:rPr>
          <w:color w:val="000000"/>
          <w:sz w:val="30"/>
          <w:szCs w:val="30"/>
        </w:rPr>
        <w:t xml:space="preserve">Среди них построенная Константином </w:t>
      </w:r>
      <w:r>
        <w:rPr>
          <w:bCs/>
          <w:iCs/>
          <w:color w:val="000000"/>
          <w:sz w:val="30"/>
          <w:szCs w:val="30"/>
        </w:rPr>
        <w:t>базилика св. Петра в Риме,</w:t>
      </w:r>
      <w:r>
        <w:rPr>
          <w:b/>
          <w:bCs/>
          <w:i/>
          <w:iCs/>
          <w:color w:val="000000"/>
          <w:sz w:val="30"/>
          <w:szCs w:val="30"/>
        </w:rPr>
        <w:t xml:space="preserve"> </w:t>
      </w:r>
      <w:smartTag w:uri="urn:schemas-microsoft-com:office:smarttags" w:element="metricconverter">
        <w:smartTagPr>
          <w:attr w:name="ProductID" w:val="330 г"/>
        </w:smartTagPr>
        <w:r>
          <w:rPr>
            <w:color w:val="000000"/>
            <w:sz w:val="30"/>
            <w:szCs w:val="30"/>
          </w:rPr>
          <w:t>330 г</w:t>
        </w:r>
      </w:smartTag>
      <w:r>
        <w:rPr>
          <w:color w:val="000000"/>
          <w:sz w:val="30"/>
          <w:szCs w:val="30"/>
        </w:rPr>
        <w:t xml:space="preserve">. и ряд последовавших за ней храмов в Риме и других городах (базилика св. Павла в Риме, </w:t>
      </w:r>
      <w:r>
        <w:rPr>
          <w:color w:val="000000"/>
          <w:sz w:val="30"/>
          <w:szCs w:val="30"/>
          <w:lang w:val="en-US"/>
        </w:rPr>
        <w:t>IV</w:t>
      </w:r>
      <w:r>
        <w:rPr>
          <w:color w:val="000000"/>
          <w:sz w:val="30"/>
          <w:szCs w:val="30"/>
        </w:rPr>
        <w:t>–</w:t>
      </w:r>
      <w:r>
        <w:rPr>
          <w:color w:val="000000"/>
          <w:sz w:val="30"/>
          <w:szCs w:val="30"/>
          <w:lang w:val="en-US"/>
        </w:rPr>
        <w:t>V</w:t>
      </w:r>
      <w:r>
        <w:rPr>
          <w:color w:val="000000"/>
          <w:sz w:val="30"/>
          <w:szCs w:val="30"/>
        </w:rPr>
        <w:t xml:space="preserve"> вв., базилика св. Аполинария в Равенне, </w:t>
      </w:r>
      <w:r>
        <w:rPr>
          <w:color w:val="000000"/>
          <w:sz w:val="30"/>
          <w:szCs w:val="30"/>
          <w:lang w:val="en-US"/>
        </w:rPr>
        <w:t>VI</w:t>
      </w:r>
      <w:r>
        <w:rPr>
          <w:color w:val="000000"/>
          <w:sz w:val="30"/>
          <w:szCs w:val="30"/>
        </w:rPr>
        <w:t xml:space="preserve"> в., и др.). Они представляли собой фронтально-осевую композицию с вытянутым по основной оси пространством, разделённым двумя или ч</w:t>
      </w:r>
      <w:r>
        <w:rPr>
          <w:color w:val="000000"/>
          <w:sz w:val="30"/>
          <w:szCs w:val="30"/>
        </w:rPr>
        <w:t>е</w:t>
      </w:r>
      <w:r>
        <w:rPr>
          <w:color w:val="000000"/>
          <w:sz w:val="30"/>
          <w:szCs w:val="30"/>
        </w:rPr>
        <w:t>тырьмя рядами колонн на три-пять нефов. В глубине среднего нефа, где устанавливался алтарь, выстраивалась апсида, а для расширения преда</w:t>
      </w:r>
      <w:r>
        <w:rPr>
          <w:color w:val="000000"/>
          <w:sz w:val="30"/>
          <w:szCs w:val="30"/>
        </w:rPr>
        <w:t>л</w:t>
      </w:r>
      <w:r>
        <w:rPr>
          <w:color w:val="000000"/>
          <w:sz w:val="30"/>
          <w:szCs w:val="30"/>
        </w:rPr>
        <w:t>тарного пространства, предназначенного для духовенства, часто устра</w:t>
      </w:r>
      <w:r>
        <w:rPr>
          <w:color w:val="000000"/>
          <w:sz w:val="30"/>
          <w:szCs w:val="30"/>
        </w:rPr>
        <w:t>и</w:t>
      </w:r>
      <w:r>
        <w:rPr>
          <w:color w:val="000000"/>
          <w:sz w:val="30"/>
          <w:szCs w:val="30"/>
        </w:rPr>
        <w:t xml:space="preserve">вался поперечный неф – </w:t>
      </w:r>
      <w:r>
        <w:rPr>
          <w:bCs/>
          <w:i/>
          <w:iCs/>
          <w:color w:val="000000"/>
          <w:sz w:val="30"/>
          <w:szCs w:val="30"/>
        </w:rPr>
        <w:t>трансепт</w:t>
      </w:r>
      <w:r>
        <w:rPr>
          <w:bCs/>
          <w:iCs/>
          <w:color w:val="000000"/>
          <w:sz w:val="30"/>
          <w:szCs w:val="30"/>
        </w:rPr>
        <w:t>.</w:t>
      </w:r>
      <w:r>
        <w:rPr>
          <w:b/>
          <w:bCs/>
          <w:i/>
          <w:iCs/>
          <w:color w:val="000000"/>
          <w:sz w:val="30"/>
          <w:szCs w:val="30"/>
        </w:rPr>
        <w:t xml:space="preserve"> </w:t>
      </w:r>
      <w:r>
        <w:rPr>
          <w:color w:val="000000"/>
          <w:sz w:val="30"/>
          <w:szCs w:val="30"/>
        </w:rPr>
        <w:t>Перед зданием иногда устраивался о</w:t>
      </w:r>
      <w:r>
        <w:rPr>
          <w:color w:val="000000"/>
          <w:sz w:val="30"/>
          <w:szCs w:val="30"/>
        </w:rPr>
        <w:t>к</w:t>
      </w:r>
      <w:r>
        <w:rPr>
          <w:color w:val="000000"/>
          <w:sz w:val="30"/>
          <w:szCs w:val="30"/>
        </w:rPr>
        <w:t xml:space="preserve">ружённый галереями двор – </w:t>
      </w:r>
      <w:r>
        <w:rPr>
          <w:bCs/>
          <w:i/>
          <w:iCs/>
          <w:color w:val="000000"/>
          <w:sz w:val="30"/>
          <w:szCs w:val="30"/>
        </w:rPr>
        <w:t>атриум,</w:t>
      </w:r>
      <w:r>
        <w:rPr>
          <w:b/>
          <w:bCs/>
          <w:i/>
          <w:iCs/>
          <w:color w:val="000000"/>
          <w:sz w:val="30"/>
          <w:szCs w:val="30"/>
        </w:rPr>
        <w:t xml:space="preserve"> </w:t>
      </w:r>
      <w:r>
        <w:rPr>
          <w:color w:val="000000"/>
          <w:sz w:val="30"/>
          <w:szCs w:val="30"/>
        </w:rPr>
        <w:t>посреди которого стояла чаша для обряда крещения.</w:t>
      </w:r>
    </w:p>
    <w:p w:rsidR="00A32619" w:rsidRDefault="00A32619" w:rsidP="00A32619">
      <w:pPr>
        <w:shd w:val="clear" w:color="auto" w:fill="FFFFFF"/>
        <w:ind w:left="48" w:firstLine="380"/>
        <w:jc w:val="both"/>
        <w:rPr>
          <w:color w:val="000000"/>
          <w:sz w:val="30"/>
          <w:szCs w:val="30"/>
        </w:rPr>
      </w:pPr>
      <w:r>
        <w:rPr>
          <w:color w:val="000000"/>
          <w:sz w:val="30"/>
          <w:szCs w:val="30"/>
        </w:rPr>
        <w:t xml:space="preserve">В дальнейшем развитии этот тип базилики совершенствовался путем увеличения площади для алтаря и размещавшегося перед алтарем хора, а также появлением перед основным залом дополнительного помещения – </w:t>
      </w:r>
      <w:r>
        <w:rPr>
          <w:bCs/>
          <w:i/>
          <w:iCs/>
          <w:color w:val="000000"/>
          <w:sz w:val="30"/>
          <w:szCs w:val="30"/>
        </w:rPr>
        <w:t>нартекса,</w:t>
      </w:r>
      <w:r>
        <w:rPr>
          <w:b/>
          <w:bCs/>
          <w:i/>
          <w:iCs/>
          <w:color w:val="000000"/>
          <w:sz w:val="30"/>
          <w:szCs w:val="30"/>
        </w:rPr>
        <w:t xml:space="preserve"> </w:t>
      </w:r>
      <w:r>
        <w:rPr>
          <w:color w:val="000000"/>
          <w:sz w:val="30"/>
          <w:szCs w:val="30"/>
        </w:rPr>
        <w:t xml:space="preserve">куда </w:t>
      </w:r>
      <w:r>
        <w:rPr>
          <w:bCs/>
          <w:iCs/>
          <w:color w:val="000000"/>
          <w:sz w:val="30"/>
          <w:szCs w:val="30"/>
        </w:rPr>
        <w:t xml:space="preserve">допускались </w:t>
      </w:r>
      <w:r>
        <w:rPr>
          <w:color w:val="000000"/>
          <w:sz w:val="30"/>
          <w:szCs w:val="30"/>
        </w:rPr>
        <w:t xml:space="preserve">люди еще не принявшие христианства. </w:t>
      </w:r>
    </w:p>
    <w:p w:rsidR="00A32619" w:rsidRDefault="00A32619" w:rsidP="00A32619">
      <w:pPr>
        <w:shd w:val="clear" w:color="auto" w:fill="FFFFFF"/>
        <w:ind w:left="48" w:firstLine="380"/>
        <w:jc w:val="both"/>
        <w:rPr>
          <w:color w:val="000000"/>
          <w:sz w:val="30"/>
          <w:szCs w:val="30"/>
        </w:rPr>
      </w:pPr>
      <w:r>
        <w:rPr>
          <w:color w:val="000000"/>
          <w:sz w:val="30"/>
          <w:szCs w:val="30"/>
        </w:rPr>
        <w:lastRenderedPageBreak/>
        <w:t xml:space="preserve">Наряду с базиликальными строились и так называемые </w:t>
      </w:r>
      <w:r>
        <w:rPr>
          <w:bCs/>
          <w:iCs/>
          <w:color w:val="000000"/>
          <w:sz w:val="30"/>
          <w:szCs w:val="30"/>
        </w:rPr>
        <w:t xml:space="preserve">зальные </w:t>
      </w:r>
      <w:r>
        <w:rPr>
          <w:color w:val="000000"/>
          <w:sz w:val="30"/>
          <w:szCs w:val="30"/>
        </w:rPr>
        <w:t>храмы, в которых, в отличие от базилики, средний неф не имел значительного превышения над боковыми.</w:t>
      </w:r>
    </w:p>
    <w:p w:rsidR="00A32619" w:rsidRDefault="00A32619" w:rsidP="00A32619">
      <w:pPr>
        <w:ind w:firstLine="380"/>
        <w:jc w:val="both"/>
        <w:rPr>
          <w:sz w:val="30"/>
          <w:szCs w:val="30"/>
        </w:rPr>
      </w:pPr>
      <w:r>
        <w:rPr>
          <w:color w:val="000000"/>
          <w:sz w:val="30"/>
          <w:szCs w:val="30"/>
        </w:rPr>
        <w:t>П</w:t>
      </w:r>
      <w:r>
        <w:rPr>
          <w:sz w:val="30"/>
          <w:szCs w:val="30"/>
        </w:rPr>
        <w:t>о мере образования новых «варварских» королевств постепенно фо</w:t>
      </w:r>
      <w:r>
        <w:rPr>
          <w:sz w:val="30"/>
          <w:szCs w:val="30"/>
        </w:rPr>
        <w:t>р</w:t>
      </w:r>
      <w:r>
        <w:rPr>
          <w:sz w:val="30"/>
          <w:szCs w:val="30"/>
        </w:rPr>
        <w:t xml:space="preserve">мировались средневековая культура и искусство. Франкский король </w:t>
      </w:r>
      <w:r>
        <w:rPr>
          <w:i/>
          <w:sz w:val="30"/>
          <w:szCs w:val="30"/>
        </w:rPr>
        <w:t>Карл Великий</w:t>
      </w:r>
      <w:r>
        <w:rPr>
          <w:sz w:val="30"/>
          <w:szCs w:val="30"/>
        </w:rPr>
        <w:t>, создатель огромной державы, стремясь окружить свою власть в</w:t>
      </w:r>
      <w:r>
        <w:rPr>
          <w:sz w:val="30"/>
          <w:szCs w:val="30"/>
        </w:rPr>
        <w:t>е</w:t>
      </w:r>
      <w:r>
        <w:rPr>
          <w:sz w:val="30"/>
          <w:szCs w:val="30"/>
        </w:rPr>
        <w:t>личием и блеском, короновался в Риме и даже пытался возродить при св</w:t>
      </w:r>
      <w:r>
        <w:rPr>
          <w:sz w:val="30"/>
          <w:szCs w:val="30"/>
        </w:rPr>
        <w:t>о</w:t>
      </w:r>
      <w:r>
        <w:rPr>
          <w:sz w:val="30"/>
          <w:szCs w:val="30"/>
        </w:rPr>
        <w:t xml:space="preserve">ем дворе некоторые римские обычаи. </w:t>
      </w:r>
    </w:p>
    <w:p w:rsidR="00A32619" w:rsidRDefault="00A32619" w:rsidP="00A32619">
      <w:pPr>
        <w:ind w:firstLine="380"/>
        <w:jc w:val="both"/>
        <w:rPr>
          <w:sz w:val="30"/>
          <w:szCs w:val="30"/>
        </w:rPr>
      </w:pPr>
      <w:r>
        <w:rPr>
          <w:sz w:val="30"/>
          <w:szCs w:val="30"/>
        </w:rPr>
        <w:t xml:space="preserve">В эпоху </w:t>
      </w:r>
      <w:r>
        <w:rPr>
          <w:i/>
          <w:iCs/>
          <w:sz w:val="30"/>
          <w:szCs w:val="30"/>
        </w:rPr>
        <w:t xml:space="preserve">Каролингов </w:t>
      </w:r>
      <w:r>
        <w:rPr>
          <w:sz w:val="30"/>
          <w:szCs w:val="30"/>
        </w:rPr>
        <w:t>(династия франкских королей, виднейшим пре</w:t>
      </w:r>
      <w:r>
        <w:rPr>
          <w:sz w:val="30"/>
          <w:szCs w:val="30"/>
        </w:rPr>
        <w:t>д</w:t>
      </w:r>
      <w:r>
        <w:rPr>
          <w:sz w:val="30"/>
          <w:szCs w:val="30"/>
        </w:rPr>
        <w:t>ставителем которой был Карл Великий) развернулось каменное строител</w:t>
      </w:r>
      <w:r>
        <w:rPr>
          <w:sz w:val="30"/>
          <w:szCs w:val="30"/>
        </w:rPr>
        <w:t>ь</w:t>
      </w:r>
      <w:r>
        <w:rPr>
          <w:sz w:val="30"/>
          <w:szCs w:val="30"/>
        </w:rPr>
        <w:t>ство. Храмы и дворцы, для сооружения которых нередко использовали о</w:t>
      </w:r>
      <w:r>
        <w:rPr>
          <w:sz w:val="30"/>
          <w:szCs w:val="30"/>
        </w:rPr>
        <w:t>с</w:t>
      </w:r>
      <w:r>
        <w:rPr>
          <w:sz w:val="30"/>
          <w:szCs w:val="30"/>
        </w:rPr>
        <w:t xml:space="preserve">татки старых античных зданий, украшались росписями и мозаиками. Большинство </w:t>
      </w:r>
      <w:r>
        <w:rPr>
          <w:iCs/>
          <w:sz w:val="30"/>
          <w:szCs w:val="30"/>
        </w:rPr>
        <w:t xml:space="preserve">каролингских </w:t>
      </w:r>
      <w:r>
        <w:rPr>
          <w:sz w:val="30"/>
          <w:szCs w:val="30"/>
        </w:rPr>
        <w:t>памятников погибло. До наших дней сохран</w:t>
      </w:r>
      <w:r>
        <w:rPr>
          <w:sz w:val="30"/>
          <w:szCs w:val="30"/>
        </w:rPr>
        <w:t>и</w:t>
      </w:r>
      <w:r>
        <w:rPr>
          <w:sz w:val="30"/>
          <w:szCs w:val="30"/>
        </w:rPr>
        <w:t>лась дворцовая церковь – капелла в Ахене (ок. 798–805 гг.).</w:t>
      </w:r>
    </w:p>
    <w:p w:rsidR="00A32619" w:rsidRDefault="00A32619" w:rsidP="00A32619">
      <w:pPr>
        <w:ind w:firstLine="380"/>
        <w:jc w:val="both"/>
        <w:rPr>
          <w:sz w:val="30"/>
          <w:szCs w:val="30"/>
        </w:rPr>
      </w:pPr>
      <w:r>
        <w:rPr>
          <w:sz w:val="30"/>
          <w:szCs w:val="30"/>
        </w:rPr>
        <w:t>Культура эпохи Каролингов находилась под определяющим воздейс</w:t>
      </w:r>
      <w:r>
        <w:rPr>
          <w:sz w:val="30"/>
          <w:szCs w:val="30"/>
        </w:rPr>
        <w:t>т</w:t>
      </w:r>
      <w:r>
        <w:rPr>
          <w:sz w:val="30"/>
          <w:szCs w:val="30"/>
        </w:rPr>
        <w:t>вием церковных христианских представлений о мире. Уже в раннем сре</w:t>
      </w:r>
      <w:r>
        <w:rPr>
          <w:sz w:val="30"/>
          <w:szCs w:val="30"/>
        </w:rPr>
        <w:t>д</w:t>
      </w:r>
      <w:r>
        <w:rPr>
          <w:sz w:val="30"/>
          <w:szCs w:val="30"/>
        </w:rPr>
        <w:t xml:space="preserve">невековье стали складываться строгие правила изображения священных сюжетов, обязательные для всякого художника. </w:t>
      </w:r>
    </w:p>
    <w:p w:rsidR="00A32619" w:rsidRDefault="00A32619" w:rsidP="00A32619">
      <w:pPr>
        <w:ind w:firstLine="380"/>
        <w:jc w:val="both"/>
        <w:rPr>
          <w:sz w:val="30"/>
          <w:szCs w:val="30"/>
        </w:rPr>
      </w:pPr>
      <w:r>
        <w:rPr>
          <w:sz w:val="30"/>
          <w:szCs w:val="30"/>
        </w:rPr>
        <w:t>О творчестве художников этой эпохи можно судить по изделиям из слоновой кости и драгоценных металлов, бронзовым статуэткам, и гла</w:t>
      </w:r>
      <w:r>
        <w:rPr>
          <w:sz w:val="30"/>
          <w:szCs w:val="30"/>
        </w:rPr>
        <w:t>в</w:t>
      </w:r>
      <w:r>
        <w:rPr>
          <w:sz w:val="30"/>
          <w:szCs w:val="30"/>
        </w:rPr>
        <w:t xml:space="preserve">ным образом рукописным книгам с иллюстрациями – </w:t>
      </w:r>
      <w:r>
        <w:rPr>
          <w:i/>
          <w:iCs/>
          <w:sz w:val="30"/>
          <w:szCs w:val="30"/>
        </w:rPr>
        <w:t xml:space="preserve">миниатюрам. </w:t>
      </w:r>
      <w:r>
        <w:rPr>
          <w:sz w:val="30"/>
          <w:szCs w:val="30"/>
        </w:rPr>
        <w:t>Эти рукописи создавались по заказам императоров, крупных феодалов и еп</w:t>
      </w:r>
      <w:r>
        <w:rPr>
          <w:sz w:val="30"/>
          <w:szCs w:val="30"/>
        </w:rPr>
        <w:t>и</w:t>
      </w:r>
      <w:r>
        <w:rPr>
          <w:sz w:val="30"/>
          <w:szCs w:val="30"/>
        </w:rPr>
        <w:t xml:space="preserve">скопов в специальных мастерских – </w:t>
      </w:r>
      <w:r>
        <w:rPr>
          <w:i/>
          <w:iCs/>
          <w:sz w:val="30"/>
          <w:szCs w:val="30"/>
        </w:rPr>
        <w:t xml:space="preserve">скрипториях, </w:t>
      </w:r>
      <w:r>
        <w:rPr>
          <w:sz w:val="30"/>
          <w:szCs w:val="30"/>
        </w:rPr>
        <w:t>существовавших при дворе и в крупных монастырях. Каролингские миниатюристы умело из</w:t>
      </w:r>
      <w:r>
        <w:rPr>
          <w:sz w:val="30"/>
          <w:szCs w:val="30"/>
        </w:rPr>
        <w:t>о</w:t>
      </w:r>
      <w:r>
        <w:rPr>
          <w:sz w:val="30"/>
          <w:szCs w:val="30"/>
        </w:rPr>
        <w:t>бражали человеческую фигуру, пейзажи, архитектурные сооружения. И</w:t>
      </w:r>
      <w:r>
        <w:rPr>
          <w:sz w:val="30"/>
          <w:szCs w:val="30"/>
        </w:rPr>
        <w:t>л</w:t>
      </w:r>
      <w:r>
        <w:rPr>
          <w:sz w:val="30"/>
          <w:szCs w:val="30"/>
        </w:rPr>
        <w:t xml:space="preserve">люстрации каролингских книг выполнены пером, темперой, гуашевыми красками, нередко использовалось золото. </w:t>
      </w:r>
    </w:p>
    <w:p w:rsidR="00A32619" w:rsidRDefault="00A32619" w:rsidP="00A32619">
      <w:pPr>
        <w:ind w:firstLine="380"/>
        <w:jc w:val="both"/>
        <w:rPr>
          <w:sz w:val="30"/>
          <w:szCs w:val="30"/>
        </w:rPr>
      </w:pPr>
      <w:r>
        <w:rPr>
          <w:sz w:val="30"/>
          <w:szCs w:val="30"/>
        </w:rPr>
        <w:t>Начиная с X в. культурными центрами средневековой Европы стан</w:t>
      </w:r>
      <w:r>
        <w:rPr>
          <w:sz w:val="30"/>
          <w:szCs w:val="30"/>
        </w:rPr>
        <w:t>о</w:t>
      </w:r>
      <w:r>
        <w:rPr>
          <w:sz w:val="30"/>
          <w:szCs w:val="30"/>
        </w:rPr>
        <w:t>вятся монастыри. Монахи переписывали книги, многие из них были стро</w:t>
      </w:r>
      <w:r>
        <w:rPr>
          <w:sz w:val="30"/>
          <w:szCs w:val="30"/>
        </w:rPr>
        <w:t>и</w:t>
      </w:r>
      <w:r>
        <w:rPr>
          <w:sz w:val="30"/>
          <w:szCs w:val="30"/>
        </w:rPr>
        <w:t>телями и художниками. Роскошные книги, украшенные миниатюрами, создавались на протяжении X в., например, в немецких монастырях Ре</w:t>
      </w:r>
      <w:r>
        <w:rPr>
          <w:sz w:val="30"/>
          <w:szCs w:val="30"/>
        </w:rPr>
        <w:t>й</w:t>
      </w:r>
      <w:r>
        <w:rPr>
          <w:sz w:val="30"/>
          <w:szCs w:val="30"/>
        </w:rPr>
        <w:t>хенау, Фульде и др. А в мастерской немецкого епископа Бернварда Хил</w:t>
      </w:r>
      <w:r>
        <w:rPr>
          <w:sz w:val="30"/>
          <w:szCs w:val="30"/>
        </w:rPr>
        <w:t>ь</w:t>
      </w:r>
      <w:r>
        <w:rPr>
          <w:sz w:val="30"/>
          <w:szCs w:val="30"/>
        </w:rPr>
        <w:t>десхеймского отливали скульптурные изделия из бронзы. Самым знамен</w:t>
      </w:r>
      <w:r>
        <w:rPr>
          <w:sz w:val="30"/>
          <w:szCs w:val="30"/>
        </w:rPr>
        <w:t>и</w:t>
      </w:r>
      <w:r>
        <w:rPr>
          <w:sz w:val="30"/>
          <w:szCs w:val="30"/>
        </w:rPr>
        <w:t xml:space="preserve">тым памятником, созданным там, были </w:t>
      </w:r>
      <w:r>
        <w:rPr>
          <w:iCs/>
          <w:sz w:val="30"/>
          <w:szCs w:val="30"/>
        </w:rPr>
        <w:t xml:space="preserve">бронзовые двери для церкви Санкт-Михаэльскирхе </w:t>
      </w:r>
      <w:r>
        <w:rPr>
          <w:sz w:val="30"/>
          <w:szCs w:val="30"/>
        </w:rPr>
        <w:t xml:space="preserve">в Хильдесхейме (1008–1015). </w:t>
      </w:r>
    </w:p>
    <w:p w:rsidR="00A32619" w:rsidRDefault="00A32619" w:rsidP="00A32619">
      <w:pPr>
        <w:shd w:val="clear" w:color="auto" w:fill="FFFFFF"/>
        <w:ind w:right="2" w:firstLine="19"/>
        <w:jc w:val="both"/>
        <w:rPr>
          <w:b/>
          <w:bCs/>
          <w:color w:val="000000"/>
          <w:sz w:val="30"/>
          <w:szCs w:val="30"/>
        </w:rPr>
      </w:pPr>
    </w:p>
    <w:p w:rsidR="00A32619" w:rsidRDefault="00A32619" w:rsidP="00A32619">
      <w:pPr>
        <w:shd w:val="clear" w:color="auto" w:fill="FFFFFF"/>
        <w:spacing w:after="200"/>
        <w:ind w:right="34" w:firstLine="454"/>
        <w:jc w:val="center"/>
        <w:rPr>
          <w:b/>
          <w:i/>
          <w:color w:val="000000"/>
          <w:sz w:val="32"/>
          <w:szCs w:val="32"/>
        </w:rPr>
      </w:pPr>
      <w:r>
        <w:rPr>
          <w:b/>
          <w:i/>
          <w:color w:val="000000"/>
          <w:sz w:val="32"/>
          <w:szCs w:val="32"/>
        </w:rPr>
        <w:t xml:space="preserve">Романское искусство </w:t>
      </w:r>
    </w:p>
    <w:p w:rsidR="00A32619" w:rsidRDefault="00A32619" w:rsidP="00A32619">
      <w:pPr>
        <w:shd w:val="clear" w:color="auto" w:fill="FFFFFF"/>
        <w:ind w:right="34" w:firstLine="456"/>
        <w:jc w:val="both"/>
        <w:rPr>
          <w:i/>
          <w:iCs/>
          <w:sz w:val="30"/>
          <w:szCs w:val="30"/>
        </w:rPr>
      </w:pPr>
      <w:r>
        <w:rPr>
          <w:sz w:val="30"/>
          <w:szCs w:val="30"/>
        </w:rPr>
        <w:t xml:space="preserve">В начале XI в. по всей Европе развернулось строительство каменных зданий. Постройки XI–XII вв., а затем и все изобразительное </w:t>
      </w:r>
      <w:r>
        <w:rPr>
          <w:sz w:val="30"/>
          <w:szCs w:val="30"/>
        </w:rPr>
        <w:lastRenderedPageBreak/>
        <w:t xml:space="preserve">искусство этого времени позднее получили название </w:t>
      </w:r>
      <w:r>
        <w:rPr>
          <w:i/>
          <w:iCs/>
          <w:sz w:val="30"/>
          <w:szCs w:val="30"/>
        </w:rPr>
        <w:t xml:space="preserve">романских. </w:t>
      </w:r>
      <w:r>
        <w:rPr>
          <w:sz w:val="30"/>
          <w:szCs w:val="30"/>
        </w:rPr>
        <w:t>Этот термин был введен в XIX в. французскими археологами, которые обнаружили черты сходства культовых зданий с постройками Рима. Поэтому предложено у</w:t>
      </w:r>
      <w:r>
        <w:rPr>
          <w:sz w:val="30"/>
          <w:szCs w:val="30"/>
        </w:rPr>
        <w:t>с</w:t>
      </w:r>
      <w:r>
        <w:rPr>
          <w:sz w:val="30"/>
          <w:szCs w:val="30"/>
        </w:rPr>
        <w:t xml:space="preserve">ловно назвать европейское искусство X–XII вв. </w:t>
      </w:r>
      <w:r>
        <w:rPr>
          <w:i/>
          <w:iCs/>
          <w:sz w:val="30"/>
          <w:szCs w:val="30"/>
        </w:rPr>
        <w:t>романским.</w:t>
      </w:r>
    </w:p>
    <w:p w:rsidR="00A32619" w:rsidRDefault="00A32619" w:rsidP="00A32619">
      <w:pPr>
        <w:shd w:val="clear" w:color="auto" w:fill="FFFFFF"/>
        <w:ind w:left="14" w:firstLine="456"/>
        <w:jc w:val="both"/>
        <w:rPr>
          <w:color w:val="000000"/>
          <w:sz w:val="30"/>
          <w:szCs w:val="30"/>
        </w:rPr>
      </w:pPr>
      <w:r>
        <w:rPr>
          <w:bCs/>
          <w:color w:val="000000"/>
          <w:sz w:val="30"/>
          <w:szCs w:val="30"/>
        </w:rPr>
        <w:t xml:space="preserve">Архитектура в романском искусстве играла ведущую роль. </w:t>
      </w:r>
      <w:r>
        <w:rPr>
          <w:color w:val="000000"/>
          <w:sz w:val="30"/>
          <w:szCs w:val="30"/>
        </w:rPr>
        <w:t xml:space="preserve">Особыми типами зданий являлись </w:t>
      </w:r>
      <w:r>
        <w:rPr>
          <w:i/>
          <w:iCs/>
          <w:color w:val="000000"/>
          <w:sz w:val="30"/>
          <w:szCs w:val="30"/>
        </w:rPr>
        <w:t xml:space="preserve">рыцарский замок, монастырским ансамбль, храм. </w:t>
      </w:r>
      <w:r>
        <w:rPr>
          <w:color w:val="000000"/>
          <w:sz w:val="30"/>
          <w:szCs w:val="30"/>
        </w:rPr>
        <w:t>Эти сооружения имели массивные стены, узкие окна, высокие башни. По соседству с ними располагались хижины крестьян.</w:t>
      </w:r>
    </w:p>
    <w:p w:rsidR="00A32619" w:rsidRDefault="00A32619" w:rsidP="00A32619">
      <w:pPr>
        <w:shd w:val="clear" w:color="auto" w:fill="FFFFFF"/>
        <w:ind w:left="14" w:firstLine="456"/>
        <w:jc w:val="both"/>
        <w:rPr>
          <w:color w:val="000000"/>
          <w:sz w:val="30"/>
          <w:szCs w:val="30"/>
        </w:rPr>
      </w:pPr>
      <w:r>
        <w:rPr>
          <w:color w:val="000000"/>
          <w:sz w:val="30"/>
          <w:szCs w:val="30"/>
        </w:rPr>
        <w:t xml:space="preserve">Архитектура </w:t>
      </w:r>
      <w:r>
        <w:rPr>
          <w:i/>
          <w:iCs/>
          <w:color w:val="000000"/>
          <w:sz w:val="30"/>
          <w:szCs w:val="30"/>
        </w:rPr>
        <w:t xml:space="preserve">замков </w:t>
      </w:r>
      <w:r>
        <w:rPr>
          <w:color w:val="000000"/>
          <w:sz w:val="30"/>
          <w:szCs w:val="30"/>
        </w:rPr>
        <w:t xml:space="preserve">не отличалась особым изяществом. </w:t>
      </w:r>
      <w:r>
        <w:rPr>
          <w:i/>
          <w:iCs/>
          <w:color w:val="000000"/>
          <w:sz w:val="30"/>
          <w:szCs w:val="30"/>
        </w:rPr>
        <w:t xml:space="preserve">Храмы </w:t>
      </w:r>
      <w:r>
        <w:rPr>
          <w:color w:val="000000"/>
          <w:sz w:val="30"/>
          <w:szCs w:val="30"/>
        </w:rPr>
        <w:t>тоже были весьма массивны. Первоначально их строили с плоскими потолками, позднее перекрывали внутренние помещения каменными полукруглыми сводами. Чтобы своды не обрушились, строили массивные тяжелые стены. Интерьеры храмов украшались фресками, экстерьеры – рельефами (часто раскрашенными), стены храмов – ткаными коврами, с сюжетами даже н</w:t>
      </w:r>
      <w:r>
        <w:rPr>
          <w:color w:val="000000"/>
          <w:sz w:val="30"/>
          <w:szCs w:val="30"/>
        </w:rPr>
        <w:t>е</w:t>
      </w:r>
      <w:r>
        <w:rPr>
          <w:color w:val="000000"/>
          <w:sz w:val="30"/>
          <w:szCs w:val="30"/>
        </w:rPr>
        <w:t>религиозного содержания.</w:t>
      </w:r>
    </w:p>
    <w:p w:rsidR="00A32619" w:rsidRDefault="00A32619" w:rsidP="00A32619">
      <w:pPr>
        <w:shd w:val="clear" w:color="auto" w:fill="FFFFFF"/>
        <w:ind w:left="14" w:firstLine="456"/>
        <w:jc w:val="both"/>
        <w:rPr>
          <w:color w:val="000000"/>
          <w:sz w:val="30"/>
          <w:szCs w:val="30"/>
        </w:rPr>
      </w:pPr>
      <w:r>
        <w:rPr>
          <w:color w:val="000000"/>
          <w:sz w:val="30"/>
          <w:szCs w:val="30"/>
        </w:rPr>
        <w:t>Возведение соборов означало рождение городов. Собор был не только зданием для молитвы, в нем проходили народные собрания горожан. С</w:t>
      </w:r>
      <w:r>
        <w:rPr>
          <w:color w:val="000000"/>
          <w:sz w:val="30"/>
          <w:szCs w:val="30"/>
        </w:rPr>
        <w:t>о</w:t>
      </w:r>
      <w:r>
        <w:rPr>
          <w:color w:val="000000"/>
          <w:sz w:val="30"/>
          <w:szCs w:val="30"/>
        </w:rPr>
        <w:t>бор царствовал над городом. К характерным образцам романской архите</w:t>
      </w:r>
      <w:r>
        <w:rPr>
          <w:color w:val="000000"/>
          <w:sz w:val="30"/>
          <w:szCs w:val="30"/>
        </w:rPr>
        <w:t>к</w:t>
      </w:r>
      <w:r>
        <w:rPr>
          <w:color w:val="000000"/>
          <w:sz w:val="30"/>
          <w:szCs w:val="30"/>
        </w:rPr>
        <w:t>туры относятся: собор Нотр-Дам в Пуатье; соборы в Тулузе, Велезе, Арне; соборы в Оксфорде, Винчестере и т. д.</w:t>
      </w:r>
    </w:p>
    <w:p w:rsidR="00A32619" w:rsidRDefault="00A32619" w:rsidP="00A32619">
      <w:pPr>
        <w:shd w:val="clear" w:color="auto" w:fill="FFFFFF"/>
        <w:ind w:left="14" w:firstLine="456"/>
        <w:jc w:val="both"/>
        <w:rPr>
          <w:color w:val="000000"/>
          <w:sz w:val="30"/>
          <w:szCs w:val="30"/>
        </w:rPr>
      </w:pPr>
      <w:r>
        <w:rPr>
          <w:color w:val="000000"/>
          <w:sz w:val="30"/>
          <w:szCs w:val="30"/>
        </w:rPr>
        <w:t>Романская архитектура отличается большим разнообразием форм. В ней наблюдается множество направлений, существовавших в различных областях Западной Европы и отражавших местные традиции и художес</w:t>
      </w:r>
      <w:r>
        <w:rPr>
          <w:color w:val="000000"/>
          <w:sz w:val="30"/>
          <w:szCs w:val="30"/>
        </w:rPr>
        <w:t>т</w:t>
      </w:r>
      <w:r>
        <w:rPr>
          <w:color w:val="000000"/>
          <w:sz w:val="30"/>
          <w:szCs w:val="30"/>
        </w:rPr>
        <w:t xml:space="preserve">венные вкусы. </w:t>
      </w:r>
      <w:r>
        <w:rPr>
          <w:sz w:val="30"/>
          <w:szCs w:val="30"/>
        </w:rPr>
        <w:t>Европейскими центрами романского искусства являлись: Нормандия и Бургундия во Франции, Наумбург и Вормс в Германии, В</w:t>
      </w:r>
      <w:r>
        <w:rPr>
          <w:sz w:val="30"/>
          <w:szCs w:val="30"/>
        </w:rPr>
        <w:t>е</w:t>
      </w:r>
      <w:r>
        <w:rPr>
          <w:sz w:val="30"/>
          <w:szCs w:val="30"/>
        </w:rPr>
        <w:t>неция, Тоскана, Флоренция, Пиза в Италии, Сеговия в Испании, Дерхем и Иль в Англии.</w:t>
      </w:r>
      <w:r>
        <w:rPr>
          <w:color w:val="000000"/>
          <w:sz w:val="30"/>
          <w:szCs w:val="30"/>
        </w:rPr>
        <w:t xml:space="preserve"> В городах, прилегающих к Адриатическому побережью, заметно было влияние византийской архитектуры.</w:t>
      </w:r>
    </w:p>
    <w:p w:rsidR="00A32619" w:rsidRDefault="00A32619" w:rsidP="00A32619">
      <w:pPr>
        <w:shd w:val="clear" w:color="auto" w:fill="FFFFFF"/>
        <w:ind w:firstLine="456"/>
        <w:jc w:val="both"/>
        <w:rPr>
          <w:color w:val="000000"/>
          <w:sz w:val="30"/>
          <w:szCs w:val="30"/>
        </w:rPr>
      </w:pPr>
      <w:r>
        <w:rPr>
          <w:color w:val="000000"/>
          <w:sz w:val="30"/>
          <w:szCs w:val="30"/>
        </w:rPr>
        <w:t>Важнейшим очагом экономической и культурной жизни Франции в романский период была расположенная в центре страны Бургундия, где особенно влиятельной была власть римской церкви. Ее центр – крупне</w:t>
      </w:r>
      <w:r>
        <w:rPr>
          <w:color w:val="000000"/>
          <w:sz w:val="30"/>
          <w:szCs w:val="30"/>
        </w:rPr>
        <w:t>й</w:t>
      </w:r>
      <w:r>
        <w:rPr>
          <w:color w:val="000000"/>
          <w:sz w:val="30"/>
          <w:szCs w:val="30"/>
        </w:rPr>
        <w:t xml:space="preserve">ший </w:t>
      </w:r>
      <w:r>
        <w:rPr>
          <w:bCs/>
          <w:iCs/>
          <w:color w:val="000000"/>
          <w:sz w:val="30"/>
          <w:szCs w:val="30"/>
        </w:rPr>
        <w:t>монастырь в Клюни</w:t>
      </w:r>
      <w:r>
        <w:rPr>
          <w:bCs/>
          <w:i/>
          <w:iCs/>
          <w:color w:val="000000"/>
          <w:sz w:val="30"/>
          <w:szCs w:val="30"/>
        </w:rPr>
        <w:t>,</w:t>
      </w:r>
      <w:r>
        <w:rPr>
          <w:b/>
          <w:bCs/>
          <w:i/>
          <w:iCs/>
          <w:color w:val="000000"/>
          <w:sz w:val="30"/>
          <w:szCs w:val="30"/>
        </w:rPr>
        <w:t xml:space="preserve"> </w:t>
      </w:r>
      <w:r>
        <w:rPr>
          <w:color w:val="000000"/>
          <w:sz w:val="30"/>
          <w:szCs w:val="30"/>
        </w:rPr>
        <w:t xml:space="preserve">оказал большое влияние на развитие романского типа храма. В течение </w:t>
      </w:r>
      <w:r>
        <w:rPr>
          <w:color w:val="000000"/>
          <w:sz w:val="30"/>
          <w:szCs w:val="30"/>
          <w:lang w:val="en-US"/>
        </w:rPr>
        <w:t>X</w:t>
      </w:r>
      <w:r>
        <w:rPr>
          <w:color w:val="000000"/>
          <w:sz w:val="30"/>
          <w:szCs w:val="30"/>
        </w:rPr>
        <w:t xml:space="preserve"> – </w:t>
      </w:r>
      <w:r>
        <w:rPr>
          <w:color w:val="000000"/>
          <w:sz w:val="30"/>
          <w:szCs w:val="30"/>
          <w:lang w:val="en-US"/>
        </w:rPr>
        <w:t>XI</w:t>
      </w:r>
      <w:r>
        <w:rPr>
          <w:color w:val="000000"/>
          <w:sz w:val="30"/>
          <w:szCs w:val="30"/>
        </w:rPr>
        <w:t xml:space="preserve"> вв. здесь была построена огромная базилика и рядом с ней развился монастырский комплекс, характерный для рома</w:t>
      </w:r>
      <w:r>
        <w:rPr>
          <w:color w:val="000000"/>
          <w:sz w:val="30"/>
          <w:szCs w:val="30"/>
        </w:rPr>
        <w:t>н</w:t>
      </w:r>
      <w:r>
        <w:rPr>
          <w:color w:val="000000"/>
          <w:sz w:val="30"/>
          <w:szCs w:val="30"/>
        </w:rPr>
        <w:t xml:space="preserve">ского периода. К бургундской школе относится и </w:t>
      </w:r>
      <w:r>
        <w:rPr>
          <w:bCs/>
          <w:iCs/>
          <w:color w:val="000000"/>
          <w:sz w:val="30"/>
          <w:szCs w:val="30"/>
        </w:rPr>
        <w:t>церковь Магдалины в Везлэ</w:t>
      </w:r>
      <w:r>
        <w:rPr>
          <w:b/>
          <w:bCs/>
          <w:i/>
          <w:iCs/>
          <w:color w:val="000000"/>
          <w:sz w:val="30"/>
          <w:szCs w:val="30"/>
        </w:rPr>
        <w:t xml:space="preserve"> </w:t>
      </w:r>
      <w:r>
        <w:rPr>
          <w:color w:val="000000"/>
          <w:sz w:val="30"/>
          <w:szCs w:val="30"/>
        </w:rPr>
        <w:t xml:space="preserve">(начало </w:t>
      </w:r>
      <w:r>
        <w:rPr>
          <w:color w:val="000000"/>
          <w:sz w:val="30"/>
          <w:szCs w:val="30"/>
          <w:lang w:val="en-US"/>
        </w:rPr>
        <w:t>XII</w:t>
      </w:r>
      <w:r>
        <w:rPr>
          <w:color w:val="000000"/>
          <w:sz w:val="30"/>
          <w:szCs w:val="30"/>
        </w:rPr>
        <w:t xml:space="preserve"> в.) – характерный пример романского храма. </w:t>
      </w:r>
    </w:p>
    <w:p w:rsidR="00A32619" w:rsidRDefault="00A32619" w:rsidP="00A32619">
      <w:pPr>
        <w:shd w:val="clear" w:color="auto" w:fill="FFFFFF"/>
        <w:spacing w:before="5"/>
        <w:ind w:right="14" w:firstLine="456"/>
        <w:jc w:val="both"/>
        <w:rPr>
          <w:color w:val="000000"/>
          <w:sz w:val="30"/>
          <w:szCs w:val="30"/>
        </w:rPr>
      </w:pPr>
      <w:r>
        <w:rPr>
          <w:color w:val="000000"/>
          <w:sz w:val="30"/>
          <w:szCs w:val="30"/>
        </w:rPr>
        <w:t>Южные и юго-западные районы Франции (Прованс, Лангедок, Овернь, Аквитания), сохраняя в романский период связи со странами Средиземн</w:t>
      </w:r>
      <w:r>
        <w:rPr>
          <w:color w:val="000000"/>
          <w:sz w:val="30"/>
          <w:szCs w:val="30"/>
        </w:rPr>
        <w:t>о</w:t>
      </w:r>
      <w:r>
        <w:rPr>
          <w:color w:val="000000"/>
          <w:sz w:val="30"/>
          <w:szCs w:val="30"/>
        </w:rPr>
        <w:t xml:space="preserve">морья, Италией и Византией, выработали свои </w:t>
      </w:r>
      <w:r>
        <w:rPr>
          <w:color w:val="000000"/>
          <w:sz w:val="30"/>
          <w:szCs w:val="30"/>
        </w:rPr>
        <w:lastRenderedPageBreak/>
        <w:t xml:space="preserve">архитектурные традиции и конструктивные приемы. Здесь получил широкое распространение </w:t>
      </w:r>
      <w:r>
        <w:rPr>
          <w:bCs/>
          <w:i/>
          <w:iCs/>
          <w:color w:val="000000"/>
          <w:sz w:val="30"/>
          <w:szCs w:val="30"/>
        </w:rPr>
        <w:t>зал</w:t>
      </w:r>
      <w:r>
        <w:rPr>
          <w:bCs/>
          <w:i/>
          <w:iCs/>
          <w:color w:val="000000"/>
          <w:sz w:val="30"/>
          <w:szCs w:val="30"/>
        </w:rPr>
        <w:t>ь</w:t>
      </w:r>
      <w:r>
        <w:rPr>
          <w:bCs/>
          <w:i/>
          <w:iCs/>
          <w:color w:val="000000"/>
          <w:sz w:val="30"/>
          <w:szCs w:val="30"/>
        </w:rPr>
        <w:t>ный тип храма</w:t>
      </w:r>
      <w:r>
        <w:rPr>
          <w:b/>
          <w:bCs/>
          <w:i/>
          <w:iCs/>
          <w:color w:val="000000"/>
          <w:sz w:val="30"/>
          <w:szCs w:val="30"/>
        </w:rPr>
        <w:t xml:space="preserve"> </w:t>
      </w:r>
      <w:r>
        <w:rPr>
          <w:color w:val="000000"/>
          <w:sz w:val="30"/>
          <w:szCs w:val="30"/>
        </w:rPr>
        <w:t>с одним или тремя нефами. В конструкциях арок и сводов появилась стрельчатая форма, распространившаяся затем в другие районы страны. В разработке фасадов заметно стремление к пластическому бога</w:t>
      </w:r>
      <w:r>
        <w:rPr>
          <w:color w:val="000000"/>
          <w:sz w:val="30"/>
          <w:szCs w:val="30"/>
        </w:rPr>
        <w:t>т</w:t>
      </w:r>
      <w:r>
        <w:rPr>
          <w:color w:val="000000"/>
          <w:sz w:val="30"/>
          <w:szCs w:val="30"/>
        </w:rPr>
        <w:t>ству, декоративному и скульптурному многообразию форм. В Провансе главные порталы церквей обильно украшались скульптурой (церковь Сен-Трофим в Арле).</w:t>
      </w:r>
    </w:p>
    <w:p w:rsidR="00A32619" w:rsidRDefault="00A32619" w:rsidP="00A32619">
      <w:pPr>
        <w:shd w:val="clear" w:color="auto" w:fill="FFFFFF"/>
        <w:ind w:left="38" w:right="10" w:firstLine="456"/>
        <w:jc w:val="both"/>
        <w:rPr>
          <w:color w:val="000000"/>
          <w:sz w:val="30"/>
          <w:szCs w:val="30"/>
        </w:rPr>
      </w:pPr>
      <w:r>
        <w:rPr>
          <w:color w:val="000000"/>
          <w:sz w:val="30"/>
          <w:szCs w:val="30"/>
        </w:rPr>
        <w:t>Памятники северных районов Франции более просты и строги. Наиб</w:t>
      </w:r>
      <w:r>
        <w:rPr>
          <w:color w:val="000000"/>
          <w:sz w:val="30"/>
          <w:szCs w:val="30"/>
        </w:rPr>
        <w:t>о</w:t>
      </w:r>
      <w:r>
        <w:rPr>
          <w:color w:val="000000"/>
          <w:sz w:val="30"/>
          <w:szCs w:val="30"/>
        </w:rPr>
        <w:t>лее крупные сооружения здесь обычно базиликальные, трехнефные, двухъярусные, перекрытые цилиндрическим сводом в главном нефе и крестовыми в боковых. Украшающий фасады мотив аркатуры приобрет</w:t>
      </w:r>
      <w:r>
        <w:rPr>
          <w:color w:val="000000"/>
          <w:sz w:val="30"/>
          <w:szCs w:val="30"/>
        </w:rPr>
        <w:t>а</w:t>
      </w:r>
      <w:r>
        <w:rPr>
          <w:color w:val="000000"/>
          <w:sz w:val="30"/>
          <w:szCs w:val="30"/>
        </w:rPr>
        <w:t xml:space="preserve">ет вертикальную устремленность, предвосхищая характер декоративного убранства готики (церковь Тринита в Кане, </w:t>
      </w:r>
      <w:smartTag w:uri="urn:schemas-microsoft-com:office:smarttags" w:element="metricconverter">
        <w:smartTagPr>
          <w:attr w:name="ProductID" w:val="1070 г"/>
        </w:smartTagPr>
        <w:r>
          <w:rPr>
            <w:color w:val="000000"/>
            <w:sz w:val="30"/>
            <w:szCs w:val="30"/>
          </w:rPr>
          <w:t>1070 г</w:t>
        </w:r>
      </w:smartTag>
      <w:r>
        <w:rPr>
          <w:color w:val="000000"/>
          <w:sz w:val="30"/>
          <w:szCs w:val="30"/>
        </w:rPr>
        <w:t>.).</w:t>
      </w:r>
    </w:p>
    <w:p w:rsidR="00A32619" w:rsidRDefault="00A32619" w:rsidP="00A32619">
      <w:pPr>
        <w:shd w:val="clear" w:color="auto" w:fill="FFFFFF"/>
        <w:ind w:left="58" w:firstLine="456"/>
        <w:jc w:val="both"/>
        <w:rPr>
          <w:color w:val="000000"/>
          <w:sz w:val="30"/>
          <w:szCs w:val="30"/>
        </w:rPr>
      </w:pPr>
      <w:r>
        <w:rPr>
          <w:color w:val="000000"/>
          <w:sz w:val="30"/>
          <w:szCs w:val="30"/>
        </w:rPr>
        <w:t>Романские храмы Германии отличаются особой массивностью и пр</w:t>
      </w:r>
      <w:r>
        <w:rPr>
          <w:color w:val="000000"/>
          <w:sz w:val="30"/>
          <w:szCs w:val="30"/>
        </w:rPr>
        <w:t>о</w:t>
      </w:r>
      <w:r>
        <w:rPr>
          <w:color w:val="000000"/>
          <w:sz w:val="30"/>
          <w:szCs w:val="30"/>
        </w:rPr>
        <w:t>стотой форм. Среди них выделяются: церковь Михаила (</w:t>
      </w:r>
      <w:r>
        <w:rPr>
          <w:color w:val="000000"/>
          <w:sz w:val="30"/>
          <w:szCs w:val="30"/>
          <w:lang w:val="en-US"/>
        </w:rPr>
        <w:t>XI</w:t>
      </w:r>
      <w:r>
        <w:rPr>
          <w:color w:val="000000"/>
          <w:sz w:val="30"/>
          <w:szCs w:val="30"/>
        </w:rPr>
        <w:t xml:space="preserve"> в.), и церковь Годерхардта (</w:t>
      </w:r>
      <w:r>
        <w:rPr>
          <w:color w:val="000000"/>
          <w:sz w:val="30"/>
          <w:szCs w:val="30"/>
          <w:lang w:val="en-US"/>
        </w:rPr>
        <w:t>XII</w:t>
      </w:r>
      <w:r>
        <w:rPr>
          <w:color w:val="000000"/>
          <w:sz w:val="30"/>
          <w:szCs w:val="30"/>
        </w:rPr>
        <w:t xml:space="preserve"> в.) в Гильдесгейме, соборы в Шпейере (</w:t>
      </w:r>
      <w:r>
        <w:rPr>
          <w:color w:val="000000"/>
          <w:sz w:val="30"/>
          <w:szCs w:val="30"/>
          <w:lang w:val="en-US"/>
        </w:rPr>
        <w:t>XI</w:t>
      </w:r>
      <w:r>
        <w:rPr>
          <w:color w:val="000000"/>
          <w:sz w:val="30"/>
          <w:szCs w:val="30"/>
        </w:rPr>
        <w:t>–</w:t>
      </w:r>
      <w:r>
        <w:rPr>
          <w:color w:val="000000"/>
          <w:sz w:val="30"/>
          <w:szCs w:val="30"/>
          <w:lang w:val="en-US"/>
        </w:rPr>
        <w:t>XII</w:t>
      </w:r>
      <w:r>
        <w:rPr>
          <w:color w:val="000000"/>
          <w:sz w:val="30"/>
          <w:szCs w:val="30"/>
        </w:rPr>
        <w:t xml:space="preserve"> вв.), Майнце (</w:t>
      </w:r>
      <w:r>
        <w:rPr>
          <w:color w:val="000000"/>
          <w:sz w:val="30"/>
          <w:szCs w:val="30"/>
          <w:lang w:val="en-US"/>
        </w:rPr>
        <w:t>XI</w:t>
      </w:r>
      <w:r>
        <w:rPr>
          <w:color w:val="000000"/>
          <w:sz w:val="30"/>
          <w:szCs w:val="30"/>
        </w:rPr>
        <w:t>–</w:t>
      </w:r>
      <w:r>
        <w:rPr>
          <w:color w:val="000000"/>
          <w:sz w:val="30"/>
          <w:szCs w:val="30"/>
          <w:lang w:val="en-US"/>
        </w:rPr>
        <w:t>XIII</w:t>
      </w:r>
      <w:r>
        <w:rPr>
          <w:color w:val="000000"/>
          <w:sz w:val="30"/>
          <w:szCs w:val="30"/>
        </w:rPr>
        <w:t xml:space="preserve"> вв.), Вормсе (</w:t>
      </w:r>
      <w:r>
        <w:rPr>
          <w:color w:val="000000"/>
          <w:sz w:val="30"/>
          <w:szCs w:val="30"/>
          <w:lang w:val="en-US"/>
        </w:rPr>
        <w:t>XI</w:t>
      </w:r>
      <w:r>
        <w:rPr>
          <w:color w:val="000000"/>
          <w:sz w:val="30"/>
          <w:szCs w:val="30"/>
        </w:rPr>
        <w:t>–</w:t>
      </w:r>
      <w:r>
        <w:rPr>
          <w:color w:val="000000"/>
          <w:sz w:val="30"/>
          <w:szCs w:val="30"/>
          <w:lang w:val="en-US"/>
        </w:rPr>
        <w:t>XIII</w:t>
      </w:r>
      <w:r>
        <w:rPr>
          <w:color w:val="000000"/>
          <w:sz w:val="30"/>
          <w:szCs w:val="30"/>
        </w:rPr>
        <w:t xml:space="preserve"> вв.) и др.</w:t>
      </w:r>
    </w:p>
    <w:p w:rsidR="00A32619" w:rsidRDefault="00A32619" w:rsidP="00A32619">
      <w:pPr>
        <w:shd w:val="clear" w:color="auto" w:fill="FFFFFF"/>
        <w:ind w:left="19" w:firstLine="456"/>
        <w:jc w:val="both"/>
        <w:rPr>
          <w:color w:val="000000"/>
          <w:sz w:val="30"/>
          <w:szCs w:val="30"/>
        </w:rPr>
      </w:pPr>
      <w:r>
        <w:rPr>
          <w:color w:val="000000"/>
          <w:sz w:val="30"/>
          <w:szCs w:val="30"/>
        </w:rPr>
        <w:t>Характерные для немецкой романики идеи величия императорской власти нашли выражение в строительстве императорских дворцов.</w:t>
      </w:r>
    </w:p>
    <w:p w:rsidR="00A32619" w:rsidRDefault="00A32619" w:rsidP="00A32619">
      <w:pPr>
        <w:shd w:val="clear" w:color="auto" w:fill="FFFFFF"/>
        <w:ind w:left="19" w:firstLine="456"/>
        <w:jc w:val="both"/>
        <w:rPr>
          <w:color w:val="000000"/>
          <w:sz w:val="30"/>
          <w:szCs w:val="30"/>
        </w:rPr>
      </w:pPr>
      <w:r>
        <w:rPr>
          <w:color w:val="000000"/>
          <w:sz w:val="30"/>
          <w:szCs w:val="30"/>
        </w:rPr>
        <w:t xml:space="preserve">Книжная миниатюра (аббатство Райхенау и Трир) и искусство литья переживали расцвет в </w:t>
      </w:r>
      <w:r>
        <w:rPr>
          <w:i/>
          <w:color w:val="000000"/>
          <w:sz w:val="30"/>
          <w:szCs w:val="30"/>
        </w:rPr>
        <w:t>оттоновский период</w:t>
      </w:r>
      <w:r>
        <w:rPr>
          <w:color w:val="000000"/>
          <w:sz w:val="30"/>
          <w:szCs w:val="30"/>
        </w:rPr>
        <w:t xml:space="preserve"> (вторая половина </w:t>
      </w:r>
      <w:r>
        <w:rPr>
          <w:color w:val="000000"/>
          <w:sz w:val="30"/>
          <w:szCs w:val="30"/>
          <w:lang w:val="en-US"/>
        </w:rPr>
        <w:t>X</w:t>
      </w:r>
      <w:r>
        <w:rPr>
          <w:color w:val="000000"/>
          <w:sz w:val="30"/>
          <w:szCs w:val="30"/>
        </w:rPr>
        <w:t xml:space="preserve"> – первая половина </w:t>
      </w:r>
      <w:r>
        <w:rPr>
          <w:color w:val="000000"/>
          <w:sz w:val="30"/>
          <w:szCs w:val="30"/>
          <w:lang w:val="en-US"/>
        </w:rPr>
        <w:t>XI</w:t>
      </w:r>
      <w:r>
        <w:rPr>
          <w:color w:val="000000"/>
          <w:sz w:val="30"/>
          <w:szCs w:val="30"/>
        </w:rPr>
        <w:t xml:space="preserve"> вв.). В эпоху зрелого романского стиля большое распростр</w:t>
      </w:r>
      <w:r>
        <w:rPr>
          <w:color w:val="000000"/>
          <w:sz w:val="30"/>
          <w:szCs w:val="30"/>
        </w:rPr>
        <w:t>а</w:t>
      </w:r>
      <w:r>
        <w:rPr>
          <w:color w:val="000000"/>
          <w:sz w:val="30"/>
          <w:szCs w:val="30"/>
        </w:rPr>
        <w:t>нение получила каменная скульптура.</w:t>
      </w:r>
    </w:p>
    <w:p w:rsidR="00A32619" w:rsidRDefault="00A32619" w:rsidP="00A32619">
      <w:pPr>
        <w:shd w:val="clear" w:color="auto" w:fill="FFFFFF"/>
        <w:ind w:left="5" w:right="10" w:firstLine="456"/>
        <w:jc w:val="both"/>
        <w:rPr>
          <w:color w:val="000000"/>
          <w:sz w:val="30"/>
          <w:szCs w:val="30"/>
        </w:rPr>
      </w:pPr>
      <w:r>
        <w:rPr>
          <w:color w:val="000000"/>
          <w:sz w:val="30"/>
          <w:szCs w:val="30"/>
        </w:rPr>
        <w:t>Романские постройки Италии отличаются пластичностью и нарядной легкостью форм. Здесь в наибольшей степени на архитектуру воздейств</w:t>
      </w:r>
      <w:r>
        <w:rPr>
          <w:color w:val="000000"/>
          <w:sz w:val="30"/>
          <w:szCs w:val="30"/>
        </w:rPr>
        <w:t>о</w:t>
      </w:r>
      <w:r>
        <w:rPr>
          <w:color w:val="000000"/>
          <w:sz w:val="30"/>
          <w:szCs w:val="30"/>
        </w:rPr>
        <w:t>вало античное наследие. В разработке фасадов и интерьеров применялись классические формы (аркады, колоннады, античные детали и т. п.), иногда использовался в облицовке мрамор с орнаментальной инкрустацией ра</w:t>
      </w:r>
      <w:r>
        <w:rPr>
          <w:color w:val="000000"/>
          <w:sz w:val="30"/>
          <w:szCs w:val="30"/>
        </w:rPr>
        <w:t>з</w:t>
      </w:r>
      <w:r>
        <w:rPr>
          <w:color w:val="000000"/>
          <w:sz w:val="30"/>
          <w:szCs w:val="30"/>
        </w:rPr>
        <w:t>личных цветов, получили многообразную разработку легкие арочные г</w:t>
      </w:r>
      <w:r>
        <w:rPr>
          <w:color w:val="000000"/>
          <w:sz w:val="30"/>
          <w:szCs w:val="30"/>
        </w:rPr>
        <w:t>а</w:t>
      </w:r>
      <w:r>
        <w:rPr>
          <w:color w:val="000000"/>
          <w:sz w:val="30"/>
          <w:szCs w:val="30"/>
        </w:rPr>
        <w:t xml:space="preserve">лереи и т. п. Наряду с базиликальными зданиями (церковь Сан Миниато во Флоренции, </w:t>
      </w:r>
      <w:smartTag w:uri="urn:schemas-microsoft-com:office:smarttags" w:element="metricconverter">
        <w:smartTagPr>
          <w:attr w:name="ProductID" w:val="1014 г"/>
        </w:smartTagPr>
        <w:r>
          <w:rPr>
            <w:color w:val="000000"/>
            <w:sz w:val="30"/>
            <w:szCs w:val="30"/>
          </w:rPr>
          <w:t>1014 г</w:t>
        </w:r>
      </w:smartTag>
      <w:r>
        <w:rPr>
          <w:color w:val="000000"/>
          <w:sz w:val="30"/>
          <w:szCs w:val="30"/>
        </w:rPr>
        <w:t xml:space="preserve">.; собор в Пизе, начат в </w:t>
      </w:r>
      <w:smartTag w:uri="urn:schemas-microsoft-com:office:smarttags" w:element="metricconverter">
        <w:smartTagPr>
          <w:attr w:name="ProductID" w:val="1063 г"/>
        </w:smartTagPr>
        <w:r>
          <w:rPr>
            <w:color w:val="000000"/>
            <w:sz w:val="30"/>
            <w:szCs w:val="30"/>
          </w:rPr>
          <w:t>1063 г</w:t>
        </w:r>
      </w:smartTag>
      <w:r>
        <w:rPr>
          <w:color w:val="000000"/>
          <w:sz w:val="30"/>
          <w:szCs w:val="30"/>
        </w:rPr>
        <w:t>.) широкое распростран</w:t>
      </w:r>
      <w:r>
        <w:rPr>
          <w:color w:val="000000"/>
          <w:sz w:val="30"/>
          <w:szCs w:val="30"/>
        </w:rPr>
        <w:t>е</w:t>
      </w:r>
      <w:r>
        <w:rPr>
          <w:color w:val="000000"/>
          <w:sz w:val="30"/>
          <w:szCs w:val="30"/>
        </w:rPr>
        <w:t xml:space="preserve">ние получили центрические здания баптистериев (баптистерий Сан-Джованни во Флоренции, </w:t>
      </w:r>
      <w:smartTag w:uri="urn:schemas-microsoft-com:office:smarttags" w:element="metricconverter">
        <w:smartTagPr>
          <w:attr w:name="ProductID" w:val="1059 г"/>
        </w:smartTagPr>
        <w:r>
          <w:rPr>
            <w:color w:val="000000"/>
            <w:sz w:val="30"/>
            <w:szCs w:val="30"/>
          </w:rPr>
          <w:t>1059 г</w:t>
        </w:r>
      </w:smartTag>
      <w:r>
        <w:rPr>
          <w:color w:val="000000"/>
          <w:sz w:val="30"/>
          <w:szCs w:val="30"/>
        </w:rPr>
        <w:t xml:space="preserve">. баптистерий в Пизе, начат в </w:t>
      </w:r>
      <w:smartTag w:uri="urn:schemas-microsoft-com:office:smarttags" w:element="metricconverter">
        <w:smartTagPr>
          <w:attr w:name="ProductID" w:val="1153 г"/>
        </w:smartTagPr>
        <w:r>
          <w:rPr>
            <w:color w:val="000000"/>
            <w:sz w:val="30"/>
            <w:szCs w:val="30"/>
          </w:rPr>
          <w:t>1153 г</w:t>
        </w:r>
      </w:smartTag>
      <w:r>
        <w:rPr>
          <w:color w:val="000000"/>
          <w:sz w:val="30"/>
          <w:szCs w:val="30"/>
        </w:rPr>
        <w:t>.).</w:t>
      </w:r>
    </w:p>
    <w:p w:rsidR="00A32619" w:rsidRDefault="00A32619" w:rsidP="00A32619">
      <w:pPr>
        <w:shd w:val="clear" w:color="auto" w:fill="FFFFFF"/>
        <w:ind w:left="29" w:firstLine="456"/>
        <w:jc w:val="both"/>
        <w:rPr>
          <w:color w:val="000000"/>
          <w:sz w:val="30"/>
          <w:szCs w:val="30"/>
        </w:rPr>
      </w:pPr>
      <w:r>
        <w:rPr>
          <w:color w:val="000000"/>
          <w:sz w:val="30"/>
          <w:szCs w:val="30"/>
        </w:rPr>
        <w:t>В Испании в романский период широко развернулось строительство замков-крепостей и городских укреплений (в Авиле, 1088–1091 гг.). Кул</w:t>
      </w:r>
      <w:r>
        <w:rPr>
          <w:color w:val="000000"/>
          <w:sz w:val="30"/>
          <w:szCs w:val="30"/>
        </w:rPr>
        <w:t>ь</w:t>
      </w:r>
      <w:r>
        <w:rPr>
          <w:color w:val="000000"/>
          <w:sz w:val="30"/>
          <w:szCs w:val="30"/>
        </w:rPr>
        <w:t>товая архитектура часто следовала французским «паломническим» прот</w:t>
      </w:r>
      <w:r>
        <w:rPr>
          <w:color w:val="000000"/>
          <w:sz w:val="30"/>
          <w:szCs w:val="30"/>
        </w:rPr>
        <w:t>о</w:t>
      </w:r>
      <w:r>
        <w:rPr>
          <w:color w:val="000000"/>
          <w:sz w:val="30"/>
          <w:szCs w:val="30"/>
        </w:rPr>
        <w:t>типам (собор в Саламанке), но в целом отличалась сравнительной прост</w:t>
      </w:r>
      <w:r>
        <w:rPr>
          <w:color w:val="000000"/>
          <w:sz w:val="30"/>
          <w:szCs w:val="30"/>
        </w:rPr>
        <w:t>о</w:t>
      </w:r>
      <w:r>
        <w:rPr>
          <w:color w:val="000000"/>
          <w:sz w:val="30"/>
          <w:szCs w:val="30"/>
        </w:rPr>
        <w:t xml:space="preserve">той композиционных решений (обычно без хора и развитого трансепта), тяжёлыми, нерасчлененными массами, напоминающими </w:t>
      </w:r>
      <w:r>
        <w:rPr>
          <w:color w:val="000000"/>
          <w:sz w:val="30"/>
          <w:szCs w:val="30"/>
        </w:rPr>
        <w:lastRenderedPageBreak/>
        <w:t>крепостную а</w:t>
      </w:r>
      <w:r>
        <w:rPr>
          <w:color w:val="000000"/>
          <w:sz w:val="30"/>
          <w:szCs w:val="30"/>
        </w:rPr>
        <w:t>р</w:t>
      </w:r>
      <w:r>
        <w:rPr>
          <w:color w:val="000000"/>
          <w:sz w:val="30"/>
          <w:szCs w:val="30"/>
        </w:rPr>
        <w:t>хитектуру. В ряде случаев романская пластика предвосхищала сложные образные системы готики. Сохранились (преимущественно в Каталонии) росписи, отмеченные грубоватой и суровой выразительностью, лапида</w:t>
      </w:r>
      <w:r>
        <w:rPr>
          <w:color w:val="000000"/>
          <w:sz w:val="30"/>
          <w:szCs w:val="30"/>
        </w:rPr>
        <w:t>р</w:t>
      </w:r>
      <w:r>
        <w:rPr>
          <w:color w:val="000000"/>
          <w:sz w:val="30"/>
          <w:szCs w:val="30"/>
        </w:rPr>
        <w:t xml:space="preserve">ностью рисунка и интенсивностью колорита. </w:t>
      </w:r>
    </w:p>
    <w:p w:rsidR="00A32619" w:rsidRDefault="00A32619" w:rsidP="00A32619">
      <w:pPr>
        <w:shd w:val="clear" w:color="auto" w:fill="FFFFFF"/>
        <w:ind w:left="53" w:firstLine="456"/>
        <w:jc w:val="both"/>
        <w:rPr>
          <w:color w:val="000000"/>
          <w:sz w:val="30"/>
          <w:szCs w:val="30"/>
        </w:rPr>
      </w:pPr>
      <w:r>
        <w:rPr>
          <w:color w:val="000000"/>
          <w:sz w:val="30"/>
          <w:szCs w:val="30"/>
        </w:rPr>
        <w:t>В романскую эпоху формируются монастырские комплексы, вкл</w:t>
      </w:r>
      <w:r>
        <w:rPr>
          <w:color w:val="000000"/>
          <w:sz w:val="30"/>
          <w:szCs w:val="30"/>
        </w:rPr>
        <w:t>ю</w:t>
      </w:r>
      <w:r>
        <w:rPr>
          <w:color w:val="000000"/>
          <w:sz w:val="30"/>
          <w:szCs w:val="30"/>
        </w:rPr>
        <w:t>чавшие помимо храмов сакристии (помещения для облачения духовенс</w:t>
      </w:r>
      <w:r>
        <w:rPr>
          <w:color w:val="000000"/>
          <w:sz w:val="30"/>
          <w:szCs w:val="30"/>
        </w:rPr>
        <w:t>т</w:t>
      </w:r>
      <w:r>
        <w:rPr>
          <w:color w:val="000000"/>
          <w:sz w:val="30"/>
          <w:szCs w:val="30"/>
        </w:rPr>
        <w:t>ва), трапезные, больницы, библиотеки, странноприимные дома, пекарни, конюшни и другие здания и помещения. Все основные здания группир</w:t>
      </w:r>
      <w:r>
        <w:rPr>
          <w:color w:val="000000"/>
          <w:sz w:val="30"/>
          <w:szCs w:val="30"/>
        </w:rPr>
        <w:t>о</w:t>
      </w:r>
      <w:r>
        <w:rPr>
          <w:color w:val="000000"/>
          <w:sz w:val="30"/>
          <w:szCs w:val="30"/>
        </w:rPr>
        <w:t>вались вокруг внутреннего двора – клуатра, обычно примыкавшего к б</w:t>
      </w:r>
      <w:r>
        <w:rPr>
          <w:color w:val="000000"/>
          <w:sz w:val="30"/>
          <w:szCs w:val="30"/>
        </w:rPr>
        <w:t>о</w:t>
      </w:r>
      <w:r>
        <w:rPr>
          <w:color w:val="000000"/>
          <w:sz w:val="30"/>
          <w:szCs w:val="30"/>
        </w:rPr>
        <w:t>ковому фасаду церкви. Монастырские комплексы оказывали прямое во</w:t>
      </w:r>
      <w:r>
        <w:rPr>
          <w:color w:val="000000"/>
          <w:sz w:val="30"/>
          <w:szCs w:val="30"/>
        </w:rPr>
        <w:t>з</w:t>
      </w:r>
      <w:r>
        <w:rPr>
          <w:color w:val="000000"/>
          <w:sz w:val="30"/>
          <w:szCs w:val="30"/>
        </w:rPr>
        <w:t>действие и на градостроительную структуру, особенно если они возвод</w:t>
      </w:r>
      <w:r>
        <w:rPr>
          <w:color w:val="000000"/>
          <w:sz w:val="30"/>
          <w:szCs w:val="30"/>
        </w:rPr>
        <w:t>и</w:t>
      </w:r>
      <w:r>
        <w:rPr>
          <w:color w:val="000000"/>
          <w:sz w:val="30"/>
          <w:szCs w:val="30"/>
        </w:rPr>
        <w:t>лись на окраине старых городов. Однако активное развитие самых укре</w:t>
      </w:r>
      <w:r>
        <w:rPr>
          <w:color w:val="000000"/>
          <w:sz w:val="30"/>
          <w:szCs w:val="30"/>
        </w:rPr>
        <w:t>п</w:t>
      </w:r>
      <w:r>
        <w:rPr>
          <w:color w:val="000000"/>
          <w:sz w:val="30"/>
          <w:szCs w:val="30"/>
        </w:rPr>
        <w:t xml:space="preserve">ленных городов началось в следующую, готическую эпоху (с </w:t>
      </w:r>
      <w:r>
        <w:rPr>
          <w:color w:val="000000"/>
          <w:sz w:val="30"/>
          <w:szCs w:val="30"/>
          <w:lang w:val="en-US"/>
        </w:rPr>
        <w:t>XIII</w:t>
      </w:r>
      <w:r>
        <w:rPr>
          <w:color w:val="000000"/>
          <w:sz w:val="30"/>
          <w:szCs w:val="30"/>
        </w:rPr>
        <w:t xml:space="preserve"> в.).</w:t>
      </w:r>
    </w:p>
    <w:p w:rsidR="00A32619" w:rsidRDefault="00A32619" w:rsidP="00A32619">
      <w:pPr>
        <w:shd w:val="clear" w:color="auto" w:fill="FFFFFF"/>
        <w:ind w:left="10" w:firstLine="456"/>
        <w:jc w:val="both"/>
        <w:rPr>
          <w:color w:val="000000"/>
          <w:sz w:val="30"/>
          <w:szCs w:val="30"/>
        </w:rPr>
      </w:pPr>
      <w:r>
        <w:rPr>
          <w:color w:val="000000"/>
          <w:sz w:val="30"/>
          <w:szCs w:val="30"/>
        </w:rPr>
        <w:t>Для романского периода характерен тип замкнутого укрепленного ж</w:t>
      </w:r>
      <w:r>
        <w:rPr>
          <w:color w:val="000000"/>
          <w:sz w:val="30"/>
          <w:szCs w:val="30"/>
        </w:rPr>
        <w:t>и</w:t>
      </w:r>
      <w:r>
        <w:rPr>
          <w:color w:val="000000"/>
          <w:sz w:val="30"/>
          <w:szCs w:val="30"/>
        </w:rPr>
        <w:t>лища феодала – замка, обычно возводившегося на возвышенном и трудн</w:t>
      </w:r>
      <w:r>
        <w:rPr>
          <w:color w:val="000000"/>
          <w:sz w:val="30"/>
          <w:szCs w:val="30"/>
        </w:rPr>
        <w:t>о</w:t>
      </w:r>
      <w:r>
        <w:rPr>
          <w:color w:val="000000"/>
          <w:sz w:val="30"/>
          <w:szCs w:val="30"/>
        </w:rPr>
        <w:t xml:space="preserve">доступном для противника месте. Уже к </w:t>
      </w:r>
      <w:r>
        <w:rPr>
          <w:color w:val="000000"/>
          <w:sz w:val="30"/>
          <w:szCs w:val="30"/>
          <w:lang w:val="en-US"/>
        </w:rPr>
        <w:t>X</w:t>
      </w:r>
      <w:r>
        <w:rPr>
          <w:color w:val="000000"/>
          <w:sz w:val="30"/>
          <w:szCs w:val="30"/>
        </w:rPr>
        <w:t xml:space="preserve"> в. сложился тип укрепленного жилища в виде башни </w:t>
      </w:r>
      <w:r>
        <w:rPr>
          <w:bCs/>
          <w:i/>
          <w:iCs/>
          <w:color w:val="000000"/>
          <w:sz w:val="30"/>
          <w:szCs w:val="30"/>
        </w:rPr>
        <w:t>донжона,</w:t>
      </w:r>
      <w:r>
        <w:rPr>
          <w:b/>
          <w:bCs/>
          <w:i/>
          <w:iCs/>
          <w:color w:val="000000"/>
          <w:sz w:val="30"/>
          <w:szCs w:val="30"/>
        </w:rPr>
        <w:t xml:space="preserve"> </w:t>
      </w:r>
      <w:r>
        <w:rPr>
          <w:color w:val="000000"/>
          <w:sz w:val="30"/>
          <w:szCs w:val="30"/>
        </w:rPr>
        <w:t>окруженного валами и рвом. Первый этаж предназначался для хозяйственных служб и кладовых, второй служил ж</w:t>
      </w:r>
      <w:r>
        <w:rPr>
          <w:color w:val="000000"/>
          <w:sz w:val="30"/>
          <w:szCs w:val="30"/>
        </w:rPr>
        <w:t>и</w:t>
      </w:r>
      <w:r>
        <w:rPr>
          <w:color w:val="000000"/>
          <w:sz w:val="30"/>
          <w:szCs w:val="30"/>
        </w:rPr>
        <w:t xml:space="preserve">лищем феодала и верхний отводился для челяди и охраны. </w:t>
      </w:r>
    </w:p>
    <w:p w:rsidR="00A32619" w:rsidRDefault="00A32619" w:rsidP="00A32619">
      <w:pPr>
        <w:shd w:val="clear" w:color="auto" w:fill="FFFFFF"/>
        <w:ind w:left="10" w:firstLine="456"/>
        <w:jc w:val="both"/>
        <w:rPr>
          <w:color w:val="000000"/>
          <w:sz w:val="30"/>
          <w:szCs w:val="30"/>
        </w:rPr>
      </w:pPr>
      <w:r>
        <w:rPr>
          <w:color w:val="000000"/>
          <w:sz w:val="30"/>
          <w:szCs w:val="30"/>
        </w:rPr>
        <w:t xml:space="preserve">С конца </w:t>
      </w:r>
      <w:r>
        <w:rPr>
          <w:color w:val="000000"/>
          <w:sz w:val="30"/>
          <w:szCs w:val="30"/>
          <w:lang w:val="en-US"/>
        </w:rPr>
        <w:t>XI</w:t>
      </w:r>
      <w:r>
        <w:rPr>
          <w:color w:val="000000"/>
          <w:sz w:val="30"/>
          <w:szCs w:val="30"/>
        </w:rPr>
        <w:t xml:space="preserve"> в. форма донжона усложняется: для жилища феодала нач</w:t>
      </w:r>
      <w:r>
        <w:rPr>
          <w:color w:val="000000"/>
          <w:sz w:val="30"/>
          <w:szCs w:val="30"/>
        </w:rPr>
        <w:t>и</w:t>
      </w:r>
      <w:r>
        <w:rPr>
          <w:color w:val="000000"/>
          <w:sz w:val="30"/>
          <w:szCs w:val="30"/>
        </w:rPr>
        <w:t>нают строить отдельное здание, оставляя за донжоном функции оборон</w:t>
      </w:r>
      <w:r>
        <w:rPr>
          <w:color w:val="000000"/>
          <w:sz w:val="30"/>
          <w:szCs w:val="30"/>
        </w:rPr>
        <w:t>и</w:t>
      </w:r>
      <w:r>
        <w:rPr>
          <w:color w:val="000000"/>
          <w:sz w:val="30"/>
          <w:szCs w:val="30"/>
        </w:rPr>
        <w:t>тельного сооружения, служащего феодалу убежищем при взятии проти</w:t>
      </w:r>
      <w:r>
        <w:rPr>
          <w:color w:val="000000"/>
          <w:sz w:val="30"/>
          <w:szCs w:val="30"/>
        </w:rPr>
        <w:t>в</w:t>
      </w:r>
      <w:r>
        <w:rPr>
          <w:color w:val="000000"/>
          <w:sz w:val="30"/>
          <w:szCs w:val="30"/>
        </w:rPr>
        <w:t>ником оборонительных стен. Архитектура замков отличалась суровой простотой. Массивные стены и башни, узкие окна, общее выражение н</w:t>
      </w:r>
      <w:r>
        <w:rPr>
          <w:color w:val="000000"/>
          <w:sz w:val="30"/>
          <w:szCs w:val="30"/>
        </w:rPr>
        <w:t>е</w:t>
      </w:r>
      <w:r>
        <w:rPr>
          <w:color w:val="000000"/>
          <w:sz w:val="30"/>
          <w:szCs w:val="30"/>
        </w:rPr>
        <w:t>приступности составляли его типичные черты. Территория замка окруж</w:t>
      </w:r>
      <w:r>
        <w:rPr>
          <w:color w:val="000000"/>
          <w:sz w:val="30"/>
          <w:szCs w:val="30"/>
        </w:rPr>
        <w:t>а</w:t>
      </w:r>
      <w:r>
        <w:rPr>
          <w:color w:val="000000"/>
          <w:sz w:val="30"/>
          <w:szCs w:val="30"/>
        </w:rPr>
        <w:t>лась каменной крепостной стеной с башнями. В систему оборонительных сооружений часто входили рвы, ворота с надвратной башней и другие в</w:t>
      </w:r>
      <w:r>
        <w:rPr>
          <w:color w:val="000000"/>
          <w:sz w:val="30"/>
          <w:szCs w:val="30"/>
        </w:rPr>
        <w:t>и</w:t>
      </w:r>
      <w:r>
        <w:rPr>
          <w:color w:val="000000"/>
          <w:sz w:val="30"/>
          <w:szCs w:val="30"/>
        </w:rPr>
        <w:t>ды укреплений. Замки обычно строились из камня или кирпича с толст</w:t>
      </w:r>
      <w:r>
        <w:rPr>
          <w:color w:val="000000"/>
          <w:sz w:val="30"/>
          <w:szCs w:val="30"/>
        </w:rPr>
        <w:t>ы</w:t>
      </w:r>
      <w:r>
        <w:rPr>
          <w:color w:val="000000"/>
          <w:sz w:val="30"/>
          <w:szCs w:val="30"/>
        </w:rPr>
        <w:t>ми стенами и щелевидными окнами.</w:t>
      </w:r>
    </w:p>
    <w:p w:rsidR="00A32619" w:rsidRDefault="00A32619" w:rsidP="00A32619">
      <w:pPr>
        <w:shd w:val="clear" w:color="auto" w:fill="FFFFFF"/>
        <w:ind w:left="10" w:firstLine="456"/>
        <w:jc w:val="both"/>
        <w:rPr>
          <w:iCs/>
          <w:color w:val="000000"/>
          <w:sz w:val="30"/>
          <w:szCs w:val="30"/>
        </w:rPr>
      </w:pPr>
      <w:r>
        <w:rPr>
          <w:color w:val="000000"/>
          <w:sz w:val="30"/>
          <w:szCs w:val="30"/>
        </w:rPr>
        <w:t xml:space="preserve">Для </w:t>
      </w:r>
      <w:r>
        <w:rPr>
          <w:i/>
          <w:color w:val="000000"/>
          <w:sz w:val="30"/>
          <w:szCs w:val="30"/>
        </w:rPr>
        <w:t>росписи и скульптуры</w:t>
      </w:r>
      <w:r>
        <w:rPr>
          <w:color w:val="000000"/>
          <w:sz w:val="30"/>
          <w:szCs w:val="30"/>
        </w:rPr>
        <w:t xml:space="preserve"> романского периода </w:t>
      </w:r>
      <w:r>
        <w:rPr>
          <w:iCs/>
          <w:color w:val="000000"/>
          <w:sz w:val="30"/>
          <w:szCs w:val="30"/>
        </w:rPr>
        <w:t>характерны:</w:t>
      </w:r>
    </w:p>
    <w:p w:rsidR="00A32619" w:rsidRDefault="00A32619" w:rsidP="00A32619">
      <w:pPr>
        <w:numPr>
          <w:ilvl w:val="0"/>
          <w:numId w:val="2"/>
        </w:numPr>
        <w:shd w:val="clear" w:color="auto" w:fill="FFFFFF"/>
        <w:tabs>
          <w:tab w:val="left" w:pos="300"/>
        </w:tabs>
        <w:spacing w:before="10"/>
        <w:ind w:left="300" w:right="2"/>
        <w:jc w:val="both"/>
        <w:rPr>
          <w:color w:val="000000"/>
          <w:sz w:val="30"/>
          <w:szCs w:val="30"/>
        </w:rPr>
      </w:pPr>
      <w:r>
        <w:rPr>
          <w:color w:val="000000"/>
          <w:sz w:val="30"/>
          <w:szCs w:val="30"/>
        </w:rPr>
        <w:t>плоскостное двухмерное изображение;</w:t>
      </w:r>
    </w:p>
    <w:p w:rsidR="00A32619" w:rsidRDefault="00A32619" w:rsidP="00A32619">
      <w:pPr>
        <w:numPr>
          <w:ilvl w:val="0"/>
          <w:numId w:val="2"/>
        </w:numPr>
        <w:shd w:val="clear" w:color="auto" w:fill="FFFFFF"/>
        <w:tabs>
          <w:tab w:val="left" w:pos="300"/>
        </w:tabs>
        <w:spacing w:before="10"/>
        <w:ind w:left="300" w:right="2"/>
        <w:jc w:val="both"/>
        <w:rPr>
          <w:color w:val="000000"/>
          <w:sz w:val="30"/>
          <w:szCs w:val="30"/>
        </w:rPr>
      </w:pPr>
      <w:r>
        <w:rPr>
          <w:color w:val="000000"/>
          <w:sz w:val="30"/>
          <w:szCs w:val="30"/>
        </w:rPr>
        <w:t>обобщенность форм;</w:t>
      </w:r>
    </w:p>
    <w:p w:rsidR="00A32619" w:rsidRDefault="00A32619" w:rsidP="00A32619">
      <w:pPr>
        <w:numPr>
          <w:ilvl w:val="0"/>
          <w:numId w:val="2"/>
        </w:numPr>
        <w:shd w:val="clear" w:color="auto" w:fill="FFFFFF"/>
        <w:tabs>
          <w:tab w:val="left" w:pos="300"/>
        </w:tabs>
        <w:spacing w:before="10"/>
        <w:ind w:left="300" w:right="2"/>
        <w:jc w:val="both"/>
        <w:rPr>
          <w:color w:val="000000"/>
          <w:sz w:val="30"/>
          <w:szCs w:val="30"/>
        </w:rPr>
      </w:pPr>
      <w:r>
        <w:rPr>
          <w:color w:val="000000"/>
          <w:sz w:val="30"/>
          <w:szCs w:val="30"/>
        </w:rPr>
        <w:t>нарушение пропорций в изображении фигур;</w:t>
      </w:r>
    </w:p>
    <w:p w:rsidR="00A32619" w:rsidRDefault="00A32619" w:rsidP="00A32619">
      <w:pPr>
        <w:numPr>
          <w:ilvl w:val="0"/>
          <w:numId w:val="2"/>
        </w:numPr>
        <w:shd w:val="clear" w:color="auto" w:fill="FFFFFF"/>
        <w:tabs>
          <w:tab w:val="left" w:pos="300"/>
        </w:tabs>
        <w:spacing w:before="10"/>
        <w:ind w:left="300" w:right="2"/>
        <w:jc w:val="both"/>
        <w:rPr>
          <w:color w:val="000000"/>
          <w:sz w:val="30"/>
          <w:szCs w:val="30"/>
        </w:rPr>
      </w:pPr>
      <w:r>
        <w:rPr>
          <w:color w:val="000000"/>
          <w:sz w:val="30"/>
          <w:szCs w:val="30"/>
        </w:rPr>
        <w:t>отсутствие портретного сходства с оригиналом;</w:t>
      </w:r>
    </w:p>
    <w:p w:rsidR="00A32619" w:rsidRDefault="00A32619" w:rsidP="00A32619">
      <w:pPr>
        <w:numPr>
          <w:ilvl w:val="0"/>
          <w:numId w:val="2"/>
        </w:numPr>
        <w:shd w:val="clear" w:color="auto" w:fill="FFFFFF"/>
        <w:tabs>
          <w:tab w:val="left" w:pos="300"/>
        </w:tabs>
        <w:spacing w:before="10"/>
        <w:ind w:left="300" w:right="2"/>
        <w:jc w:val="both"/>
        <w:rPr>
          <w:color w:val="000000"/>
          <w:sz w:val="30"/>
          <w:szCs w:val="30"/>
        </w:rPr>
      </w:pPr>
      <w:r>
        <w:rPr>
          <w:color w:val="000000"/>
          <w:sz w:val="30"/>
          <w:szCs w:val="30"/>
        </w:rPr>
        <w:t>напряженная духовная выразительность;</w:t>
      </w:r>
    </w:p>
    <w:p w:rsidR="00A32619" w:rsidRDefault="00A32619" w:rsidP="00A32619">
      <w:pPr>
        <w:numPr>
          <w:ilvl w:val="0"/>
          <w:numId w:val="2"/>
        </w:numPr>
        <w:shd w:val="clear" w:color="auto" w:fill="FFFFFF"/>
        <w:tabs>
          <w:tab w:val="left" w:pos="300"/>
        </w:tabs>
        <w:spacing w:before="10"/>
        <w:ind w:left="300" w:right="2"/>
        <w:jc w:val="both"/>
        <w:rPr>
          <w:color w:val="000000"/>
          <w:sz w:val="30"/>
          <w:szCs w:val="30"/>
        </w:rPr>
      </w:pPr>
      <w:r>
        <w:rPr>
          <w:color w:val="000000"/>
          <w:sz w:val="30"/>
          <w:szCs w:val="30"/>
        </w:rPr>
        <w:t>строгость и нередко крайняя наивность изображения.</w:t>
      </w:r>
    </w:p>
    <w:p w:rsidR="00A32619" w:rsidRDefault="00A32619" w:rsidP="00A32619">
      <w:pPr>
        <w:shd w:val="clear" w:color="auto" w:fill="FFFFFF"/>
        <w:ind w:left="29" w:firstLine="456"/>
        <w:jc w:val="both"/>
        <w:rPr>
          <w:color w:val="000000"/>
          <w:sz w:val="30"/>
          <w:szCs w:val="30"/>
        </w:rPr>
      </w:pPr>
      <w:r>
        <w:rPr>
          <w:color w:val="000000"/>
          <w:sz w:val="30"/>
          <w:szCs w:val="30"/>
        </w:rPr>
        <w:t>В романской живописи и скульптуре центральное место занимали т</w:t>
      </w:r>
      <w:r>
        <w:rPr>
          <w:color w:val="000000"/>
          <w:sz w:val="30"/>
          <w:szCs w:val="30"/>
        </w:rPr>
        <w:t>е</w:t>
      </w:r>
      <w:r>
        <w:rPr>
          <w:color w:val="000000"/>
          <w:sz w:val="30"/>
          <w:szCs w:val="30"/>
        </w:rPr>
        <w:t xml:space="preserve">мы, связанные с представлением о безграничном и грозном божьем </w:t>
      </w:r>
      <w:r>
        <w:rPr>
          <w:color w:val="000000"/>
          <w:sz w:val="30"/>
          <w:szCs w:val="30"/>
        </w:rPr>
        <w:lastRenderedPageBreak/>
        <w:t>мог</w:t>
      </w:r>
      <w:r>
        <w:rPr>
          <w:color w:val="000000"/>
          <w:sz w:val="30"/>
          <w:szCs w:val="30"/>
        </w:rPr>
        <w:t>у</w:t>
      </w:r>
      <w:r>
        <w:rPr>
          <w:color w:val="000000"/>
          <w:sz w:val="30"/>
          <w:szCs w:val="30"/>
        </w:rPr>
        <w:t>ществе («Христос во славе», «Страшный суд»). В строго симметричных религиозных композициях преобладала фигура Иисуса Христа, а</w:t>
      </w:r>
      <w:r>
        <w:rPr>
          <w:sz w:val="30"/>
          <w:szCs w:val="30"/>
        </w:rPr>
        <w:t>покали</w:t>
      </w:r>
      <w:r>
        <w:rPr>
          <w:sz w:val="30"/>
          <w:szCs w:val="30"/>
        </w:rPr>
        <w:t>п</w:t>
      </w:r>
      <w:r>
        <w:rPr>
          <w:sz w:val="30"/>
          <w:szCs w:val="30"/>
        </w:rPr>
        <w:t>тические видения, «Страшный суд», сцены борьбы между ангелами и с</w:t>
      </w:r>
      <w:r>
        <w:rPr>
          <w:sz w:val="30"/>
          <w:szCs w:val="30"/>
        </w:rPr>
        <w:t>а</w:t>
      </w:r>
      <w:r>
        <w:rPr>
          <w:sz w:val="30"/>
          <w:szCs w:val="30"/>
        </w:rPr>
        <w:t xml:space="preserve">таной за человеческую душу, </w:t>
      </w:r>
      <w:r>
        <w:rPr>
          <w:color w:val="000000"/>
          <w:sz w:val="30"/>
          <w:szCs w:val="30"/>
        </w:rPr>
        <w:t>которые со временем принимали более св</w:t>
      </w:r>
      <w:r>
        <w:rPr>
          <w:color w:val="000000"/>
          <w:sz w:val="30"/>
          <w:szCs w:val="30"/>
        </w:rPr>
        <w:t>о</w:t>
      </w:r>
      <w:r>
        <w:rPr>
          <w:color w:val="000000"/>
          <w:sz w:val="30"/>
          <w:szCs w:val="30"/>
        </w:rPr>
        <w:t>бодный и динамичный характер.</w:t>
      </w:r>
    </w:p>
    <w:p w:rsidR="00A32619" w:rsidRDefault="00A32619" w:rsidP="00A32619">
      <w:pPr>
        <w:shd w:val="clear" w:color="auto" w:fill="FFFFFF"/>
        <w:ind w:left="29" w:firstLine="456"/>
        <w:jc w:val="both"/>
        <w:rPr>
          <w:color w:val="000000"/>
          <w:sz w:val="30"/>
          <w:szCs w:val="30"/>
        </w:rPr>
      </w:pPr>
      <w:r>
        <w:rPr>
          <w:color w:val="000000"/>
          <w:sz w:val="30"/>
          <w:szCs w:val="30"/>
        </w:rPr>
        <w:t>Для романской пластики типичны монументальная обобщённость форм, отклонения от реальных пропорций, благодаря которым человеч</w:t>
      </w:r>
      <w:r>
        <w:rPr>
          <w:color w:val="000000"/>
          <w:sz w:val="30"/>
          <w:szCs w:val="30"/>
        </w:rPr>
        <w:t>е</w:t>
      </w:r>
      <w:r>
        <w:rPr>
          <w:color w:val="000000"/>
          <w:sz w:val="30"/>
          <w:szCs w:val="30"/>
        </w:rPr>
        <w:t>ский образ часто становится носителем преувеличенно экспрессивного жеста или частью орнамента, не теряя при этом напряжённой духовной выразительности. Во всех видах романского искусства важную роль играл орнамент, геометрический или составленный из мотивов флоры и фауны (типологически восходящих к произведениям «звериного стиля»). Общая образная система романского стиля, на зрелой стадии тяготевшего к ун</w:t>
      </w:r>
      <w:r>
        <w:rPr>
          <w:color w:val="000000"/>
          <w:sz w:val="30"/>
          <w:szCs w:val="30"/>
        </w:rPr>
        <w:t>и</w:t>
      </w:r>
      <w:r>
        <w:rPr>
          <w:color w:val="000000"/>
          <w:sz w:val="30"/>
          <w:szCs w:val="30"/>
        </w:rPr>
        <w:t>версальному художественному воплощению средневековой картины мира, подготовила свойственное готике представление о соборе как своеобра</w:t>
      </w:r>
      <w:r>
        <w:rPr>
          <w:color w:val="000000"/>
          <w:sz w:val="30"/>
          <w:szCs w:val="30"/>
        </w:rPr>
        <w:t>з</w:t>
      </w:r>
      <w:r>
        <w:rPr>
          <w:color w:val="000000"/>
          <w:sz w:val="30"/>
          <w:szCs w:val="30"/>
        </w:rPr>
        <w:t xml:space="preserve">ной «духовной энциклопедии». </w:t>
      </w:r>
    </w:p>
    <w:p w:rsidR="00A32619" w:rsidRDefault="00A32619" w:rsidP="00A32619">
      <w:pPr>
        <w:shd w:val="clear" w:color="auto" w:fill="FFFFFF"/>
        <w:ind w:left="29" w:firstLine="456"/>
        <w:jc w:val="both"/>
        <w:rPr>
          <w:color w:val="000000"/>
          <w:sz w:val="30"/>
          <w:szCs w:val="30"/>
        </w:rPr>
      </w:pPr>
      <w:r>
        <w:rPr>
          <w:color w:val="000000"/>
          <w:sz w:val="30"/>
          <w:szCs w:val="30"/>
        </w:rPr>
        <w:t>За пределами Европы очагами романского стиля были замки, возв</w:t>
      </w:r>
      <w:r>
        <w:rPr>
          <w:color w:val="000000"/>
          <w:sz w:val="30"/>
          <w:szCs w:val="30"/>
        </w:rPr>
        <w:t>е</w:t>
      </w:r>
      <w:r>
        <w:rPr>
          <w:color w:val="000000"/>
          <w:sz w:val="30"/>
          <w:szCs w:val="30"/>
        </w:rPr>
        <w:t xml:space="preserve">дённые крестоносцами в </w:t>
      </w:r>
      <w:r>
        <w:rPr>
          <w:color w:val="000000"/>
          <w:sz w:val="30"/>
          <w:szCs w:val="30"/>
          <w:lang w:val="en-US"/>
        </w:rPr>
        <w:t>XII</w:t>
      </w:r>
      <w:r>
        <w:rPr>
          <w:color w:val="000000"/>
          <w:sz w:val="30"/>
          <w:szCs w:val="30"/>
        </w:rPr>
        <w:t>–</w:t>
      </w:r>
      <w:r>
        <w:rPr>
          <w:color w:val="000000"/>
          <w:sz w:val="30"/>
          <w:szCs w:val="30"/>
          <w:lang w:val="en-US"/>
        </w:rPr>
        <w:t>XIII</w:t>
      </w:r>
      <w:r>
        <w:rPr>
          <w:color w:val="000000"/>
          <w:sz w:val="30"/>
          <w:szCs w:val="30"/>
        </w:rPr>
        <w:t xml:space="preserve"> вв. в Палестине и Сирии (замок Крак де Шевалье, </w:t>
      </w:r>
      <w:r>
        <w:rPr>
          <w:color w:val="000000"/>
          <w:sz w:val="30"/>
          <w:szCs w:val="30"/>
          <w:lang w:val="en-US"/>
        </w:rPr>
        <w:t>XII</w:t>
      </w:r>
      <w:r>
        <w:rPr>
          <w:color w:val="000000"/>
          <w:sz w:val="30"/>
          <w:szCs w:val="30"/>
        </w:rPr>
        <w:t>–</w:t>
      </w:r>
      <w:r>
        <w:rPr>
          <w:color w:val="000000"/>
          <w:sz w:val="30"/>
          <w:szCs w:val="30"/>
          <w:lang w:val="en-US"/>
        </w:rPr>
        <w:t>XIII</w:t>
      </w:r>
      <w:r>
        <w:rPr>
          <w:color w:val="000000"/>
          <w:sz w:val="30"/>
          <w:szCs w:val="30"/>
        </w:rPr>
        <w:t xml:space="preserve"> вв.) Отдельные черты романского стиля проявились в искусстве Древней Руси (например, в архитектуре и пластике Владимиро-Суздальской школы).</w:t>
      </w:r>
    </w:p>
    <w:p w:rsidR="00A32619" w:rsidRDefault="00A32619" w:rsidP="00A32619">
      <w:pPr>
        <w:ind w:firstLine="456"/>
        <w:rPr>
          <w:i/>
          <w:sz w:val="30"/>
          <w:szCs w:val="30"/>
        </w:rPr>
      </w:pPr>
      <w:r>
        <w:rPr>
          <w:sz w:val="30"/>
          <w:szCs w:val="30"/>
        </w:rPr>
        <w:t xml:space="preserve">Таким образом, </w:t>
      </w:r>
      <w:r>
        <w:rPr>
          <w:color w:val="000000"/>
          <w:sz w:val="30"/>
          <w:szCs w:val="30"/>
        </w:rPr>
        <w:t xml:space="preserve">в </w:t>
      </w:r>
      <w:r>
        <w:rPr>
          <w:color w:val="000000"/>
          <w:sz w:val="30"/>
          <w:szCs w:val="30"/>
          <w:lang w:val="en-US"/>
        </w:rPr>
        <w:t>XII</w:t>
      </w:r>
      <w:r>
        <w:rPr>
          <w:color w:val="000000"/>
          <w:sz w:val="30"/>
          <w:szCs w:val="30"/>
        </w:rPr>
        <w:t xml:space="preserve"> веке </w:t>
      </w:r>
      <w:r>
        <w:rPr>
          <w:i/>
          <w:sz w:val="30"/>
          <w:szCs w:val="30"/>
        </w:rPr>
        <w:t>романский стиль выступает как первый общеевропейский художественный стиль.</w:t>
      </w:r>
    </w:p>
    <w:p w:rsidR="00A32619" w:rsidRDefault="00A32619" w:rsidP="00A32619">
      <w:pPr>
        <w:ind w:firstLine="456"/>
        <w:rPr>
          <w:sz w:val="30"/>
          <w:szCs w:val="30"/>
        </w:rPr>
      </w:pPr>
    </w:p>
    <w:p w:rsidR="008F18FB" w:rsidRDefault="008F18FB"/>
    <w:sectPr w:rsidR="008F18FB" w:rsidSect="008F18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60"/>
    <w:lvl w:ilvl="0">
      <w:numFmt w:val="bullet"/>
      <w:lvlText w:val="–"/>
      <w:lvlJc w:val="left"/>
      <w:pPr>
        <w:tabs>
          <w:tab w:val="num" w:pos="720"/>
        </w:tabs>
        <w:ind w:left="720" w:firstLine="60"/>
      </w:pPr>
      <w:rPr>
        <w:rFonts w:ascii="Times New Roman" w:hAnsi="Times New Roman" w:cs="Times New Roman"/>
      </w:rPr>
    </w:lvl>
  </w:abstractNum>
  <w:abstractNum w:abstractNumId="1">
    <w:nsid w:val="00000019"/>
    <w:multiLevelType w:val="singleLevel"/>
    <w:tmpl w:val="00000019"/>
    <w:name w:val="WW8Num62"/>
    <w:lvl w:ilvl="0">
      <w:numFmt w:val="bullet"/>
      <w:lvlText w:val="–"/>
      <w:lvlJc w:val="left"/>
      <w:pPr>
        <w:tabs>
          <w:tab w:val="num" w:pos="720"/>
        </w:tabs>
        <w:ind w:left="720" w:firstLine="60"/>
      </w:pPr>
      <w:rPr>
        <w:rFonts w:ascii="Times New Roman" w:hAnsi="Times New Roman"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A7F01"/>
    <w:rsid w:val="008A7F01"/>
    <w:rsid w:val="008F18FB"/>
    <w:rsid w:val="00A32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619"/>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87F8C8-C33E-4F44-A829-659AE607C060}"/>
</file>

<file path=customXml/itemProps2.xml><?xml version="1.0" encoding="utf-8"?>
<ds:datastoreItem xmlns:ds="http://schemas.openxmlformats.org/officeDocument/2006/customXml" ds:itemID="{3D4A23DF-0699-4619-AA4B-D861CDF58D35}"/>
</file>

<file path=customXml/itemProps3.xml><?xml version="1.0" encoding="utf-8"?>
<ds:datastoreItem xmlns:ds="http://schemas.openxmlformats.org/officeDocument/2006/customXml" ds:itemID="{E37A8C39-6E49-44C3-B235-D34D91DBFF65}"/>
</file>

<file path=docProps/app.xml><?xml version="1.0" encoding="utf-8"?>
<Properties xmlns="http://schemas.openxmlformats.org/officeDocument/2006/extended-properties" xmlns:vt="http://schemas.openxmlformats.org/officeDocument/2006/docPropsVTypes">
  <Template>Normal</Template>
  <TotalTime>0</TotalTime>
  <Pages>7</Pages>
  <Words>2334</Words>
  <Characters>13306</Characters>
  <Application>Microsoft Office Word</Application>
  <DocSecurity>0</DocSecurity>
  <Lines>110</Lines>
  <Paragraphs>31</Paragraphs>
  <ScaleCrop>false</ScaleCrop>
  <Company>Reanimator Extreme Edition</Company>
  <LinksUpToDate>false</LinksUpToDate>
  <CharactersWithSpaces>15609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2</cp:revision>
  <dcterms:created xsi:type="dcterms:W3CDTF">2016-04-18T18:24:00Z</dcterms:created>
  <dcterms:modified xsi:type="dcterms:W3CDTF">2016-04-18T18:25:00Z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