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DC3" w:rsidRPr="00881982" w:rsidRDefault="001A4DC3" w:rsidP="00881982">
      <w:pPr>
        <w:tabs>
          <w:tab w:val="left" w:pos="0"/>
          <w:tab w:val="left" w:pos="993"/>
        </w:tabs>
        <w:rPr>
          <w:sz w:val="28"/>
          <w:szCs w:val="28"/>
        </w:rPr>
      </w:pPr>
      <w:r w:rsidRPr="0036193D">
        <w:rPr>
          <w:lang w:val="be-B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84.75pt">
            <v:imagedata r:id="rId7" o:title=""/>
          </v:shape>
        </w:pict>
      </w:r>
    </w:p>
    <w:p w:rsidR="001A4DC3" w:rsidRPr="00DD336D" w:rsidRDefault="001A4DC3" w:rsidP="00881982">
      <w:pPr>
        <w:tabs>
          <w:tab w:val="left" w:pos="0"/>
          <w:tab w:val="left" w:pos="993"/>
        </w:tabs>
        <w:rPr>
          <w:sz w:val="28"/>
          <w:szCs w:val="28"/>
          <w:lang w:val="be-BY"/>
        </w:rPr>
      </w:pPr>
      <w:r w:rsidRPr="00C0220B">
        <w:rPr>
          <w:lang w:val="en-US"/>
        </w:rPr>
        <w:pict>
          <v:shape id="_x0000_i1026" type="#_x0000_t75" style="width:461.25pt;height:713.25pt">
            <v:imagedata r:id="rId8" o:title=""/>
          </v:shape>
        </w:pic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СОДЕРЖАНИЕ</w:t>
      </w:r>
    </w:p>
    <w:p w:rsidR="001A4DC3" w:rsidRPr="00881982" w:rsidRDefault="001A4DC3" w:rsidP="00881982">
      <w:pPr>
        <w:tabs>
          <w:tab w:val="left" w:pos="993"/>
        </w:tabs>
        <w:rPr>
          <w:rFonts w:ascii="Times New Roman" w:hAnsi="Times New Roman"/>
          <w:sz w:val="28"/>
          <w:szCs w:val="28"/>
        </w:rPr>
      </w:pP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1. Пояснительная записка</w:t>
      </w:r>
      <w:r>
        <w:rPr>
          <w:rFonts w:ascii="Times New Roman" w:hAnsi="Times New Roman"/>
          <w:sz w:val="28"/>
          <w:szCs w:val="28"/>
        </w:rPr>
        <w:t xml:space="preserve">                                                                                     4</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2. Теоретический раздел</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2.1. Конспекты лекций по дисциплине «Музееведение»</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3. Практический раздел</w:t>
      </w:r>
      <w:r>
        <w:rPr>
          <w:rFonts w:ascii="Times New Roman" w:hAnsi="Times New Roman"/>
          <w:sz w:val="28"/>
          <w:szCs w:val="28"/>
        </w:rPr>
        <w:t xml:space="preserve">                                                                                      79</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79  </w:t>
      </w:r>
    </w:p>
    <w:p w:rsidR="001A4DC3" w:rsidRPr="00881982" w:rsidRDefault="001A4DC3" w:rsidP="00A62359">
      <w:pPr>
        <w:tabs>
          <w:tab w:val="left" w:pos="993"/>
          <w:tab w:val="left" w:pos="9072"/>
        </w:tabs>
        <w:rPr>
          <w:rFonts w:ascii="Times New Roman" w:hAnsi="Times New Roman"/>
          <w:sz w:val="28"/>
          <w:szCs w:val="28"/>
        </w:rPr>
      </w:pPr>
      <w:r w:rsidRPr="00881982">
        <w:rPr>
          <w:rFonts w:ascii="Times New Roman" w:hAnsi="Times New Roman"/>
          <w:sz w:val="28"/>
          <w:szCs w:val="28"/>
        </w:rPr>
        <w:t>4. Раздел контроля знаний</w:t>
      </w:r>
      <w:r>
        <w:rPr>
          <w:rFonts w:ascii="Times New Roman" w:hAnsi="Times New Roman"/>
          <w:sz w:val="28"/>
          <w:szCs w:val="28"/>
        </w:rPr>
        <w:t xml:space="preserve">                                                                                  82</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4.1. Вопросы для зачета по дисциплине</w:t>
      </w:r>
      <w:r>
        <w:rPr>
          <w:rFonts w:ascii="Times New Roman" w:hAnsi="Times New Roman"/>
          <w:sz w:val="28"/>
          <w:szCs w:val="28"/>
        </w:rPr>
        <w:t xml:space="preserve">                                                            82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4.2. Тестовые задания по дисциплине</w:t>
      </w:r>
      <w:r>
        <w:rPr>
          <w:rFonts w:ascii="Times New Roman" w:hAnsi="Times New Roman"/>
          <w:sz w:val="28"/>
          <w:szCs w:val="28"/>
        </w:rPr>
        <w:t xml:space="preserve">                                                               84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 Вспомогательный раздел</w:t>
      </w:r>
      <w:r>
        <w:rPr>
          <w:rFonts w:ascii="Times New Roman" w:hAnsi="Times New Roman"/>
          <w:sz w:val="28"/>
          <w:szCs w:val="28"/>
        </w:rPr>
        <w:t xml:space="preserve">                                                                                92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5.1. Учебная программа по дисциплине (с учебно-методической картой дисциплины)</w:t>
      </w:r>
      <w:r>
        <w:rPr>
          <w:rFonts w:ascii="Times New Roman" w:hAnsi="Times New Roman"/>
          <w:sz w:val="28"/>
          <w:szCs w:val="28"/>
        </w:rPr>
        <w:t xml:space="preserve">                                                                                                        92</w:t>
      </w:r>
    </w:p>
    <w:p w:rsidR="001A4DC3" w:rsidRPr="00881982" w:rsidRDefault="001A4DC3" w:rsidP="00A62359">
      <w:pPr>
        <w:widowControl w:val="0"/>
        <w:tabs>
          <w:tab w:val="left" w:pos="993"/>
          <w:tab w:val="left" w:pos="9072"/>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sz w:val="28"/>
          <w:szCs w:val="28"/>
        </w:rPr>
        <w:t>6 Информационно-методическая часть</w:t>
      </w:r>
      <w:r>
        <w:rPr>
          <w:rFonts w:ascii="Times New Roman" w:hAnsi="Times New Roman"/>
          <w:sz w:val="28"/>
          <w:szCs w:val="28"/>
        </w:rPr>
        <w:t xml:space="preserve">                                                           </w:t>
      </w:r>
      <w:bookmarkStart w:id="0" w:name="_GoBack"/>
      <w:bookmarkEnd w:id="0"/>
      <w:r>
        <w:rPr>
          <w:rFonts w:ascii="Times New Roman" w:hAnsi="Times New Roman"/>
          <w:sz w:val="28"/>
          <w:szCs w:val="28"/>
        </w:rPr>
        <w:t>119</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sz w:val="28"/>
          <w:szCs w:val="28"/>
          <w:lang w:eastAsia="ru-RU"/>
        </w:rPr>
        <w:t>Дисциплина «Музееведение» играет важную роль в подготовке студентов 1 ступени высшего образования специальности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квалифицированного специалиста.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курса «Музееведения» в подготовке специалистов историков.</w:t>
      </w:r>
    </w:p>
    <w:p w:rsidR="001A4DC3" w:rsidRPr="00881982" w:rsidRDefault="001A4DC3" w:rsidP="00881982">
      <w:pPr>
        <w:tabs>
          <w:tab w:val="left" w:pos="993"/>
        </w:tabs>
        <w:spacing w:after="0" w:line="240" w:lineRule="auto"/>
        <w:ind w:firstLine="708"/>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Учебно-методический комплекс по дисциплине «Музееведение» предназначен для студентов 1 курса специальности «История (отечественная и всеобщая)». </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Данный УМК направлен на формирование у студентов всесторонних и прочных знаний о различных аспектах музееведческой теории и практики и способствует пониманию и изучению обучающимися основных особенностей развития музеев в различных регионах в разные исторические периоды;</w:t>
      </w:r>
      <w:r w:rsidRPr="00881982">
        <w:rPr>
          <w:sz w:val="28"/>
          <w:szCs w:val="28"/>
        </w:rPr>
        <w:t xml:space="preserve"> </w:t>
      </w:r>
      <w:r w:rsidRPr="00881982">
        <w:rPr>
          <w:rFonts w:ascii="Times New Roman" w:hAnsi="Times New Roman"/>
          <w:color w:val="000000"/>
          <w:sz w:val="28"/>
          <w:szCs w:val="28"/>
          <w:lang w:eastAsia="ru-RU"/>
        </w:rPr>
        <w:t>представленный в учебно-методическом комплексе материал позволяет обеспечить усвоение базового объема знаний по дисциплине «Музееведение», а также организовать планирование  самостоятельной работы студента при изучении курса.</w:t>
      </w: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567"/>
          <w:tab w:val="left" w:pos="993"/>
        </w:tabs>
        <w:ind w:firstLine="709"/>
        <w:jc w:val="center"/>
        <w:rPr>
          <w:rFonts w:ascii="Times New Roman" w:hAnsi="Times New Roman"/>
          <w:b/>
          <w:sz w:val="28"/>
          <w:szCs w:val="28"/>
        </w:rPr>
      </w:pPr>
      <w:r w:rsidRPr="00881982">
        <w:rPr>
          <w:rFonts w:ascii="Times New Roman" w:hAnsi="Times New Roman"/>
          <w:b/>
          <w:sz w:val="28"/>
          <w:szCs w:val="28"/>
        </w:rPr>
        <w:t>ТЕОРЕТИЧЕСКИЙ РАЗДЕЛ</w:t>
      </w:r>
    </w:p>
    <w:p w:rsidR="001A4DC3" w:rsidRPr="00881982" w:rsidRDefault="001A4DC3" w:rsidP="00881982">
      <w:pPr>
        <w:tabs>
          <w:tab w:val="left" w:pos="567"/>
          <w:tab w:val="left" w:pos="993"/>
        </w:tabs>
        <w:ind w:firstLine="709"/>
        <w:jc w:val="center"/>
        <w:rPr>
          <w:rFonts w:ascii="Times New Roman" w:hAnsi="Times New Roman"/>
          <w:b/>
          <w:sz w:val="28"/>
          <w:szCs w:val="28"/>
          <w:u w:val="single"/>
        </w:rPr>
      </w:pPr>
      <w:r w:rsidRPr="00881982">
        <w:rPr>
          <w:rFonts w:ascii="Times New Roman" w:hAnsi="Times New Roman"/>
          <w:b/>
          <w:sz w:val="28"/>
          <w:szCs w:val="28"/>
          <w:u w:val="single"/>
        </w:rPr>
        <w:t>Конспекты лекций</w:t>
      </w:r>
    </w:p>
    <w:p w:rsidR="001A4DC3" w:rsidRPr="00507578" w:rsidRDefault="001A4DC3" w:rsidP="00881982">
      <w:pPr>
        <w:tabs>
          <w:tab w:val="left" w:pos="993"/>
        </w:tabs>
        <w:ind w:left="567"/>
        <w:jc w:val="both"/>
        <w:rPr>
          <w:rFonts w:ascii="Times New Roman" w:hAnsi="Times New Roman"/>
          <w:b/>
          <w:sz w:val="28"/>
          <w:szCs w:val="28"/>
          <w:u w:val="single"/>
        </w:rPr>
      </w:pPr>
      <w:r w:rsidRPr="00507578">
        <w:rPr>
          <w:rFonts w:ascii="Times New Roman" w:hAnsi="Times New Roman"/>
          <w:b/>
          <w:sz w:val="28"/>
          <w:szCs w:val="28"/>
          <w:u w:val="single"/>
        </w:rPr>
        <w:t>Лекция 1.</w:t>
      </w:r>
      <w:r w:rsidRPr="00507578">
        <w:rPr>
          <w:rFonts w:ascii="Times New Roman" w:hAnsi="Times New Roman"/>
          <w:b/>
          <w:sz w:val="28"/>
          <w:szCs w:val="28"/>
        </w:rPr>
        <w:t xml:space="preserve">  Общие теоретико-методологические вопросы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музееведение, объект музееведения, предмет музееведения, предметный подход, аксиологический подход, институциональный подход, языковой  подход, комплексный подход, история и историография музееведения, общая теория музееведения, теория документирования, теория тезаврирования, теория коммуникации, прикладное музееведение, научная методика музееведения,  техника музейной работы, организация музейного бела и управление музейной деятельностью, методы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sz w:val="28"/>
          <w:szCs w:val="28"/>
          <w:lang w:eastAsia="ru-RU"/>
        </w:rPr>
      </w:pPr>
    </w:p>
    <w:p w:rsidR="001A4DC3" w:rsidRPr="00881982" w:rsidRDefault="001A4DC3" w:rsidP="00881982">
      <w:pPr>
        <w:tabs>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1 История становления и развития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2 Объект и предмет музееведения.</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3 Структура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4 Связь музееведения с другими науками.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p>
    <w:p w:rsidR="001A4DC3" w:rsidRPr="00881982" w:rsidRDefault="001A4DC3" w:rsidP="00881982">
      <w:pPr>
        <w:tabs>
          <w:tab w:val="left" w:pos="993"/>
        </w:tabs>
        <w:spacing w:after="0"/>
        <w:ind w:left="567"/>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1.Музееведение, музеология – это формирующаяся научная дисциплина, изучающая специфическое музейное отношение человека к действительности и порожденный им феномен музея, исследующая процессы сохранения и передачи социальной информации посредством музейных предметов, а также развитие музейного дела и направления музейной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Развитие музееведения находит отражение, как в музейной практике, так и в специальной научной литературе, в музееведческих периодических изданиях и информационных музейных изданиях, в постановке музееведческого образования; исследования в этой области знания проводят и координируют музееведческие центры.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Определение музеологии, обозначение её предмета, объекта и состава обусловлены традициями национальных школ, уровнем развития музейного дела в разных странах и степенью интегрированности музея в социокультурную жизнь общества.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Общие представления о музейной деятельности, как специфической области человеческой культуры, начали складываться в эпоху Ренессанса. Первые работы имели музеографический характер: бельгийского доктора Самуэля фон Кичберга (Guicceheberg S. von “Inseri ptiones del tituli Theatri amplissimi”, M?nchen, 1565); Иохана Даниэля Майора (Major J.D., “Unvorgreifliches Bedenken von Kunst – und Nataralienkammern”, Kiel, 1674); Каспара Фридриха Нейкелиуса (Neickeliuns C.F., “Museographia, oder Aleiting zum rechnen Begriff und Meseorum oder Raritaten-Kamern”, Leipzig, 1727); Карла Линнея (Linne K., “Instructio musei rerum naturalium”, Upsala, 1753, и др.). В 18-19 вв. с теоретической точки зрения рассматривались различные аспекты музейной деятельности (чему способствовал интенсивный рост частных коллекций и музеев национального значения), реализовывались на практике разные модели музеев.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Во второй половине XIX в. под влиянием развивающихся идей модернизации классических музеев произошло переосмысление самого понятия «музей». Общекультурный и научный статус музеев обосновывался на музейных съездах, на страницах музееведческих периодических из</w:t>
      </w:r>
      <w:r>
        <w:rPr>
          <w:rFonts w:ascii="Times New Roman" w:hAnsi="Times New Roman"/>
          <w:sz w:val="28"/>
          <w:szCs w:val="28"/>
          <w:lang w:eastAsia="ru-RU"/>
        </w:rPr>
        <w:t>даний (В журнале «Zeitschrift f</w:t>
      </w:r>
      <w:r>
        <w:rPr>
          <w:rFonts w:ascii="Times New Roman" w:hAnsi="Times New Roman"/>
          <w:sz w:val="28"/>
          <w:szCs w:val="28"/>
          <w:lang w:val="en-US" w:eastAsia="ru-RU"/>
        </w:rPr>
        <w:t>i</w:t>
      </w:r>
      <w:r>
        <w:rPr>
          <w:rFonts w:ascii="Times New Roman" w:hAnsi="Times New Roman"/>
          <w:sz w:val="28"/>
          <w:szCs w:val="28"/>
          <w:lang w:eastAsia="ru-RU"/>
        </w:rPr>
        <w:t>r Museologie und Antiguit</w:t>
      </w:r>
      <w:r w:rsidRPr="00881982">
        <w:rPr>
          <w:rFonts w:ascii="Times New Roman" w:hAnsi="Times New Roman"/>
          <w:sz w:val="28"/>
          <w:szCs w:val="28"/>
          <w:lang w:eastAsia="ru-RU"/>
        </w:rPr>
        <w:t xml:space="preserve">tenkunde», который издавался в Дрездене с </w:t>
      </w:r>
      <w:smartTag w:uri="urn:schemas-microsoft-com:office:smarttags" w:element="metricconverter">
        <w:smartTagPr>
          <w:attr w:name="ProductID" w:val="1877 г"/>
        </w:smartTagPr>
        <w:r w:rsidRPr="00881982">
          <w:rPr>
            <w:rFonts w:ascii="Times New Roman" w:hAnsi="Times New Roman"/>
            <w:sz w:val="28"/>
            <w:szCs w:val="28"/>
            <w:lang w:eastAsia="ru-RU"/>
          </w:rPr>
          <w:t>1877 г</w:t>
        </w:r>
      </w:smartTag>
      <w:r w:rsidRPr="00881982">
        <w:rPr>
          <w:rFonts w:ascii="Times New Roman" w:hAnsi="Times New Roman"/>
          <w:sz w:val="28"/>
          <w:szCs w:val="28"/>
          <w:lang w:eastAsia="ru-RU"/>
        </w:rPr>
        <w:t>., в 1883 году была опубликована статья «Музеология как наука»). К этому времени относится появление термина «музеология»(«музееведение») и закрепление его в разных языках. Раньше существовал термин «музеография» и относился ко всем сочинениям, которые касались музеев, а позже (со средины ХIХ в.) – преимущественно к описанию музеев. Некоторое время термин «музеография» и «музеология» существовали рядом, что создавало определенные трудности. В начале ХХ в. периодические издания выходили в Лондоне (</w:t>
      </w:r>
      <w:smartTag w:uri="urn:schemas-microsoft-com:office:smarttags" w:element="metricconverter">
        <w:smartTagPr>
          <w:attr w:name="ProductID" w:val="1901 г"/>
        </w:smartTagPr>
        <w:r w:rsidRPr="00881982">
          <w:rPr>
            <w:rFonts w:ascii="Times New Roman" w:hAnsi="Times New Roman"/>
            <w:sz w:val="28"/>
            <w:szCs w:val="28"/>
            <w:lang w:eastAsia="ru-RU"/>
          </w:rPr>
          <w:t>1901 г</w:t>
        </w:r>
      </w:smartTag>
      <w:r w:rsidRPr="00881982">
        <w:rPr>
          <w:rFonts w:ascii="Times New Roman" w:hAnsi="Times New Roman"/>
          <w:sz w:val="28"/>
          <w:szCs w:val="28"/>
          <w:lang w:eastAsia="ru-RU"/>
        </w:rPr>
        <w:t>.), в Берлине (</w:t>
      </w:r>
      <w:smartTag w:uri="urn:schemas-microsoft-com:office:smarttags" w:element="metricconverter">
        <w:smartTagPr>
          <w:attr w:name="ProductID" w:val="1905 г"/>
        </w:smartTagPr>
        <w:r w:rsidRPr="00881982">
          <w:rPr>
            <w:rFonts w:ascii="Times New Roman" w:hAnsi="Times New Roman"/>
            <w:sz w:val="28"/>
            <w:szCs w:val="28"/>
            <w:lang w:eastAsia="ru-RU"/>
          </w:rPr>
          <w:t>1905 г</w:t>
        </w:r>
      </w:smartTag>
      <w:r w:rsidRPr="00881982">
        <w:rPr>
          <w:rFonts w:ascii="Times New Roman" w:hAnsi="Times New Roman"/>
          <w:sz w:val="28"/>
          <w:szCs w:val="28"/>
          <w:lang w:eastAsia="ru-RU"/>
        </w:rPr>
        <w:t xml:space="preserve">.), в Париже (Museion, </w:t>
      </w:r>
      <w:smartTag w:uri="urn:schemas-microsoft-com:office:smarttags" w:element="metricconverter">
        <w:smartTagPr>
          <w:attr w:name="ProductID" w:val="1926 г"/>
        </w:smartTagPr>
        <w:r w:rsidRPr="00881982">
          <w:rPr>
            <w:rFonts w:ascii="Times New Roman" w:hAnsi="Times New Roman"/>
            <w:sz w:val="28"/>
            <w:szCs w:val="28"/>
            <w:lang w:eastAsia="ru-RU"/>
          </w:rPr>
          <w:t>1926 г</w:t>
        </w:r>
      </w:smartTag>
      <w:r w:rsidRPr="00881982">
        <w:rPr>
          <w:rFonts w:ascii="Times New Roman" w:hAnsi="Times New Roman"/>
          <w:sz w:val="28"/>
          <w:szCs w:val="28"/>
          <w:lang w:eastAsia="ru-RU"/>
        </w:rPr>
        <w:t xml:space="preserve">.). Начинается подготовка музейных профессионалов (в </w:t>
      </w:r>
      <w:smartTag w:uri="urn:schemas-microsoft-com:office:smarttags" w:element="metricconverter">
        <w:smartTagPr>
          <w:attr w:name="ProductID" w:val="1910 г"/>
        </w:smartTagPr>
        <w:r w:rsidRPr="00881982">
          <w:rPr>
            <w:rFonts w:ascii="Times New Roman" w:hAnsi="Times New Roman"/>
            <w:sz w:val="28"/>
            <w:szCs w:val="28"/>
            <w:lang w:eastAsia="ru-RU"/>
          </w:rPr>
          <w:t>1910 г</w:t>
        </w:r>
      </w:smartTag>
      <w:r w:rsidRPr="00881982">
        <w:rPr>
          <w:rFonts w:ascii="Times New Roman" w:hAnsi="Times New Roman"/>
          <w:sz w:val="28"/>
          <w:szCs w:val="28"/>
          <w:lang w:eastAsia="ru-RU"/>
        </w:rPr>
        <w:t xml:space="preserve">. – при Гарвардском университетском музее в США, в специальной школе в Лувре, </w:t>
      </w:r>
      <w:smartTag w:uri="urn:schemas-microsoft-com:office:smarttags" w:element="metricconverter">
        <w:smartTagPr>
          <w:attr w:name="ProductID" w:val="1921 г"/>
        </w:smartTagPr>
        <w:r w:rsidRPr="00881982">
          <w:rPr>
            <w:rFonts w:ascii="Times New Roman" w:hAnsi="Times New Roman"/>
            <w:sz w:val="28"/>
            <w:szCs w:val="28"/>
            <w:lang w:eastAsia="ru-RU"/>
          </w:rPr>
          <w:t>1921 г</w:t>
        </w:r>
      </w:smartTag>
      <w:r w:rsidRPr="00881982">
        <w:rPr>
          <w:rFonts w:ascii="Times New Roman" w:hAnsi="Times New Roman"/>
          <w:sz w:val="28"/>
          <w:szCs w:val="28"/>
          <w:lang w:eastAsia="ru-RU"/>
        </w:rPr>
        <w:t xml:space="preserve">. – университете в Брно, Моравия, с </w:t>
      </w:r>
      <w:smartTag w:uri="urn:schemas-microsoft-com:office:smarttags" w:element="metricconverter">
        <w:smartTagPr>
          <w:attr w:name="ProductID" w:val="1930 г"/>
        </w:smartTagPr>
        <w:r w:rsidRPr="00881982">
          <w:rPr>
            <w:rFonts w:ascii="Times New Roman" w:hAnsi="Times New Roman"/>
            <w:sz w:val="28"/>
            <w:szCs w:val="28"/>
            <w:lang w:eastAsia="ru-RU"/>
          </w:rPr>
          <w:t>1930 г</w:t>
        </w:r>
      </w:smartTag>
      <w:r w:rsidRPr="00881982">
        <w:rPr>
          <w:rFonts w:ascii="Times New Roman" w:hAnsi="Times New Roman"/>
          <w:sz w:val="28"/>
          <w:szCs w:val="28"/>
          <w:lang w:eastAsia="ru-RU"/>
        </w:rPr>
        <w:t>. – в Лондонском университете).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После первой мировой войны регулярно проходили международные конференции по музейному делу, на которых обсуждались актуальные проблемы музейной идеологии, например, такие как проблема общественного признания музейных институтов, о специфическом музейном образовании, проблема установления музейной профессии и др. Росло количество музейных обществ и организаций.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Качественные изменения в жизни музеев произошли в 1960-е – 70-е гг. ХХ в. Это обозначается как музейный «взрыв» или «бум», который сопровождался демократизацией в деятельности музеев, их ориентацией на потребности музейной аудитории.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Активно разрабатывались теоретические проблемы в странах Восточной Европы: только по вопросу о предмете музеологии в 1950-80-х гг. было опубликовано свыше 600 научных работ; проведено несколько научных дискуссий. В центре внимания исследователей находились проблемы специфики музеологического знания и взаимоотношения музеологии с профильными научными дисциплины, определились различные направления.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Во второй половине ХХ в. были образованы национальные школы исследователей, которые вели разработку теоретических проблем, формулировок и уточнений таких ключевых понятий как: «Музей», «Музейный предмет», «Музеология», «Музеография», «Музейное дело», «Экспонат», разрабатывались научные критерии дисциплины. Большой вклад в разработку методологической базы внесли исследователи из Восточной Германии (ГДР) – Ильза Ян, И. Аве, Вольфганг Хербст, Клаус Шрайнер; Былой Чехословакии – Иржи Неуступный, Ёзаф Бенеш, Анна Грэгарова, Збинек Странский; Польши – К. Малиновский, Войцех Глузинский; Румынии – С. Николеску; стран бывшей Югославии – С. Врайзер, Иво Мараевич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Любая научная дисциплина, чтобы считаться таковой, должна иметь свой собственный предмет и метод исследования. Предмет исследования всегда специфичен, в то время как объект исследования, то есть та совокупность реальностей, на которую направляются познавательные усилия, может изучаться с разных позиций несколькими науками. Например, музей и музейное дело как общественное явление могут одновременно быть объектом исследования не только музееведения, но и философии, истории, искусствоведения, социологии. В то время как объект исследования определяется относительно просто и известен уже на стадии накопления материала, предмет науки никогда не дается в готовом виде, его нужно сконструировать.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 определении объекта музееведения между исследователями практически не обнаруживается противоречий: это музей и музейное дело как общественные явления во всех их проявлениях. Формулировка же определения предмета музееведения до сих пор вызывает острые споры. На сегодняшний день в зависимости от той или иной теоретической позиции сложился ряд различных подходов к определению сути музееведческих исследований.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Предметный подход, разрабатывавшийся такими музееведами, как И.Ян, З.Брун, Р.Ланг и др., ставит в центре «интриги» музейный предмет. Именно изучение функционирования музейного предмета в музее является, с точки зрения сторонников этого подхода, предметом музееведения как науки. Предметный подход становится все более уязвим сегодня, когда объектами музеефикации являются «невещные» объекты действительности, вплоть до образа жизни. Чрезвычайно трудно, с точки зрения «предметного подхода», изучать такие новые формы музейных учреждений, как, например, экомузеи. В то же время нельзя не отметить, что среди практикующих музейных работников этот подход наиболее популярен и одновременно именно он охватывает наиболее разработанную музееведением область, касающуюся отбора из реальной действительности, изучения, хранения, репрезентации и интерпретации музейных предметов. Попадая в музей (и даже ранее став «предметами музейного значения»), они приобретают какое-то новое качество, объединяющее их и отличающее от других, немузейных» объектов действительности.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Очевидно, что такое свойство не может быть изначально присуще какой бы то ни было категории предметов. Оно возникает в результате особого отношения к этим предметам людей, которые находят в них ценность, не связанную с их утилитарной полезностью. С такой позицией связано появление аксиологического, т. е. ценностного подхода, разработанного в первую очередь в трудах чешских музееведов (3. Странский, А. Фегорова). В рамках этого подхода исследуются в первую очередь свойства предметов окружающего мира, определяющие «музейный» интерес к ним человека. В основе научного подхода Странского лежит сформулированное им понятие «музейной потребности» - возникшего на определенном этапе исторического развития особого отношения человека к окружающей действительности, заставляющего отбирать, хранить и изучать предметы, документирующие происходящие в природе и обществе процессы.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Институциональный подход предлагает в качестве предмета музееведения рассматривать музей как социальный институт (И. Бенеш, В. Винтер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Коммуникационный подход рассматривает музей как специфическую коммуникационную систему. Этот подход складывается в ответ на социальную потребность в обращении музеев к массовой аудитории, сформировавшуюся в 1960-е гг., и в настоящее время в музееведческой литературе он является одним из центральных, оказывая влияние на весь объем музееведческого знания. Утверждение обращенности музея к человеку, к обществу можно назвать важнейшей заслугой коммуникационного подхода.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Языковой подход к объекту и предмету музееведения восходит к музееведческой мысли 1930-х гг., в последние 10 лет разрабатывается Н. А. Никишиным и др. Исследователь предлагает рассматривать музейные предметы прежде всего как знаки и определяет структуру музееведения в соответствии с этим принципиальным положением. В фундаментальные музееведческие исследования включаются исследования внутренней организации языка: теория фондовой работы (музейная лексикология), теория музейной атрибуции (музейная семантика), теория построения экспозиций (музейная грамматика), теория экспозиционных жанров (музейная стилистика) и др. Язык музея рассматривается автором как «носитель особого вида социокультурной информации, инструмент познания и регулятор поведения», что определяет основные социальные функции музея.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Как представляется, в каждом из перечисленных подходов имеется свое рациональное зерно. Поэтому большинство исследователей сегодня высказываются в пользу интеграции различных подходов.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Комплексный подход был сформулирован Странским и A.M. Разгоном, предлагавшими предметом исследования считать круг специфических закономерностей, связанных с процессами, в которых участвует музейный предмет, и общественным функционированием музея как институциональной основы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Учитывая все сказанное, сформулируем наиболее общее, интегрирующее различные подходы определение предмета музееведения.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Считая музееведение формирующейся самостоятельной научной дисциплиной, Странский определил предметом ее познания «специфическое отношение человека к действительности, объективизирующееся в истории в разных формах, которое является выражением и составной частью систем памяти».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Научные взгляды 3. Странского целиком и полностью разделяет словацкая исследовательница А. Грегорова. Широта подхода к предмету исследования музееведения характерна и для концепций многих других ученых. В российской науке сторонником комплексного подхода был A.M. Разгон, который определил предмет музееведения следующим образом.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 музееведения — круг объективных закономерностей, относящихся к процессам накопления и сохранения социальной информации, познания и передачи знаний, традиций, представлений и эмоций посредством музейных предметов, к процессам возникновения, развития и общественного функционирования музея,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3. Каждая научная дисциплина представляет собой систему знаний, следовательно, обладает определенной структурой. Поскольку структура науки органично связана с ее предметом, то существующие по этому вопросу разногласия обусловливают и различные I представления о структуре. Обычно в музееведении выделяют следующие исторические, теоретические и прикладные элементы: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История и историография исследуют историю появления музеев, их функционирование в различных исторических условиях, музейную политику, формирование музейной сети и организацию музейного дела, а также отражение всей этой проблематики в научной литературе и историю самой науки.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состоит из четырех составных элементов: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Общая теория музееведения познает объект, предмет, метод и структурные элементы музееведения, его место в системе научных дисциплин; разрабатывает научный понятийный аппарат; изучает феномен музейного I предмета и Щ музея; исследует § проблемы, связанные с общественными функциями музеев, формированием музейной сети, классификацией и типологией музеев; разрабатывает научные основы всех специфических музейных видов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документирования изучает проблемы, связанные с комплектованием музейных фондов, то есть с методологией и методикой отбора объектов действительности в музейное собрание.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3. Теория тезаврирования (от греч. сокровище; запас) — это теория научно-фондовой работы; она связана с процессом познания ценности музейных предметов и содержащейся в них информации, то есть с исследованием музейных предметов, их учетом и сохранением.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Теория коммуникации изучает музей как один из коммуникационных институтов,  специфику  передачи  информации,  проблему  воздействия музейных   средств   и   форм   коммуникации   на  различные   категории посетителей в процессе культурно-образовательной деятельности  музеев. Музейное   источниковедение    занимается   исследованием   музейных предметов  под  углом  зрения,  характерным  для  источниковедческой дисциплины; разрабатывает теорию и методику выявления, исследования и использования музейных предметов и коллекций.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Прикладное музееведение включает в себя три раздела.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Научная методика охватывает все формы музейной деятельности. Существуют общие и специальные методические исследования.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Общие методики относятся ко всей совокупности музеев. Таковы, например, методические принципы построения экспозиции как особой формы музейной коммуникации, принципы хранения музейных фондов, принципы экскурсионной работы. Специальные методики исходят из общей научной методики, но ориентированы на музеи конкретного типа и профиля.</w:t>
      </w:r>
    </w:p>
    <w:p w:rsidR="001A4DC3"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Техника музейной работы исходит из научных методик и занимается проблемами, связанными с проектированием музейных зданий, техникой экспонирования различных типов музейных материалов, техническими</w:t>
      </w:r>
    </w:p>
    <w:p w:rsidR="001A4DC3" w:rsidRPr="009A3427"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6D5F9D">
        <w:rPr>
          <w:rFonts w:ascii="Times New Roman" w:hAnsi="Times New Roman"/>
          <w:sz w:val="28"/>
          <w:szCs w:val="28"/>
          <w:lang w:eastAsia="ru-RU"/>
        </w:rPr>
        <w:t>3</w:t>
      </w:r>
      <w:r>
        <w:rPr>
          <w:rFonts w:ascii="Times New Roman" w:hAnsi="Times New Roman"/>
          <w:sz w:val="28"/>
          <w:szCs w:val="28"/>
          <w:lang w:eastAsia="ru-RU"/>
        </w:rPr>
        <w:t>. Организация и управление музейной деятельностью</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По многозначности своего предмета музееведение входит в разряд междисциплинарных наук.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Определяя место музееведения в системе наук, исследователи сталкиваются с трудностями при попытке отнесения этой научной дисциплины к наукам общественным, естественным или техническим.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Поскольку музеи собирают, хранят и изучают объекты, документирующие самый широкий круг явлений, которые относятся к жизни природы и общества, исследователи констатируют связь музееведения со всеми тремя группами научных дисциплин.</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Однако в первую очередь это касается специального музееведения, тесно связанного с профильными дисциплинами. Специальное музееведение, представленное профильными научными дисциплинами, связано с широким кругом общественных, естественных и технических наук. Эта связь основана на том, что один и тот же предмет может выступать объектом изучения как музееведения в качестве музейного предмета, так и соответствующей научной дисциплины.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Общее же музееведение, изучающее проблемы генезиса и развития музейной потребности, передачи семантической и эмоционально насыщенной информации посредством музейных предметов и функционирования музея в обществе на разных исторических этапах, исследователи склонны относить к общественным или культурологическим наукам.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 примеру, хотя А. М. Разгон, указывая на связи музееведения с другими научными дисциплинами, и подчеркивал междисциплинарный характер этих связей, благодаря существованию которых, по его мнению, происходит объединение присущих этим дисциплинам черт и возникает новое качество, он тем не менее считал общее музееведение общественной наукой.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Помимо истории, музееведение теснейшим образом связано с философией. На основе соприкосновения музееведения с педагогикой, социологией и источниковедением возникают такие пограничные дисциплины, как музейная педагогика, музейная социология и музейное источниковедение. Несомненна близость музееведения к научным дисциплинам, изучающим закономерности документальной деятельности и документ как источник информации. Имеются в виду документалистика, архиво- и библиотековедение, источниковедение ряда научных дисциплин. Как и перед этими дисциплинами, перед музееведением стоит задача извлечения нужной информации из музейного предмета. Спецификой и методами процесса получения этой информации занимается музейное источниковедение, разрабатывающее теорию, методологию и методику выявления, изучения и использования музейных предметов и музейных коллекций.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Дайте определения понятиям «музееведение», «объект музееведения», «предмет музееведения».</w:t>
      </w:r>
    </w:p>
    <w:p w:rsidR="001A4DC3" w:rsidRPr="00881982" w:rsidRDefault="001A4DC3" w:rsidP="00881982">
      <w:pPr>
        <w:pStyle w:val="ListParagraph"/>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подходы к определению предмета музееведения.</w:t>
      </w:r>
    </w:p>
    <w:p w:rsidR="001A4DC3" w:rsidRPr="00881982" w:rsidRDefault="001A4DC3" w:rsidP="00881982">
      <w:pPr>
        <w:pStyle w:val="ListParagraph"/>
        <w:numPr>
          <w:ilvl w:val="0"/>
          <w:numId w:val="24"/>
        </w:numPr>
        <w:tabs>
          <w:tab w:val="left" w:pos="284"/>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музееведения как науки.</w:t>
      </w:r>
    </w:p>
    <w:p w:rsidR="001A4DC3" w:rsidRPr="00881982" w:rsidRDefault="001A4DC3" w:rsidP="00881982">
      <w:pPr>
        <w:pStyle w:val="ListParagraph"/>
        <w:numPr>
          <w:ilvl w:val="0"/>
          <w:numId w:val="24"/>
        </w:numPr>
        <w:tabs>
          <w:tab w:val="left" w:pos="426"/>
          <w:tab w:val="left" w:pos="709"/>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С какими научными дисциплинами музееведение имеет междисциплинарные связи?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4"/>
        </w:numPr>
        <w:tabs>
          <w:tab w:val="left" w:pos="567"/>
          <w:tab w:val="left" w:pos="709"/>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A74137">
        <w:rPr>
          <w:rFonts w:ascii="Times New Roman" w:hAnsi="Times New Roman"/>
          <w:color w:val="000000"/>
          <w:sz w:val="28"/>
          <w:szCs w:val="28"/>
          <w:lang w:eastAsia="ru-RU"/>
        </w:rPr>
        <w:t>[и</w:t>
      </w:r>
      <w:r w:rsidRPr="00A74137">
        <w:rPr>
          <w:rFonts w:ascii="Times New Roman" w:hAnsi="Times New Roman"/>
          <w:color w:val="000000"/>
          <w:sz w:val="28"/>
          <w:szCs w:val="28"/>
          <w:lang w:val="be-BY" w:eastAsia="ru-RU"/>
        </w:rPr>
        <w:t xml:space="preserve"> др.</w:t>
      </w:r>
      <w:r w:rsidRPr="00A74137">
        <w:rPr>
          <w:rFonts w:ascii="Times New Roman" w:hAnsi="Times New Roman"/>
          <w:color w:val="000000"/>
          <w:sz w:val="28"/>
          <w:szCs w:val="28"/>
          <w:lang w:eastAsia="ru-RU"/>
        </w:rPr>
        <w:t>].</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1987. – 230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34"/>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Российская музейная энциклопедия.В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Default="001A4DC3" w:rsidP="00881982">
      <w:pPr>
        <w:tabs>
          <w:tab w:val="left" w:pos="993"/>
        </w:tabs>
        <w:spacing w:line="240" w:lineRule="auto"/>
        <w:ind w:firstLine="709"/>
        <w:rPr>
          <w:rFonts w:ascii="Times New Roman" w:hAnsi="Times New Roman"/>
          <w:sz w:val="28"/>
          <w:szCs w:val="28"/>
          <w:u w:val="single"/>
          <w:lang w:val="be-BY"/>
        </w:rPr>
      </w:pPr>
    </w:p>
    <w:p w:rsidR="001A4DC3" w:rsidRDefault="001A4DC3" w:rsidP="00881982">
      <w:pPr>
        <w:tabs>
          <w:tab w:val="left" w:pos="993"/>
        </w:tabs>
        <w:spacing w:line="240" w:lineRule="auto"/>
        <w:ind w:firstLine="709"/>
        <w:rPr>
          <w:rFonts w:ascii="Times New Roman" w:hAnsi="Times New Roman"/>
          <w:sz w:val="28"/>
          <w:szCs w:val="28"/>
          <w:u w:val="single"/>
          <w:lang w:val="be-BY"/>
        </w:rPr>
      </w:pPr>
    </w:p>
    <w:p w:rsidR="001A4DC3" w:rsidRPr="00A74137" w:rsidRDefault="001A4DC3" w:rsidP="00881982">
      <w:pPr>
        <w:tabs>
          <w:tab w:val="left" w:pos="993"/>
        </w:tabs>
        <w:spacing w:line="240" w:lineRule="auto"/>
        <w:ind w:firstLine="709"/>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2.</w:t>
      </w:r>
      <w:r w:rsidRPr="00507578">
        <w:rPr>
          <w:rFonts w:ascii="Times New Roman" w:hAnsi="Times New Roman"/>
          <w:b/>
          <w:sz w:val="28"/>
          <w:szCs w:val="28"/>
        </w:rPr>
        <w:t xml:space="preserve">  Истоки возникновения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протомузей, Альтамира,  Набонид, Ашшурбанипал, “Ур холдейский”, “вакуф”, мусейон, вотивные предметы, Александрийский мусейон, пинакотека, стоя, галерея, глиптотека, Реликвия, Сент-Шапель, Сент-Дени, Нотр Дам де Пари, Реймский собор, ризница, ковчежец, рака, реликварий, Жан Беррийский, колофон, сокровищница Сёсоин, Коллекции Медичи, Уффици,  собрания Габсбургов, Амбрас, собрания Валуа, кунсткамера, вундеркамера, шатцкамера, мюнцкамера, студиоло, антикварий, кабинет, рюсткамера,  «натуркабинет», К. Геснера, У. Альдрованди, Ф. Кальчоларо, М. Меркати,  анатомический музей, ботанические сады.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Домузейное собирательство как один из истоков зарождения музеев.</w:t>
      </w:r>
    </w:p>
    <w:p w:rsidR="001A4DC3" w:rsidRPr="00881982" w:rsidRDefault="001A4DC3" w:rsidP="00881982">
      <w:pPr>
        <w:numPr>
          <w:ilvl w:val="0"/>
          <w:numId w:val="7"/>
        </w:numPr>
        <w:tabs>
          <w:tab w:val="left" w:pos="709"/>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Исторические предпосылки возникновения музеев.</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Возникновение музея в эпоху Возрождения.</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Научная революция и изменения в коллекционировании.</w:t>
      </w:r>
    </w:p>
    <w:p w:rsidR="001A4DC3" w:rsidRPr="00881982" w:rsidRDefault="001A4DC3" w:rsidP="00881982">
      <w:pPr>
        <w:tabs>
          <w:tab w:val="left" w:pos="993"/>
        </w:tabs>
        <w:spacing w:after="0" w:line="240" w:lineRule="auto"/>
        <w:ind w:left="567"/>
        <w:contextualSpacing/>
        <w:jc w:val="both"/>
        <w:textAlignment w:val="baseline"/>
        <w:rPr>
          <w:rFonts w:ascii="Times New Roman" w:hAnsi="Times New Roman"/>
          <w:color w:val="333333"/>
          <w:sz w:val="28"/>
          <w:szCs w:val="28"/>
          <w:lang w:eastAsia="ru-RU"/>
        </w:rPr>
      </w:pPr>
    </w:p>
    <w:p w:rsidR="001A4DC3" w:rsidRPr="00507578" w:rsidRDefault="001A4DC3" w:rsidP="00507578">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традиционных обществах архаического, древнего и средневекового мира собирание, хранение и представление предметов, изымавшихся из среды их утилитарного использования, складывались постепенно. Выделение конкретных предметов из хаотичного множества вещей самого различного рода объектов и объединение их в определенные группы превращало их в коллекции. Коллекции эти принадлежали общинам, правителям, знатным и богатым людям.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архаическом обществе люди собирали и хранили предметы, не подлежавшие повседневному использованию. По определению археологов, возраст подобных предметов, обнаруженных в ходе многочисленных раскопок во Франции, составляет  от 40 – 50 тыс. до 400 – 500 тыс. лет, а тех предметов, которые были найдены на территории Восточной Африки, приблизительно 2 млн. лет.</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Рождение протомузейных форм произошло в древние времена и связано с оформлением ритуальных обрядов. Древние магические церемонии способствовали передаче необходимых норм и правил для сохранения целостности родовой общины и племени. Именно в этот момент появляются первые «протомузеи» — пещеры-храмы, заполненные наскальными рисунками и ритуальными предметами, где каждая вещь рассматривается в контексте своего магического назначения. Одна из самых знаменитых пещер-храмов находится в городе Альтамира на севере Испании, в провинции Сантандер. Она расположена между побережьем Бискайского залива и северными склонами Кантабрийских гор. Эта пещера, вход в которую также оказался засыпанным, была открыта в1868 г. А через десять лет испанский археолог Марселино Саутуола обнаружил здесь наскальные рисунки позднего палеолита, изображавшие зубров, быков, кабанов, оленей, лошадей и других животных.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ритуальной практике языческих народов особую популярность приобрели фетиши. Фетишем мог стать любой предмет, поразивший воображение древнего человека: камень необычной формы, кусок дерева, части тела животного (зубы, клыки, кусочки шкуры, высушенные лапки, кости и т. д.). Иногда это идолы – человекоподобные фигурки из дерева, камня, глины, а иногда предка изображает специальный знак, как это было принято, например, в Китае.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Феномен коллекционирования уходит своими корнями в глубокую древность. Уже на заре своей истории человечество собирало и стремилось сохранить предметы, имеющие сакральную, престижную и эмоциональную значимость, представляющие ин</w:t>
      </w:r>
      <w:r w:rsidRPr="00881982">
        <w:rPr>
          <w:rFonts w:ascii="Times New Roman" w:hAnsi="Times New Roman"/>
          <w:sz w:val="28"/>
          <w:szCs w:val="28"/>
          <w:lang w:eastAsia="ru-RU"/>
        </w:rPr>
        <w:softHyphen/>
        <w:t>терес с познавательной или эстетической точки зре</w:t>
      </w:r>
      <w:r w:rsidRPr="00881982">
        <w:rPr>
          <w:rFonts w:ascii="Times New Roman" w:hAnsi="Times New Roman"/>
          <w:sz w:val="28"/>
          <w:szCs w:val="28"/>
          <w:lang w:eastAsia="ru-RU"/>
        </w:rPr>
        <w:softHyphen/>
        <w:t>ния. Начиная со II тысячелетия до н. э. в Уре и других городах Двуречья писцы соби</w:t>
      </w:r>
      <w:r w:rsidRPr="00881982">
        <w:rPr>
          <w:rFonts w:ascii="Times New Roman" w:hAnsi="Times New Roman"/>
          <w:sz w:val="28"/>
          <w:szCs w:val="28"/>
          <w:lang w:eastAsia="ru-RU"/>
        </w:rPr>
        <w:softHyphen/>
        <w:t>рали литературные и научные тексты, написанные клинописью на глиняных табличках. Так возникали частные и царские библиотеки, крупнейшая из кото</w:t>
      </w:r>
      <w:r w:rsidRPr="00881982">
        <w:rPr>
          <w:rFonts w:ascii="Times New Roman" w:hAnsi="Times New Roman"/>
          <w:sz w:val="28"/>
          <w:szCs w:val="28"/>
          <w:lang w:eastAsia="ru-RU"/>
        </w:rPr>
        <w:softHyphen/>
        <w:t>рых принадлежала ассирийскому царю Ашшурбанипалу (VII в. до н. э.) и насчитывала более 30 тыс. таб</w:t>
      </w:r>
      <w:r w:rsidRPr="00881982">
        <w:rPr>
          <w:rFonts w:ascii="Times New Roman" w:hAnsi="Times New Roman"/>
          <w:sz w:val="28"/>
          <w:szCs w:val="28"/>
          <w:lang w:eastAsia="ru-RU"/>
        </w:rPr>
        <w:softHyphen/>
        <w:t>личек. Сохранились фрагментарные сведения о том, что в VI в. до н. э. вавилонский царь Набонид собирал древности, занимался раскопками и даже восста</w:t>
      </w:r>
      <w:r w:rsidRPr="00881982">
        <w:rPr>
          <w:rFonts w:ascii="Times New Roman" w:hAnsi="Times New Roman"/>
          <w:sz w:val="28"/>
          <w:szCs w:val="28"/>
          <w:lang w:eastAsia="ru-RU"/>
        </w:rPr>
        <w:softHyphen/>
        <w:t>новил часть города, так называемого «Ура халдей</w:t>
      </w:r>
      <w:r w:rsidRPr="00881982">
        <w:rPr>
          <w:rFonts w:ascii="Times New Roman" w:hAnsi="Times New Roman"/>
          <w:sz w:val="28"/>
          <w:szCs w:val="28"/>
          <w:lang w:eastAsia="ru-RU"/>
        </w:rPr>
        <w:softHyphen/>
        <w:t>ского».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основе появления первых коллекций и в мусульманском мире, и в индо-буддийских странах Востока лежали религиозные мотивы. Важнейшим фактором, способствовавшим созданию подобного рода сокровищниц, была идея «вакфа», или «вакуфа». Ее суть заключалась в предоставлении государством или человеком на религиозные или благотворительные цели имущества в виде дара или по завещанию. Реализация этой идеи в немалой степени способствовала сохранению культурного наследия, а возникавшие на ее основе собрания предметов впоследствии нередко превращались в музеи. Именно таким путем возник под Тегераном музей шаха Абдол Азиза, созданный из даров, приносившихся паломниками на могилу мученика и пророка.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Высочайшего уровня развития достигло коллекционирование в Китае. Еще в эпоху четырехсотлетнего правления династии Хань (206 г. до н. э. —220 г. н. э.), ознаменовавшуюся общим подъемом культуры, для императорских дворцов во всех провинциях страны собирались наиболее известные произведения живописи и каллиграфии.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2. Появление понятия «музей» и происходит в античном мире. К протомузейным формам эпохи античности в Греции относят мусейон, пинакотеку, портики, галереи.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bCs/>
          <w:color w:val="333333"/>
          <w:sz w:val="28"/>
          <w:szCs w:val="28"/>
          <w:bdr w:val="none" w:sz="0" w:space="0" w:color="auto" w:frame="1"/>
          <w:lang w:eastAsia="ru-RU"/>
        </w:rPr>
        <w:t> </w:t>
      </w:r>
      <w:r w:rsidRPr="00881982">
        <w:rPr>
          <w:rFonts w:ascii="Times New Roman" w:hAnsi="Times New Roman"/>
          <w:color w:val="333333"/>
          <w:sz w:val="28"/>
          <w:szCs w:val="28"/>
          <w:lang w:eastAsia="ru-RU"/>
        </w:rPr>
        <w:t xml:space="preserve">Понятие музей, или мусейон вошло в культурный обиход человека более двух с половиной тысяч лет назад. В Древней Греции мусейонами (место, посвященное музам) называли святилища, создававшиеся для почитания муз.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Мусейоны представляли собой сакральные постройки в виде портика с жертвенником, располагающиеся в рощах, предгорьях, у родников. В честь муз регулярно проводились общегреческие празднества – Мусеи, где происходили соревнования поэтов.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Предметы, которые согласно религиозной традиции приносились музам и другим божествам по обету, в честь одержанной над врагом победой – назывались вотивными (от латинского «votives» –  посвященные богам). Богам посвящались не только скульптура, живописные работы, военные трофеи. Из этих вотивных предметов складывались первые коллекции античного мира, находившиеся в святилищах, храмах, а также в специально сооружаемых сокровищах.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Дальнейшее развитие культа муз связано с появлением мусейонов как научных и философских объединений.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Культ муз занимал важное место и в занятиях философией. Известно, что в школе Пифагора было создано закрытое религиозно-магическое сообщество. Они называли мусейнами  пифагорейские дома, где располагались общины аскетического типа.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Существовала также философская школа Платона, объединив</w:t>
      </w:r>
      <w:r w:rsidRPr="00881982">
        <w:rPr>
          <w:rFonts w:ascii="Times New Roman" w:hAnsi="Times New Roman"/>
          <w:sz w:val="28"/>
          <w:szCs w:val="28"/>
          <w:lang w:eastAsia="ru-RU"/>
        </w:rPr>
        <w:softHyphen/>
        <w:t>шая в своих стенах разнообразные науки. В ней име</w:t>
      </w:r>
      <w:r w:rsidRPr="00881982">
        <w:rPr>
          <w:rFonts w:ascii="Times New Roman" w:hAnsi="Times New Roman"/>
          <w:sz w:val="28"/>
          <w:szCs w:val="28"/>
          <w:lang w:eastAsia="ru-RU"/>
        </w:rPr>
        <w:softHyphen/>
        <w:t>лось святилище муз — мусейон, а для совершения по</w:t>
      </w:r>
      <w:r w:rsidRPr="00881982">
        <w:rPr>
          <w:rFonts w:ascii="Times New Roman" w:hAnsi="Times New Roman"/>
          <w:sz w:val="28"/>
          <w:szCs w:val="28"/>
          <w:lang w:eastAsia="ru-RU"/>
        </w:rPr>
        <w:softHyphen/>
        <w:t>ложенных обрядов на каждый день месяца из числа слушателей назначались «служитель муз» и «приноси-тель священных жертв». Мусейон существовал и при философской школе Аристотеля — Ликее, но появил</w:t>
      </w:r>
      <w:r w:rsidRPr="00881982">
        <w:rPr>
          <w:rFonts w:ascii="Times New Roman" w:hAnsi="Times New Roman"/>
          <w:sz w:val="28"/>
          <w:szCs w:val="28"/>
          <w:lang w:eastAsia="ru-RU"/>
        </w:rPr>
        <w:softHyphen/>
        <w:t>ся он уже после смерти великого ученого стараниями его ученика Теофраста.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Самый известный мусей древней Греции появился в период эллинизма в городе Александрия – столице Египта, основанной  в 332–331 до н.э. Александром Македонским. Мусей в Александрии стал интеллектуальным центром эллинистического мира, запрограммировавшим развитие мировой культуры на тысячелетие.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Древней Греции сложились также  общественные формы представлениея памятников культуры. Пинакотеки – место для размещения и хранения живописных произведений. Пинаки (греч. pinax, pinacos) – картины, выполненные восковыми красками  на деревянных или терракотовых  дощечках. Самая известная пинакотека находилась  в афинском Акрополе.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Произведениями живописи и скульптуры часто украшались распространенные  в античной архитектуре длинные галереи-портики, или </w:t>
      </w:r>
      <w:r w:rsidRPr="00881982">
        <w:rPr>
          <w:rFonts w:ascii="Times New Roman" w:hAnsi="Times New Roman"/>
          <w:color w:val="333333"/>
          <w:sz w:val="28"/>
          <w:szCs w:val="28"/>
          <w:u w:val="single"/>
          <w:lang w:eastAsia="ru-RU"/>
        </w:rPr>
        <w:t>стои</w:t>
      </w:r>
      <w:r w:rsidRPr="00881982">
        <w:rPr>
          <w:rFonts w:ascii="Times New Roman" w:hAnsi="Times New Roman"/>
          <w:color w:val="333333"/>
          <w:sz w:val="28"/>
          <w:szCs w:val="28"/>
          <w:lang w:eastAsia="ru-RU"/>
        </w:rPr>
        <w:t>. Самой знаменитой среди них считалась Стоа Пойкиле -  любимое место прогулок афинян.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Постепенно  под влиянием утонченной греческой циви</w:t>
      </w:r>
      <w:r w:rsidRPr="00881982">
        <w:rPr>
          <w:rFonts w:ascii="Times New Roman" w:hAnsi="Times New Roman"/>
          <w:sz w:val="28"/>
          <w:szCs w:val="28"/>
          <w:lang w:eastAsia="ru-RU"/>
        </w:rPr>
        <w:softHyphen/>
        <w:t>лизации римляне приобрели неподдельный интерес к произведениям искусства и коллекционированию. В 272 г. до н. э. римские ле</w:t>
      </w:r>
      <w:r w:rsidRPr="00881982">
        <w:rPr>
          <w:rFonts w:ascii="Times New Roman" w:hAnsi="Times New Roman"/>
          <w:sz w:val="28"/>
          <w:szCs w:val="28"/>
          <w:lang w:eastAsia="ru-RU"/>
        </w:rPr>
        <w:softHyphen/>
        <w:t>гионеры, возвратившиеся в родные края после взятия и разграбления богатейшего греческого города Тарен-та, впервые продемонстрировали встречающей их тол</w:t>
      </w:r>
      <w:r w:rsidRPr="00881982">
        <w:rPr>
          <w:rFonts w:ascii="Times New Roman" w:hAnsi="Times New Roman"/>
          <w:sz w:val="28"/>
          <w:szCs w:val="28"/>
          <w:lang w:eastAsia="ru-RU"/>
        </w:rPr>
        <w:softHyphen/>
        <w:t>пе уже захваченные картины, золото, предметы роскоши. Но кардинальные измене</w:t>
      </w:r>
      <w:r w:rsidRPr="00881982">
        <w:rPr>
          <w:rFonts w:ascii="Times New Roman" w:hAnsi="Times New Roman"/>
          <w:sz w:val="28"/>
          <w:szCs w:val="28"/>
          <w:lang w:eastAsia="ru-RU"/>
        </w:rPr>
        <w:softHyphen/>
        <w:t>ния в системе древнеримских ценностей произошли, по мнению античных историков, после 212 года до н. э., когда был завоеван и разграблен знаменитый своими художественными сокровищами город Сиракузы, а ук</w:t>
      </w:r>
      <w:r w:rsidRPr="00881982">
        <w:rPr>
          <w:rFonts w:ascii="Times New Roman" w:hAnsi="Times New Roman"/>
          <w:sz w:val="28"/>
          <w:szCs w:val="28"/>
          <w:lang w:eastAsia="ru-RU"/>
        </w:rPr>
        <w:softHyphen/>
        <w:t>рашавшие его статуи и картины консул и военачальник Марк Клавдий Марцелл отправил в Рим.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Постепенно  к римлянам приходит осознание  того, что картины, статуи, вазы, кубки и другие произведения искусства имеют не только сакральную или утилитарную значимость, но и художественную ценность.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После демонстрации, произведения триумфального шествия помещали в храмы  и портики ими украшали форумы и различные общественные сооружения.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Художественные трофеи  оседали во дворцах и виллах, ставились в храмы, приносились в дар Богам. Многочисленными шедеврами мог гордиться храм Согласия и храм Мира.</w:t>
      </w:r>
    </w:p>
    <w:p w:rsidR="001A4DC3" w:rsidRPr="00881982" w:rsidRDefault="001A4DC3" w:rsidP="00507578">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размещения произведений искусства часто использовались и портики, некоторые представляли собой отдельно стоящую крытую галерею. Многие из них специально проектировались для демонстрации трофейных художественных произведений. Например, портик Метэлла. В 38 году в Риме появилась первая публичная гале</w:t>
      </w:r>
      <w:r>
        <w:rPr>
          <w:rFonts w:ascii="Times New Roman" w:hAnsi="Times New Roman"/>
          <w:color w:val="333333"/>
          <w:sz w:val="28"/>
          <w:szCs w:val="28"/>
          <w:lang w:eastAsia="ru-RU"/>
        </w:rPr>
        <w:t>рея с портретами великих людей.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Главным протомузейным учреждением средневекового периода становится храм, именно здесь разрабатываются основные принципы коллекционирования, хранения и экспонирования культовых вещей. Иконы, скульптура, богослужебная утварь предназначалась для отправления культа и оформления храма. Разнообразные по художественному исполнению и материалу храмовые вещи объединялись одной общей идеей – создание образа христианского Бога. Каждый предмет, учувствовавший в церковном ритуале, по-своему олицетворял его сущностные черты. Впервые церковные сокровищницы появились в Западной Европе в начале VII века. Самая древняя сокровищница находилась при кафедральном соборе города Монца (Северная Италия).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Кроме дорогой  богослужебной утвари в состав храмовых сокровищниц непременно входили реликвии, связанные с Иисусом Христом, Божьей Матерью, апостолами, мучениками и другими почитаемыми в христиан-ском мире личностями. Это были одежда и предметы обихода святых, ткани, в которые заворачивались их останки, а в случае мученической смерти — орудия истязания и казни. В специальных серебряных или свинцовых сосудах хранили масло из погребальных лампад, а в низких широких ящиках с изображениями евангельских сюжетов держали считавшуюся священной почву Палестины. Особо почитались мощи — нетленные останки людей, причисленных церковью к лику мучеников и святых. В храмовых собраниях встречались необычные минералы, бивни слонов, пальмовые ветви, страусовые яйца и другие образцы мира природы.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Среди Европейских сокровищниц можно назвать следующие храмы: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Сент – Шапель близ Парижа (1243 – 1248). Собор основан французским королем Людовиком IX Святым. Здесь находится уникальное собрание христианских реликвий, добытых в процессе крестовых походов на Константинополь.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Сан – Марко — кафедральный собор Венеции (до 1807 года придворная капелла при дворце дожей. Собор, украшенный многочисленными мозаиками, выполненными в византийском стиле, является местом нахождения мощей апостола Марка и множества ценных предметов искусства, вывезенных из Константинополя в ходе крестовых походов. В соборе хранится самая большая в мире коллекция византийских  ювелирных изделий.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Собор Парижской Богоматери (Нотр-Дам) – 1163 – 1345. В соборе хранится одна из великих христианских реликвий — Терновый венец Иисуса Христа.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Монастырь Сент – Дени близ Парижа. Монастырь располагает самым знаменитым из ранних собраний богослужебной утвари. Аббат Сугерей, главный советник короля Людовика VII, заботился о пополнении коллекции, которая в основном состояла из предметов декоративно-прикладного искусства, добытых в Сицилии и странах Востока.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Кафедральный собор города Реймса (XIII вв.). Начиная с периода средневековья и до XIX века, этот собор был местом коронации практически всех французских монархов. Здесь до сих пор хранятся коронационные регалии французских королей.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Рождение музея как социокультурного института неразрывно связано с эпохой Возрождения и приходится на конец 14 – 16 вв. в этот период. Расцвет изобразительного и прикладного искусства в европейских государствах, выявление в ходе  археологических раскопок предметов античного наследия, экзотические вещи, привезенные с других континентов, – все это приводило к накоплению предметов культурного и исторического значения и формированию на их основе первых музейных коллекций.   Коллекционируют вещи, связанные с античной эпохой. Одной из характерных черт коллекционирования в период Возрождения было постепенное расширение сословного состава собирателей за счёт приобщения к собирательству представителей средней и мелкой буржуазии и лиц свободных профессий.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Значительную  роль в движении коллекционеров эпохи Возрождения имели представители семейства коммерсантов и банкиров самоуправляющихся городов Италии. Пожалуй, как одна из самых знаменитых династий коллекционеров вошло в историю флорентийское семейство Медичи. Одним из первых заинтересовался собирательством  Козимо Медичи. Он являлся крупным меценатом, известным собирателем живописи и скульптуры. Его начинание продолжили и другие члены фамилии. В дальнейшем коллекция династии Медичи была размещена в задании Галереи Уффици, непосредственное создание которой связано с именем Франческо I Медичи. Статус музея она приобрела  в 1584 г.</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Среди коллекционеров в эпоху Возрождения особое выделяются с католические священнослужители. Одним из первых проявил интерес к собирательству  Папа Римский  Сикст IV, который в 1471 г. в Ватикане создал Капитолийский антикварий, в котором размещалось хранилище  бронзовых античных статуй и их фрагментов, их обозрение стало доступно рядовым любителям искусства. Еще один римский антикварий располагался в Бельведерском дворике в комплексе Ватиканских дворцов, который был создан при папе Юлии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Значительный интерес к коллекционированию проявляли также европейские монархи, зачастую усматривая в собирательстве средство повышения политического престижа.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организации музейных собраний и  форм общения гуманистов, меценатов и любителей искусств  известное место занимали помещения, в которых представлялись имевшие определённую ценность для этого круга людей реликвии, раритеты и предметы искусства.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Одной из классических форм экспозиционных помещений являлась галерея - помещение, предназначенное для экспонирования произведений искусства. Она представляет собой зал удлиненной формы, одну из продольных сторон которого прорезывал сплошной ряд  больших окон. Примером галереи служит дворец Медичи во Флоренции, построенный для Козимо Медичи в XVI веке.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Одним из самых распространенных экспозиционных помещений являлся кабинет – прямоугольное помещение, предназначенное для экспонирования и хранения разного рода редкостей, чучел животных, естественно-научных образцов, ботанических коллекций, предметов декоративно – прикладного искусства, антикварных вещей. Однако термин «кабинет» произошел от названия декоративного ларца или шкафчика с множеством маленьких выдвижных ящиков, в которых было удобно держать драгоценности, украшения, документы.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В немецком языке синонимом к слову «кабинет» использовалось слово «камера». Самостоятельно этот термин использовался редко и обычно входил в состав сложных слов, первая часть которых  говорила о характере собрания: мюнц – камера – предназначалась для хранения монет и медалей, шатцкамера – сокровищница с изделиями из драгоценных камней и металлов, вундеркамера – кабинет редкостей природы, кунцкамера – кабинет искусства и редкостей природы.</w:t>
      </w:r>
    </w:p>
    <w:p w:rsidR="001A4DC3" w:rsidRPr="00881982" w:rsidRDefault="001A4DC3" w:rsidP="00881982">
      <w:pPr>
        <w:tabs>
          <w:tab w:val="left" w:pos="709"/>
          <w:tab w:val="left" w:pos="993"/>
          <w:tab w:val="left" w:pos="1134"/>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Специализированное место для собрания и экспонирования античных древностей, преимущественно произведений скульптуры называлось антикварием. Примером известного антиквария может служить антикварий, созданный папой Юлием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Среди коллекционеров постепенно  распространяются также «студиоло» - помещения, которые включали библиотеку и коллекции художественного характера – гемм, медалей, рукописей, произведений живописи и скульптуры. Декор студиоло мог подчеркивать причастность владельца к гуманистическим занятиям.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В конце 15 – начале 16 в. получают распространение специализированные естественнонаучные коллекции, что является прямым формирования научной картины мира. Сначала их составлением занимались профессионалы -  аптекари и медики. Формированию подобных собраний способствовали новые методы консервации материалов биологического происхождения. Естественнонаучные коллекции постепенно стали средством капиталовложений для торговцев и фармацевтов.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Первые естественнонаучные кабинеты появились во Франции, в Швейцарии, в Германии, но наибольшее распространение получили в Италии.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Успехи лечебной медицины (прежде всего фитотерапии) и рост ее популярности среди населения служили дополнительным стимулом к коллекционированию полезных  натуралиев. Поэтому новые естественно-научные кабинеты создавались при дворцах светских и духовных правителей, при  университетах, академиях и научных обществах. Кроме того, собственные кабинеты имели владельцы аптек и практикующие врачи, что существенно повышало их авторитет. Например, врач при папском дворе Микеле Меркати (1543–1591) был также смотрителем ботанического сада в Ватикане. Крупные кабинеты имели владельцы итальянских аптек: Франческо Кальчолари (1521–1600) в Вероне, Ферранте Императо (1550–1625) в Неаполе. Наибольшей известностью среди естествоиспытателей XVI в. пользовался кабинет профессора натурфилософии Болонского университета Улиссе Альдрованди (1522–1605), который одновременно был директором ботанического сада. Коллекция его кабинета занимала несколько комнат фамильного дворца профессора в Болонье; она включала около семи тысяч засушенных растений и около одиннадцати тысяч образцов животных и минералов. </w:t>
      </w:r>
    </w:p>
    <w:p w:rsidR="001A4DC3" w:rsidRPr="00881982" w:rsidRDefault="001A4DC3" w:rsidP="00881982">
      <w:pPr>
        <w:tabs>
          <w:tab w:val="left" w:pos="993"/>
        </w:tabs>
        <w:spacing w:after="200" w:line="240" w:lineRule="auto"/>
        <w:ind w:firstLine="709"/>
        <w:jc w:val="both"/>
        <w:rPr>
          <w:rFonts w:ascii="Times New Roman" w:hAnsi="Times New Roman"/>
          <w:sz w:val="28"/>
          <w:szCs w:val="28"/>
        </w:rPr>
      </w:pPr>
      <w:r w:rsidRPr="00881982">
        <w:rPr>
          <w:rFonts w:ascii="Times New Roman" w:hAnsi="Times New Roman"/>
          <w:sz w:val="28"/>
          <w:szCs w:val="28"/>
        </w:rPr>
        <w:t xml:space="preserve">         В конце XVI в. становятся привычными публикации каталогов собраний естественно-научных кабинетов. Первыми были опубликованы каталоги коллекций крупнейших аптек в Вероне и Неаполе: в 1584 г. – кабинета Кальчолари, в 1599 г. – кабинета Ферранте.</w:t>
      </w: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являлось объектом коллекционирования в архаическом обществе?</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общественнные формы представления памятников истории и культуры возникли в античную эпоху?</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Объясните понятия мусей и мусейон?</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отличия в собирательской деятельности были характерны для древнегреческой и древнеримской культур?</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Почему именно с эпохой Возрождения связывают возникновение первых музеев как социокультурных институтов?</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виды экспозиционных помещений получили распространение в эпоху Возрождения?</w:t>
      </w:r>
    </w:p>
    <w:p w:rsidR="001A4DC3" w:rsidRPr="00881982" w:rsidRDefault="001A4DC3" w:rsidP="00881982">
      <w:pPr>
        <w:pStyle w:val="ListParagraph"/>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Какими причинами вызвано развитие естественнонаучного коллекционирования в период Возрождения? Что являлось объектами естественнонаучного собирательства?</w:t>
      </w:r>
    </w:p>
    <w:p w:rsidR="001A4DC3" w:rsidRPr="00881982" w:rsidRDefault="001A4DC3" w:rsidP="00881982">
      <w:pPr>
        <w:pStyle w:val="ListParagraph"/>
        <w:tabs>
          <w:tab w:val="left" w:pos="851"/>
          <w:tab w:val="left" w:pos="993"/>
          <w:tab w:val="left" w:pos="1134"/>
          <w:tab w:val="left" w:pos="1276"/>
        </w:tabs>
        <w:spacing w:after="0" w:line="240" w:lineRule="auto"/>
        <w:ind w:left="567"/>
        <w:jc w:val="both"/>
        <w:rPr>
          <w:rFonts w:ascii="Times New Roman" w:hAnsi="Times New Roman"/>
          <w:sz w:val="28"/>
          <w:szCs w:val="28"/>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Кнабе Г.С., Протопопова И.А. Культура античности: наследие Запада / Г.С. Кнабе, И.А. Протопопова. – М.: Индрик, 1998. – 387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1A4DC3" w:rsidRPr="00A74137" w:rsidRDefault="001A4DC3" w:rsidP="00A74137">
      <w:pPr>
        <w:numPr>
          <w:ilvl w:val="0"/>
          <w:numId w:val="35"/>
        </w:numPr>
        <w:tabs>
          <w:tab w:val="left" w:pos="567"/>
          <w:tab w:val="left" w:pos="709"/>
          <w:tab w:val="left" w:pos="851"/>
        </w:tabs>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1A4DC3"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Сто великих музеев мира / Сост. С.И. Сотникова [и др.]. – М.: Аванта+, 2005. – 378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1A4DC3"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A74137"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3.</w:t>
      </w:r>
      <w:r w:rsidRPr="00507578">
        <w:rPr>
          <w:rFonts w:ascii="Times New Roman" w:hAnsi="Times New Roman"/>
          <w:b/>
          <w:sz w:val="28"/>
          <w:szCs w:val="28"/>
        </w:rPr>
        <w:t xml:space="preserve">  Развитие западноевропейских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эпоха Просвещения, концепция публичного музея, Прадо Пинакотека в Мюнхене Глиптотека, Старый музей в Берлине, Национальная галерея в Лондоне, , Д. Виван-Денон, Международное музейное бюро Лиги наций, журнал «Мусейон», Музей Человека в Париже,  Поль Риве, «тоталитарные» музеи,  «Музей Римской Империи», Национальный институт фашистской культуры, кампания против «извращенного еврейского искусства» и «искусства большевизма», выставка «Дегенеративного искусства», Международного совета музеев  (1946). ” виртуальные музеи, новая музеология, экомузеи.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Создание национальных музеев в  19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4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1.</w:t>
      </w:r>
      <w:r w:rsidRPr="00881982">
        <w:rPr>
          <w:rFonts w:ascii="Times New Roman" w:hAnsi="Times New Roman"/>
          <w:sz w:val="28"/>
          <w:szCs w:val="28"/>
          <w:u w:val="single"/>
        </w:rPr>
        <w:t xml:space="preserve"> </w:t>
      </w:r>
      <w:r w:rsidRPr="00881982">
        <w:rPr>
          <w:rFonts w:ascii="Times New Roman" w:hAnsi="Times New Roman"/>
          <w:color w:val="333333"/>
          <w:sz w:val="28"/>
          <w:szCs w:val="28"/>
          <w:lang w:eastAsia="ru-RU"/>
        </w:rPr>
        <w:t>Идеология Просвещения зародилась в Англии в XVII в. и получила в дальнейшем распространение практически во всех европейских странах. Просветители считали, что в процессе становления идеального просвещенного общества национальные и социальные различия между людьми несущественны. Каждый член общества обязан быть образованным. Главным источником познания мира выступает искусство и наука. В этот период широким слоям населения предоставлялась возможность приобщения к  культурным ценностям: закрытые коллекции становятся публичными, открываются академии и естественнонаучные музеи, научные лаборатории и т.д.</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Популяризация успехов естествознания, техники и распространение веры в силы прогресса и разума способство</w:t>
      </w:r>
      <w:r w:rsidRPr="00881982">
        <w:rPr>
          <w:rFonts w:ascii="Times New Roman" w:hAnsi="Times New Roman"/>
          <w:color w:val="333333"/>
          <w:sz w:val="28"/>
          <w:szCs w:val="28"/>
          <w:lang w:eastAsia="ru-RU"/>
        </w:rPr>
        <w:softHyphen/>
        <w:t>вали изданию во Франции в третьей четверти XVIII в. мно</w:t>
      </w:r>
      <w:r w:rsidRPr="00881982">
        <w:rPr>
          <w:rFonts w:ascii="Times New Roman" w:hAnsi="Times New Roman"/>
          <w:color w:val="333333"/>
          <w:sz w:val="28"/>
          <w:szCs w:val="28"/>
          <w:lang w:eastAsia="ru-RU"/>
        </w:rPr>
        <w:softHyphen/>
        <w:t xml:space="preserve">готомной Энциклопедии наук, искусств и ремёсел». Руководили изданием философ Дени Дидро и математик Жан д’Аламбер, которые придавали большое значение музеям как средству образования и воспитания, а также составу собраний музеев и способам представления музейных предметов. Именно в русле идеологии эпохи с её акцентами на просвещение и равенство образовательных возможностей постепенно стала формироваться концепция музея, доступная широкой публике, иными словами, публичного музея. Во второй половине XVIII века  процесс превращения закрытых собраний в публичные музеи стал приобретать поступательный и необратимый характер. Следуя педагогической концепции Дж. Локка, просветители и энциклопедисты внедряли в общественное сознание мысль о том, что  великие творения культуры являются важнейшим средством воспитания эстетического вкуса человека, его интеллекта и многих достоинств.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период Просвещения окончательно оформились определенные типы коллекционеров и в их числе создателей и сотрудников первых музеев, которые складывались со времени Возрождения. В XVII – XVIII вв. коллекционирование продолжало интенсивно развиваться в отдельных регионах и странах Европы. На это развитие влияли социально-экономические и политические условия, которые складывались в этих регионах и странах.</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Меняется социальный и профессиональный состав коллекционеров. Среди собирателей значительно увеличилось число художников, банкиров, буржуа, зажиточных крестьян, но в то же время уменьшилось количество юристов, ученых, священников. Самыми богатыми коллекциями по-прежнему оставались королевские – они еще так и не были использованы для создания публичного музея. Многие частные коллекции этого периода преобразуются в публичные музеи.Папа Климент XII основал один из первых публичных музеев – Капитолийский (1734), следом папы Климент XIV и Пий VI в Риме открывают Пио-Климентийский музей. В Италии популярными становятся и другие публичные музеи: галерея Уффици во Флоренции – по завещанию последней представительницы рода Медичи Анны-Марии – Луизы (1734), музей – лапидарий Ш. Маффеи в Веронезе.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Перемены, произошедшие в собирательстве и музейном деле Западной Европы, нашли свой отзвук на восточной части континента. В последние десятилетия царствования Петра I Россия выходит на европейскую арену как держава, поддерживающая не только прочные торговые, дипломатические, экономические, но и культурные связи с ведущими странами Европы. Во второй половине XVIII в. с утверждением в стране политики просвещенного абсолютизма эти связи получили дальнейшее развитие.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сфере коллекционирования в эпоху Просвещения складываются два направления: одно из них продолжило традиции эпохи Возрождения – формирование комплексных коллекций, другое, поддерживаемое учеными и эрудитами, содействовало формированию специализированных коллекций, с четкой организационной структурой размещения экспонатов. Создание публичных и национальных музеев, доступных широкой аудитории зрителей, послужило основой для сложения теоретического музееведения и музеографии.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2. </w:t>
      </w:r>
      <w:r w:rsidRPr="00881982">
        <w:rPr>
          <w:rFonts w:ascii="Times New Roman" w:hAnsi="Times New Roman"/>
          <w:sz w:val="28"/>
          <w:szCs w:val="28"/>
        </w:rPr>
        <w:t>В XIX в. продолжила свое развитие дифференциа</w:t>
      </w:r>
      <w:r w:rsidRPr="00881982">
        <w:rPr>
          <w:rFonts w:ascii="Times New Roman" w:hAnsi="Times New Roman"/>
          <w:sz w:val="28"/>
          <w:szCs w:val="28"/>
        </w:rPr>
        <w:softHyphen/>
        <w:t>ция научного знания. Этот процесс, начавшийся в эпо</w:t>
      </w:r>
      <w:r w:rsidRPr="00881982">
        <w:rPr>
          <w:rFonts w:ascii="Times New Roman" w:hAnsi="Times New Roman"/>
          <w:sz w:val="28"/>
          <w:szCs w:val="28"/>
        </w:rPr>
        <w:softHyphen/>
        <w:t>ху Возрождения, носил объективный характер. В автономную область знаний постепенно превратилась этнография, первоначально развивавша</w:t>
      </w:r>
      <w:r w:rsidRPr="00881982">
        <w:rPr>
          <w:rFonts w:ascii="Times New Roman" w:hAnsi="Times New Roman"/>
          <w:sz w:val="28"/>
          <w:szCs w:val="28"/>
        </w:rPr>
        <w:softHyphen/>
        <w:t>яся в русле географической науки. Началось оформле</w:t>
      </w:r>
      <w:r w:rsidRPr="00881982">
        <w:rPr>
          <w:rFonts w:ascii="Times New Roman" w:hAnsi="Times New Roman"/>
          <w:sz w:val="28"/>
          <w:szCs w:val="28"/>
        </w:rPr>
        <w:softHyphen/>
        <w:t>ние специальных исторических дисциплин, среди ко</w:t>
      </w:r>
      <w:r w:rsidRPr="00881982">
        <w:rPr>
          <w:rFonts w:ascii="Times New Roman" w:hAnsi="Times New Roman"/>
          <w:sz w:val="28"/>
          <w:szCs w:val="28"/>
        </w:rPr>
        <w:softHyphen/>
        <w:t>торых особое место заняла археология. Наметилась региональная специализация гуманитарных наук</w:t>
      </w:r>
      <w:r w:rsidRPr="00881982">
        <w:rPr>
          <w:rFonts w:ascii="Times New Roman" w:hAnsi="Times New Roman"/>
          <w:sz w:val="28"/>
          <w:szCs w:val="28"/>
          <w:vertAlign w:val="subscript"/>
        </w:rPr>
        <w:t xml:space="preserve"> </w:t>
      </w:r>
      <w:r w:rsidRPr="00881982">
        <w:rPr>
          <w:rFonts w:ascii="Times New Roman" w:hAnsi="Times New Roman"/>
          <w:sz w:val="28"/>
          <w:szCs w:val="28"/>
        </w:rPr>
        <w:t>стали развиваться славистика, востоковедение, египтология.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rPr>
        <w:softHyphen/>
        <w:t>чавшихся изменений стала судьба Петербургской кунст</w:t>
      </w:r>
      <w:r w:rsidRPr="00881982">
        <w:rPr>
          <w:rFonts w:ascii="Times New Roman" w:hAnsi="Times New Roman"/>
          <w:sz w:val="28"/>
          <w:szCs w:val="28"/>
        </w:rPr>
        <w:softHyphen/>
        <w:t>камеры, в течение столетия прошедшей путь от универ</w:t>
      </w:r>
      <w:r w:rsidRPr="00881982">
        <w:rPr>
          <w:rFonts w:ascii="Times New Roman" w:hAnsi="Times New Roman"/>
          <w:sz w:val="28"/>
          <w:szCs w:val="28"/>
        </w:rPr>
        <w:softHyphen/>
        <w:t>сального собрания к специализированным музеям. Буду</w:t>
      </w:r>
      <w:r w:rsidRPr="00881982">
        <w:rPr>
          <w:rFonts w:ascii="Times New Roman" w:hAnsi="Times New Roman"/>
          <w:sz w:val="28"/>
          <w:szCs w:val="28"/>
        </w:rPr>
        <w:softHyphen/>
        <w:t>чи структурным подразделением Академии наук, она ощутила ветер перемен значительно раньше многих ана</w:t>
      </w:r>
      <w:r w:rsidRPr="00881982">
        <w:rPr>
          <w:rFonts w:ascii="Times New Roman" w:hAnsi="Times New Roman"/>
          <w:sz w:val="28"/>
          <w:szCs w:val="28"/>
        </w:rPr>
        <w:softHyphen/>
        <w:t>логичных по форме музеев западноевропейских стран. К началу XIX в. в ее стенах сосредоточилось много естест</w:t>
      </w:r>
      <w:r w:rsidRPr="00881982">
        <w:rPr>
          <w:rFonts w:ascii="Times New Roman" w:hAnsi="Times New Roman"/>
          <w:sz w:val="28"/>
          <w:szCs w:val="28"/>
        </w:rPr>
        <w:softHyphen/>
        <w:t>венно-научных, этнографических и даже художествен</w:t>
      </w:r>
      <w:r w:rsidRPr="00881982">
        <w:rPr>
          <w:rFonts w:ascii="Times New Roman" w:hAnsi="Times New Roman"/>
          <w:sz w:val="28"/>
          <w:szCs w:val="28"/>
        </w:rPr>
        <w:softHyphen/>
        <w:t>ных коллекций, включавших как отечественные, так и за</w:t>
      </w:r>
      <w:r w:rsidRPr="00881982">
        <w:rPr>
          <w:rFonts w:ascii="Times New Roman" w:hAnsi="Times New Roman"/>
          <w:sz w:val="28"/>
          <w:szCs w:val="28"/>
        </w:rPr>
        <w:softHyphen/>
        <w:t>рубежные материалы. Однако большая их часть не ис</w:t>
      </w:r>
      <w:r w:rsidRPr="00881982">
        <w:rPr>
          <w:rFonts w:ascii="Times New Roman" w:hAnsi="Times New Roman"/>
          <w:sz w:val="28"/>
          <w:szCs w:val="28"/>
        </w:rPr>
        <w:softHyphen/>
        <w:t>пользовалась в музейном и научном обиходе, поскольку хранилась в нераспакованном виде: не хватало экспози</w:t>
      </w:r>
      <w:r w:rsidRPr="00881982">
        <w:rPr>
          <w:rFonts w:ascii="Times New Roman" w:hAnsi="Times New Roman"/>
          <w:sz w:val="28"/>
          <w:szCs w:val="28"/>
        </w:rPr>
        <w:softHyphen/>
        <w:t>ционных площадей, фондовых хранилищ и персонала, специально подготовленного в области профильных му</w:t>
      </w:r>
      <w:r w:rsidRPr="00881982">
        <w:rPr>
          <w:rFonts w:ascii="Times New Roman" w:hAnsi="Times New Roman"/>
          <w:sz w:val="28"/>
          <w:szCs w:val="28"/>
        </w:rPr>
        <w:softHyphen/>
        <w:t>зею научных дисциплин — ботаники, зоологии, минера</w:t>
      </w:r>
      <w:r w:rsidRPr="00881982">
        <w:rPr>
          <w:rFonts w:ascii="Times New Roman" w:hAnsi="Times New Roman"/>
          <w:sz w:val="28"/>
          <w:szCs w:val="28"/>
        </w:rPr>
        <w:softHyphen/>
        <w:t>логии, анатомии, этнографии, нумизматики, археологии.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Необходимость разделения Кунсткамеры на ряд музе</w:t>
      </w:r>
      <w:r w:rsidRPr="00881982">
        <w:rPr>
          <w:rFonts w:ascii="Times New Roman" w:hAnsi="Times New Roman"/>
          <w:sz w:val="28"/>
          <w:szCs w:val="28"/>
        </w:rPr>
        <w:softHyphen/>
        <w:t xml:space="preserve">ев стала ощущаться еще в начале XIX в. </w:t>
      </w:r>
      <w:r w:rsidRPr="00881982">
        <w:rPr>
          <w:rFonts w:ascii="Times New Roman" w:hAnsi="Times New Roman"/>
          <w:sz w:val="28"/>
          <w:szCs w:val="28"/>
          <w:vertAlign w:val="subscript"/>
        </w:rPr>
        <w:t>г</w:t>
      </w:r>
      <w:r w:rsidRPr="00881982">
        <w:rPr>
          <w:rFonts w:ascii="Times New Roman" w:hAnsi="Times New Roman"/>
          <w:sz w:val="28"/>
          <w:szCs w:val="28"/>
        </w:rPr>
        <w:t xml:space="preserve"> но война 1812г. за</w:t>
      </w:r>
      <w:r w:rsidRPr="00881982">
        <w:rPr>
          <w:rFonts w:ascii="Times New Roman" w:hAnsi="Times New Roman"/>
          <w:sz w:val="28"/>
          <w:szCs w:val="28"/>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rPr>
        <w:softHyphen/>
        <w:t>кий, Ботанический, Зоологический, Этнографический, Азиатский, Египетский, Нумизматический и Сравнитель</w:t>
      </w:r>
      <w:r w:rsidRPr="00881982">
        <w:rPr>
          <w:rFonts w:ascii="Times New Roman" w:hAnsi="Times New Roman"/>
          <w:sz w:val="28"/>
          <w:szCs w:val="28"/>
        </w:rPr>
        <w:softHyphen/>
        <w:t>но-анатомический. Это деление окончательно утвердил в 1836 г. «Устав и штат императорской Академии наук», оп</w:t>
      </w:r>
      <w:r w:rsidRPr="00881982">
        <w:rPr>
          <w:rFonts w:ascii="Times New Roman" w:hAnsi="Times New Roman"/>
          <w:sz w:val="28"/>
          <w:szCs w:val="28"/>
        </w:rPr>
        <w:softHyphen/>
        <w:t>ределивший для каждого из музеев отдельное ежегодное содержание и самостоятельный штат. Музеи гуманитар</w:t>
      </w:r>
      <w:r w:rsidRPr="00881982">
        <w:rPr>
          <w:rFonts w:ascii="Times New Roman" w:hAnsi="Times New Roman"/>
          <w:sz w:val="28"/>
          <w:szCs w:val="28"/>
        </w:rPr>
        <w:softHyphen/>
        <w:t>ной группы остались в здании Кунсткамеры, а музеи есте</w:t>
      </w:r>
      <w:r w:rsidRPr="00881982">
        <w:rPr>
          <w:rFonts w:ascii="Times New Roman" w:hAnsi="Times New Roman"/>
          <w:sz w:val="28"/>
          <w:szCs w:val="28"/>
        </w:rPr>
        <w:softHyphen/>
        <w:t>ственно-научного профиля переехали в новое помещение, расположенное по соседству в Таможенном переулке.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Еще в первой половине 19 века открываются новые крупные специализированные музеи. В 1823 г. на основе выдающихся частных коллек</w:t>
      </w:r>
      <w:r w:rsidRPr="00881982">
        <w:rPr>
          <w:rFonts w:ascii="Times New Roman" w:hAnsi="Times New Roman"/>
          <w:sz w:val="28"/>
          <w:szCs w:val="28"/>
        </w:rPr>
        <w:softHyphen/>
        <w:t>ций, в том числе и знаменитой коллекции итальянца И. Пассалаквы, в Берлине был основан Египетский му</w:t>
      </w:r>
      <w:r w:rsidRPr="00881982">
        <w:rPr>
          <w:rFonts w:ascii="Times New Roman" w:hAnsi="Times New Roman"/>
          <w:sz w:val="28"/>
          <w:szCs w:val="28"/>
        </w:rPr>
        <w:softHyphen/>
        <w:t>зей. В последующие десятилетия археологические экс</w:t>
      </w:r>
      <w:r w:rsidRPr="00881982">
        <w:rPr>
          <w:rFonts w:ascii="Times New Roman" w:hAnsi="Times New Roman"/>
          <w:sz w:val="28"/>
          <w:szCs w:val="28"/>
        </w:rPr>
        <w:softHyphen/>
        <w:t>педиции, проводившиеся на территории Египта Прус</w:t>
      </w:r>
      <w:r w:rsidRPr="00881982">
        <w:rPr>
          <w:rFonts w:ascii="Times New Roman" w:hAnsi="Times New Roman"/>
          <w:sz w:val="28"/>
          <w:szCs w:val="28"/>
        </w:rPr>
        <w:softHyphen/>
        <w:t>ской академией наук, превратили его в одно из выдаю</w:t>
      </w:r>
      <w:r w:rsidRPr="00881982">
        <w:rPr>
          <w:rFonts w:ascii="Times New Roman" w:hAnsi="Times New Roman"/>
          <w:sz w:val="28"/>
          <w:szCs w:val="28"/>
        </w:rPr>
        <w:softHyphen/>
        <w:t xml:space="preserve">щихся мировых собраний древностей долины Нила. В 1837 г. в понтификат папы Григория XVI в Ватикане был открыт так называемый Грегорианский этрусский музей.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Важной тенденцией развития музейного дела на протяжении 19 столетия стало создание и  продолжение деятельности крупных художественных музеев национального масштаба. Среди подобных музейных учреждений можно отметить – Рейксмузейм (Амстердам), Прадо (Мадрид), Дрезденскую картинную галерею, Лондонскую национальную галерею, Старый и Новый музеи в Берлине, Русский музей (Санкт-Петербург), Третьяковскую галерею (Москва) и т.д. Появление специализированных художественных музеев было связано и непосредственно с теми процессами дифференциации в области искусст</w:t>
      </w:r>
      <w:r w:rsidRPr="00881982">
        <w:rPr>
          <w:rFonts w:ascii="Times New Roman" w:hAnsi="Times New Roman"/>
          <w:sz w:val="28"/>
          <w:szCs w:val="28"/>
        </w:rPr>
        <w:softHyphen/>
        <w:t>ва, которые протекали на протяжении XIX в. В самостоятельный вид искусст</w:t>
      </w:r>
      <w:r w:rsidRPr="00881982">
        <w:rPr>
          <w:rFonts w:ascii="Times New Roman" w:hAnsi="Times New Roman"/>
          <w:sz w:val="28"/>
          <w:szCs w:val="28"/>
        </w:rPr>
        <w:softHyphen/>
        <w:t>ва выделилась графика, и наряду с фор</w:t>
      </w:r>
      <w:r w:rsidRPr="00881982">
        <w:rPr>
          <w:rFonts w:ascii="Times New Roman" w:hAnsi="Times New Roman"/>
          <w:sz w:val="28"/>
          <w:szCs w:val="28"/>
        </w:rPr>
        <w:softHyphen/>
        <w:t>мированием представительных гравюр</w:t>
      </w:r>
      <w:r w:rsidRPr="00881982">
        <w:rPr>
          <w:rFonts w:ascii="Times New Roman" w:hAnsi="Times New Roman"/>
          <w:sz w:val="28"/>
          <w:szCs w:val="28"/>
        </w:rPr>
        <w:softHyphen/>
        <w:t>ных кабинетов в галерее Уффици, Лувре, Британском музее стали появляться специ</w:t>
      </w:r>
      <w:r w:rsidRPr="00881982">
        <w:rPr>
          <w:rFonts w:ascii="Times New Roman" w:hAnsi="Times New Roman"/>
          <w:sz w:val="28"/>
          <w:szCs w:val="28"/>
        </w:rPr>
        <w:softHyphen/>
        <w:t>ализированные музеи графики. Самый зна</w:t>
      </w:r>
      <w:r w:rsidRPr="00881982">
        <w:rPr>
          <w:rFonts w:ascii="Times New Roman" w:hAnsi="Times New Roman"/>
          <w:sz w:val="28"/>
          <w:szCs w:val="28"/>
        </w:rPr>
        <w:softHyphen/>
        <w:t>менитый из них был создан в 1873 г. в Вене на основе богатейшей коллекции рисунков и гравюр герцога Альберта Казимира Авгус</w:t>
      </w:r>
      <w:r w:rsidRPr="00881982">
        <w:rPr>
          <w:rFonts w:ascii="Times New Roman" w:hAnsi="Times New Roman"/>
          <w:sz w:val="28"/>
          <w:szCs w:val="28"/>
        </w:rPr>
        <w:softHyphen/>
        <w:t>та, в честь которого он и получил свое назва</w:t>
      </w:r>
      <w:r w:rsidRPr="00881982">
        <w:rPr>
          <w:rFonts w:ascii="Times New Roman" w:hAnsi="Times New Roman"/>
          <w:sz w:val="28"/>
          <w:szCs w:val="28"/>
        </w:rPr>
        <w:softHyphen/>
        <w:t>ние — Альбертина.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В первой трети  ХХ в.  происходит постепенное оформление институциональных основ музейного дела в международном масштабе: в частности,  свою деятельность начинает Международного  бюро музеев, созданное в 1926 г. при Лиге Наций и издававшее журнал «Мусейон», а позднее, в 1947 г. в создается Международный  совет музеев (ИКОМ), публиковавший ежеквартальник «Международный музей», а также книги и библиографические справочники по вопросам музееведения.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Были сделаны первые шаги  по организации подготовки Музейных специалистов в университетах. Обращают внимание две особенно важные вехи в данном процессе: деятельность первой кафедры музеологии, созданной в 1922 г. в университете Масарика (Брно, Чехословакия) для директора Моравского музея Ярослава Гельферта, и персональной  кафедры музейного дела и музейной истории, основанной в 1930 г. в университете Галле (Германия) для Алоиса И. Шардта (1889 – 1955). Последняя была упразднена нацистами в 1933 г.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Развитие музейного дела в странах Западной Европы с либеральным политическим  устройством происходило по традиционному пути. Однако в межвоенный период важный аспект в их деятельности делался на  гуманизации подготавливаемых к показу экспозиций. В музеях науки и техники центральными часто становились проблемы, имеющие непосредственное отношение к человеку, а механизмы, образцы минералов и другие экспонаты чаще стали демонстрироваться как объекты, выполняющие важные функции в его жизни.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Важным воплощением данных тенденций  стало создание крупного музея в Париже -  Музея человека. Его открытие состоялось в 1937 году, и было приурочено к проведению Всемирной выставки искусств и техники, которая представляла широкой публике выдающиеся достижения человечества. Инициатором создания Музея человека стал Пол Риве  – последователь Музея этнографии в Трокадеро, основанного еще в 1878 году.</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lang w:eastAsia="ru-RU"/>
        </w:rPr>
        <w:t>Цель Музея человека заключается в том, чтобы собрать в одном месте все предметы, отображающие наиболее полную картину развития человека за всю его историю. Здесь представлены экспонаты со всех континентов - они объединены в несколько тематических коллекций. Одной из самых богатых и ценных в научном плане считается африканская коллекция. Кроме этого, в музейной экспозиции можно выделить сохранившиеся ещё с 16-го века экспонаты «кабинетов редкостей», а также предметы из Королевского кабинета.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 </w:t>
      </w:r>
      <w:r w:rsidRPr="00881982">
        <w:rPr>
          <w:rFonts w:ascii="Times New Roman" w:hAnsi="Times New Roman"/>
          <w:sz w:val="28"/>
          <w:szCs w:val="28"/>
          <w:lang w:val="en-US"/>
        </w:rPr>
        <w:t>XX</w:t>
      </w:r>
      <w:r w:rsidRPr="00881982">
        <w:rPr>
          <w:rFonts w:ascii="Times New Roman" w:hAnsi="Times New Roman"/>
          <w:sz w:val="28"/>
          <w:szCs w:val="28"/>
        </w:rPr>
        <w:t xml:space="preserve"> веке появился новый исторический феномен  – тоталитаризм, который проявлялся в сосредоточении власти в руках одного человека или какой–то политической группировки.  Эта система власти стремилась подчинить тотальному контролю не только  экономику и политику, но и духовную сферу, поэтому основная задача – это политизация и идеологизация общественной жизни, Тотальные режимы сложились в Италии, Германии, Советском Союзе, Китае.  Несмотря на различие идеологий, которые выдвигались в этих странах, тоталитарная культура обладала рядом схожих черт.</w:t>
      </w:r>
      <w:r w:rsidRPr="00881982">
        <w:rPr>
          <w:rFonts w:ascii="Times New Roman" w:hAnsi="Times New Roman"/>
          <w:color w:val="333333"/>
          <w:sz w:val="28"/>
          <w:szCs w:val="28"/>
          <w:lang w:eastAsia="ru-RU"/>
        </w:rPr>
        <w:t xml:space="preserve"> </w:t>
      </w:r>
      <w:r w:rsidRPr="00881982">
        <w:rPr>
          <w:rFonts w:ascii="Times New Roman" w:hAnsi="Times New Roman"/>
          <w:sz w:val="28"/>
          <w:szCs w:val="28"/>
        </w:rPr>
        <w:t>Музеи стали инструментом идеологической пропаганды в различных странах.</w:t>
      </w:r>
    </w:p>
    <w:p w:rsidR="001A4DC3" w:rsidRPr="00881982" w:rsidRDefault="001A4DC3" w:rsidP="00881982">
      <w:pPr>
        <w:tabs>
          <w:tab w:val="left" w:pos="993"/>
        </w:tabs>
        <w:spacing w:after="0" w:line="240" w:lineRule="auto"/>
        <w:ind w:firstLine="709"/>
        <w:jc w:val="both"/>
        <w:rPr>
          <w:rFonts w:ascii="Times New Roman" w:hAnsi="Times New Roman"/>
          <w:color w:val="250603"/>
          <w:sz w:val="28"/>
          <w:szCs w:val="28"/>
          <w:shd w:val="clear" w:color="auto" w:fill="FFFFFF"/>
        </w:rPr>
      </w:pPr>
      <w:r w:rsidRPr="00881982">
        <w:rPr>
          <w:rFonts w:ascii="Times New Roman" w:hAnsi="Times New Roman"/>
          <w:color w:val="250603"/>
          <w:sz w:val="28"/>
          <w:szCs w:val="28"/>
          <w:shd w:val="clear" w:color="auto" w:fill="FFFFFF"/>
        </w:rPr>
        <w:t>Общим для искусства в тоталитарных государствах является: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1. Объявление искусства (как и области культуры в целом) идеологическим оружием и средством борьбы за власть. В разных формах идеологии новейшего времени стремились стереть границу между музеем и внемузейным пространством, с тем чтобы интегрировать музей во внешнюю среду, придав ему определенную социальную функцию, и, одновременно, представить все пространство жизни как предмет эстетического опыта. Искусство стало изначально создаваться для музея.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2. Монополизация всех форм и средств художественной жизни страны – национализация музеев.</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3. Создание всеохватывающего аппарата контроля и управления искусством.</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4. Из всего многообразия тенденций, существующих в данный момент в искусстве, выбор одной, наиболее отвечающим целям режима (всегда наиболее консервативную) и объявление её официальной, единственно правильной и обязательной.</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5. Начало и доведение до «победного конца» борьбы со всеми стилями и тенденциями в искусстве, отличными от официального, объявление их реакционными и враждебными классу, расе, народу, партии и т. д.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Итальянцы поставили задачу вернуться к положению сверхмировой державы. С этой целью был создан  «Музей Римской Империи». Материалы, собранные в музее, должны были дать наглядное представление  о римских обычаях и нравах. Экспозиция составлялась с целью воздействия на зрителя определенной идеей:  величие Рима и римлян.  «Когда в будущем собранные материалы разместятся в достойном  их здании, не только ученые, но и широкая публика, особенно молодежь и школьники, переходя из зала в зал, с восторгом поймут, чего достигли римляне в Галлии и Испании,  на Востоке, в Азии и Африке. Все музейные посетители мгновенно получат визуальное представление и осознание того, чем представала некогда Римская империя  и чем она все еще  предстает в истории человеческой цивилизации».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Джованни Джентиле возглавил созданный им в 1925 году Национальный фашистский институт культуры и стал разрабатывать идею собственно фашистской культуры как неотъемлемого элемента нового общества. По мнению Джентиле, новая, фашистская культура должна естественным образом стать компонентом нового, тоталитарного общества, в рамках которого неразрывно интегрированы политика, наука, культура, образование и т. д. Идея фашистской культуры как явления приобрела такое значение, что в декабре 1936 года Национальный фашистский институт культуры был преобразован в Национальный институт фашистской культуры. Тем самым режим стремился подчеркнуть наличие фашистской культуры как нового явления в итальянской социально-культурной среде. Павильоны выставок также служили пропагандистским целям, и их архитектурному решению придавалось большое значение. Первой значительной выставкой такого рода в Италии стала «Выставка фашистской революции», открытая в октябре 1932 года к 10-летию прихода фашистов к власти. Для новой выставки в Риме было построено здание, которое было представлено как образец «театральной и драматической архитектуры»: архитекторы Марио Де Ренци и Адальберто Либера возвели геометрическую конструкцию красного цвета, который должен был символизировать «цвет революции и кровь павших мучеников».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Германии музей – это инструмент нацистской пропаганды, способ формирования новых ценностных установок. Руководство правящей партии ориентировало деятельность музеев на достижение целей, носивших расистский и агрессивный характер и соответствовавших проводимой партийной верхушкой реваншистской политике. Музейные работники еврейского происхождения были уволены, а впоследствии либо физически уничтожены, либо эмигрировали. Сотрудники же, пытавшиеся сопротивляться стремлению унифицировать деятельность музеев, оказались вынужденными подать в отставку, как это сделала директор Национальной галереи в Берлине Л. Юсти (1933). Большинство же музейных работников приняло непосредственное участие в идеологической обработке широких масс населения, проводимой по указке нацистского руководства.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экспозициях при показе акцент делался на  доисторическом прошлом и периоде ранней германисткой истории. Знакомясь с этими экспозициями, зритель должен восхищаться культурой германского народа, его героическим прошлым, пропитываться верой в силы и общность нации, исторического предназначения немцев. Предметы, выставленные в музее, должны показывать избранность германского народа и превосходство над всеми нациями арийской расы. Например, весной 1933 года, спустя  девять недель после прихода Адольфа Гитлера к власти, директор нацистской Лиги борьбы за германскую культуру изложил перед городской элитой  Штутгарта идеи нового режима в области культуры: «Было бы ошибкой считать нашу национальную революцию  лишь политической и экономической. Прежде всего это революция в области культуры. Мы находимся на её первой бурной стадии. Но уже здесь открылись  пути к тому новому сознанию, носителями которого до сих пор выступали, полубессознательно, батальоны коричневорубашечников. Это – осознаниие того, что все жизненные явления ведут свое начало от определенной крови…. То есть определенной расы…Искусство – не интернационально… Кто–то может спросить: а что же остается от свободы? На это ему ответят: для тех, кто ослабляет и разрушает германское искусство, свободы не существует …никакие угрызения совести и сантименты неуместны там, где речь идет об искоренении того, что разрушало основы нашей жизни».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Искусство и культура находились полностью в ведении германских идеологов. В стране появились законы, согласно которым любой человек, работающий в области культуры, должен быть уволен и гоним, если его деятельность не соответствует идеологии национал – социалистов.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1937 году по инициативе Гитлера началась массовая кампания против «извращенного еврейского искусства» и «искусства большевизма».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Последовала борьба против  «дегенеративного» и «вырождающегося искусства», так презрительно  обозначили нацистские вожди творчество мастеров конца XIX начала XX века. В категорию вырожденцев и «дегенератов» попали такие художники как: Ван Гог, Пикассо, Шагал, Кандинский, представители импрессионизма, постимпрессионизма,  экспрессионизма. Сюда попал даже Рембрандт, который, по словам нацистов, написал слишком много портретов евреев и поэтому объявляется «художником гетте». Был закрыт отдел современного искусства в Национальной галерее Берлина. Из ста с лишним музеев было изъято 16 тыс. произведений живописи, графики и пластики.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В конце 20 – начале 21 в. внимание многих учреждений и предприятий было обращено к своим истокам: истории основания и развития производства. В учреждениях, организациях, фирмах и на предприятиях стали создаваться ведомственные музеи. Этот процесс находится в начальной стадии, поэтому очень важен опыт, который накоплен этими музеями. Таким образом, музейные образования, выполняя задачи типичные для любого музея, становятся одновременно частью ведомственной структуры, позволяющей укреплять корпоративную культуру. Все интенсивнее появляются очень узко специализированные музеи: музеи часов, валенок, кукол и т.д. Вместе с этим – комплексные музеи: заповедники, культурные центры, экомузеи. На базе музеев возникли музейно-выставочные комплексы и центры, что увеличило многообразие форм музейной деятельности и привлекло к сотрудничеству с музеями широкий круг населения. Характерны различные фестивали, исторические реконструкции, многочисленные клубные формы деятельности. Наблюдается развитие сектора специализированного программного туризма. Привлекательными являются специализированные путешествия, связанные с программами изучения традиционной культуры. С развитием компьютерной техники и Интернета появились также виртуальные музеи на CD-ROM или в Интернете. Первые вебсайт-музеи стали появляться в Интернете в 1991 году. Сначала виртуальные музеи были сайтами реальных музеев, но вскоре стали появляться и персональные вебсайт-музеи. Первый персональный вебсайт-музей, назвавший себя таковым, появился в 1994 году. Не всякий набор фотографий имеет право называться вебсайт-музеем. Цифровая коллекция виртуального музея должна иметь 2 отличительные характеристики: виртуальный тур и продвинутый поиск. Один из лучших в мире виртуальных музеев — Государственный Эрмитаж — используя последние. Популярность вебсайт-музеев такова, что ICANN выделил для них отдельный домен высшего уровня .museum. Виртуальный музей Канады объединяет коллекции более 2500 канадских музеев. Также существует Европейский виртуальный, хотя более скромный.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такое концепция публичного музея? Когда происходит ее формирование?</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изменения происходят в традиции коллекционирования в европейских странах в эпоху Просвещения?</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 процессы дифференциации науки повлияли на характер собраний и организационную структуру музеев европейских государств?</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Когда в европейских государствах начинается процесс образования национальных музеев? Перечислите крупнейшие художественные собрания национального масштаба в Европейских государствах.</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международные музейные организации и учреждения, связанные с институализацией музейного дела возникают в начале 20 века.</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Охарактеризуйте развитие музейного дела в странах с либерально-демократическими и тоталитарными режимами в 1918-1939 гг.</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тенденции были характерны для развития европейских музеев во второй половине 20 века?</w:t>
      </w:r>
    </w:p>
    <w:p w:rsidR="001A4DC3" w:rsidRPr="00881982" w:rsidRDefault="001A4DC3" w:rsidP="00A74137">
      <w:pPr>
        <w:pStyle w:val="ListParagraph"/>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Какое влияние оказывают информационные технологии на развитии музеев на современном этапе.</w:t>
      </w:r>
    </w:p>
    <w:p w:rsidR="001A4DC3" w:rsidRPr="00881982" w:rsidRDefault="001A4DC3" w:rsidP="00881982">
      <w:pPr>
        <w:pStyle w:val="ListParagraph"/>
        <w:tabs>
          <w:tab w:val="left" w:pos="851"/>
          <w:tab w:val="left" w:pos="993"/>
        </w:tabs>
        <w:spacing w:after="0" w:line="240" w:lineRule="auto"/>
        <w:ind w:left="567"/>
        <w:jc w:val="both"/>
        <w:rPr>
          <w:rFonts w:ascii="Times New Roman" w:hAnsi="Times New Roman"/>
          <w:sz w:val="28"/>
          <w:szCs w:val="28"/>
        </w:rPr>
      </w:pPr>
    </w:p>
    <w:p w:rsidR="001A4DC3" w:rsidRPr="00881982" w:rsidRDefault="001A4DC3" w:rsidP="00881982">
      <w:pPr>
        <w:tabs>
          <w:tab w:val="left" w:pos="993"/>
        </w:tabs>
        <w:spacing w:line="240" w:lineRule="auto"/>
        <w:ind w:firstLine="567"/>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Губарева И. Сто великих галерей и музеев / И. Губарева. – М.: </w:t>
      </w:r>
      <w:r w:rsidRPr="00A74137">
        <w:rPr>
          <w:rFonts w:ascii="Times New Roman" w:hAnsi="Times New Roman"/>
          <w:sz w:val="28"/>
          <w:szCs w:val="28"/>
          <w:lang w:eastAsia="ru-RU"/>
        </w:rPr>
        <w:t>Молодая гвардия</w:t>
      </w:r>
      <w:r w:rsidRPr="00A74137">
        <w:rPr>
          <w:rFonts w:ascii="Times New Roman" w:hAnsi="Times New Roman"/>
          <w:color w:val="000000"/>
          <w:sz w:val="28"/>
          <w:szCs w:val="28"/>
          <w:lang w:val="be-BY" w:eastAsia="ru-RU"/>
        </w:rPr>
        <w:t>, 2005. – 305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Сто вел</w:t>
      </w:r>
      <w:r w:rsidRPr="00A74137">
        <w:rPr>
          <w:rFonts w:ascii="Times New Roman" w:hAnsi="Times New Roman"/>
          <w:color w:val="000000"/>
          <w:sz w:val="28"/>
          <w:szCs w:val="28"/>
          <w:lang w:eastAsia="ru-RU"/>
        </w:rPr>
        <w:t xml:space="preserve">иких музеев мира / Сост. </w:t>
      </w:r>
      <w:r w:rsidRPr="00A74137">
        <w:rPr>
          <w:rFonts w:ascii="Times New Roman" w:hAnsi="Times New Roman"/>
          <w:sz w:val="28"/>
          <w:szCs w:val="28"/>
          <w:lang w:eastAsia="ru-RU"/>
        </w:rPr>
        <w:t>С.И. Сотникова [и др.]</w:t>
      </w:r>
      <w:r w:rsidRPr="00A74137">
        <w:rPr>
          <w:rFonts w:ascii="Times New Roman" w:hAnsi="Times New Roman"/>
          <w:color w:val="000000"/>
          <w:sz w:val="28"/>
          <w:szCs w:val="28"/>
          <w:lang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eastAsia="ru-RU"/>
        </w:rPr>
        <w:t>, 2005. – 378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lang w:eastAsia="ru-RU"/>
        </w:rPr>
      </w:pPr>
      <w:r w:rsidRPr="00A74137">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A74137">
        <w:rPr>
          <w:rFonts w:ascii="Times New Roman" w:hAnsi="Times New Roman"/>
          <w:color w:val="000000"/>
          <w:sz w:val="28"/>
          <w:szCs w:val="28"/>
          <w:lang w:val="en-US" w:eastAsia="ru-RU"/>
        </w:rPr>
        <w:t>XX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Козьякова М.И.</w:t>
      </w:r>
      <w:r w:rsidRPr="00A74137">
        <w:rPr>
          <w:rFonts w:ascii="Times New Roman" w:hAnsi="Times New Roman"/>
          <w:color w:val="000000"/>
          <w:sz w:val="28"/>
          <w:szCs w:val="28"/>
          <w:lang w:eastAsia="ru-RU"/>
        </w:rPr>
        <w:t xml:space="preserve">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Современник</w:t>
      </w:r>
      <w:r w:rsidRPr="00A74137">
        <w:rPr>
          <w:rFonts w:ascii="Times New Roman" w:hAnsi="Times New Roman"/>
          <w:color w:val="000000"/>
          <w:sz w:val="28"/>
          <w:szCs w:val="28"/>
          <w:lang w:eastAsia="ru-RU"/>
        </w:rPr>
        <w:t>, 2002</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A74137">
        <w:rPr>
          <w:rFonts w:ascii="Times New Roman" w:hAnsi="Times New Roman"/>
          <w:sz w:val="28"/>
          <w:szCs w:val="28"/>
          <w:lang w:eastAsia="ru-RU"/>
        </w:rPr>
        <w:t>Кристалл</w:t>
      </w:r>
      <w:r w:rsidRPr="00A74137">
        <w:rPr>
          <w:rFonts w:ascii="Times New Roman" w:hAnsi="Times New Roman"/>
          <w:color w:val="000000"/>
          <w:sz w:val="28"/>
          <w:szCs w:val="28"/>
          <w:lang w:val="be-BY" w:eastAsia="ru-RU"/>
        </w:rPr>
        <w:t>, 2007. – 230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A74137">
        <w:rPr>
          <w:rFonts w:ascii="Times New Roman" w:hAnsi="Times New Roman"/>
          <w:sz w:val="28"/>
          <w:szCs w:val="28"/>
          <w:lang w:eastAsia="ru-RU"/>
        </w:rPr>
        <w:t xml:space="preserve"> Крафт</w:t>
      </w:r>
      <w:r w:rsidRPr="00A74137">
        <w:rPr>
          <w:rFonts w:ascii="Times New Roman" w:hAnsi="Times New Roman"/>
          <w:sz w:val="28"/>
          <w:szCs w:val="28"/>
          <w:vertAlign w:val="superscript"/>
          <w:lang w:eastAsia="ru-RU"/>
        </w:rPr>
        <w:t>+</w:t>
      </w:r>
      <w:r w:rsidRPr="00A74137">
        <w:rPr>
          <w:rFonts w:ascii="Times New Roman" w:hAnsi="Times New Roman"/>
          <w:sz w:val="28"/>
          <w:szCs w:val="28"/>
          <w:lang w:eastAsia="ru-RU"/>
        </w:rPr>
        <w:t xml:space="preserve">, </w:t>
      </w:r>
      <w:r w:rsidRPr="00A74137">
        <w:rPr>
          <w:rFonts w:ascii="Times New Roman" w:hAnsi="Times New Roman"/>
          <w:color w:val="000000"/>
          <w:sz w:val="28"/>
          <w:szCs w:val="28"/>
          <w:lang w:val="be-BY" w:eastAsia="ru-RU"/>
        </w:rPr>
        <w:t>1996. – 132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Pr="00A74137" w:rsidRDefault="001A4DC3" w:rsidP="00881982">
      <w:pPr>
        <w:tabs>
          <w:tab w:val="left" w:pos="993"/>
        </w:tabs>
        <w:spacing w:after="200" w:line="240" w:lineRule="auto"/>
        <w:ind w:firstLine="709"/>
        <w:jc w:val="both"/>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4.</w:t>
      </w:r>
      <w:r w:rsidRPr="00507578">
        <w:rPr>
          <w:rFonts w:ascii="Times New Roman" w:hAnsi="Times New Roman"/>
          <w:b/>
          <w:sz w:val="28"/>
          <w:szCs w:val="28"/>
        </w:rPr>
        <w:t xml:space="preserve">  Возникновение и развитие российских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Модель-камера, Монплезир, Кунсткамера, Эрмитаж, «Камора натуральных и куриозных вещей, кабинет «российских и иностранных минеральных и ископаемых тел», Вольное экономическое общество, Наркомпрос, историко-революционные музеи, Союз музеев России,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Условия зарождения российского коллекционирования исторических и художественных раритетов.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Российские музеи 19 – начала 20 вв. и зарождение в них принципов музейной работы.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События 1917 г. и изменения в системе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rPr>
        <w:t>4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Процесс становления музея как социокультурно</w:t>
      </w:r>
      <w:r w:rsidRPr="00881982">
        <w:rPr>
          <w:rFonts w:ascii="Times New Roman" w:hAnsi="Times New Roman"/>
          <w:sz w:val="28"/>
          <w:szCs w:val="28"/>
          <w:lang w:eastAsia="ru-RU"/>
        </w:rPr>
        <w:softHyphen/>
        <w:t>го института начался в России почти на два столетия позже, чем в Западной Европе. Лишь в эпоху Петра I, когда участились контакты с за</w:t>
      </w:r>
      <w:r w:rsidRPr="00881982">
        <w:rPr>
          <w:rFonts w:ascii="Times New Roman" w:hAnsi="Times New Roman"/>
          <w:sz w:val="28"/>
          <w:szCs w:val="28"/>
          <w:lang w:eastAsia="ru-RU"/>
        </w:rPr>
        <w:softHyphen/>
        <w:t>падноевропейскими странами, а нововведения затро</w:t>
      </w:r>
      <w:r w:rsidRPr="00881982">
        <w:rPr>
          <w:rFonts w:ascii="Times New Roman" w:hAnsi="Times New Roman"/>
          <w:sz w:val="28"/>
          <w:szCs w:val="28"/>
          <w:lang w:eastAsia="ru-RU"/>
        </w:rPr>
        <w:softHyphen/>
        <w:t>нули духовную сферу.</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Первое знакомство царя-реформатора с западно</w:t>
      </w:r>
      <w:r w:rsidRPr="00881982">
        <w:rPr>
          <w:rFonts w:ascii="Times New Roman" w:hAnsi="Times New Roman"/>
          <w:sz w:val="28"/>
          <w:szCs w:val="28"/>
          <w:lang w:eastAsia="ru-RU"/>
        </w:rPr>
        <w:softHyphen/>
        <w:t>европейскими странами состоялось во время его за</w:t>
      </w:r>
      <w:r w:rsidRPr="00881982">
        <w:rPr>
          <w:rFonts w:ascii="Times New Roman" w:hAnsi="Times New Roman"/>
          <w:sz w:val="28"/>
          <w:szCs w:val="28"/>
          <w:lang w:eastAsia="ru-RU"/>
        </w:rPr>
        <w:softHyphen/>
        <w:t xml:space="preserve">граничного путешествия 1697—1698 гг., вошедшего в историю под названием «Великое посольство».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Голландии и Англии Петр I закупил книги по анатомии, математике, географии, кораблестроению и другим отраслям знаний, инженерные, медицинские и хирургические инструменты, микроскопы, глобусы, квадранты, циркули, доски для черчения, а также изде</w:t>
      </w:r>
      <w:r w:rsidRPr="00881982">
        <w:rPr>
          <w:rFonts w:ascii="Times New Roman" w:hAnsi="Times New Roman"/>
          <w:sz w:val="28"/>
          <w:szCs w:val="28"/>
          <w:lang w:eastAsia="ru-RU"/>
        </w:rPr>
        <w:softHyphen/>
        <w:t>лия художественного ремесла из стран Востока. Но ос-1511   новную часть сделанных им покупок составили образ</w:t>
      </w:r>
      <w:r w:rsidRPr="00881982">
        <w:rPr>
          <w:rFonts w:ascii="Times New Roman" w:hAnsi="Times New Roman"/>
          <w:sz w:val="28"/>
          <w:szCs w:val="28"/>
          <w:lang w:eastAsia="ru-RU"/>
        </w:rPr>
        <w:softHyphen/>
      </w:r>
      <w:r w:rsidRPr="00881982">
        <w:rPr>
          <w:rFonts w:ascii="Times New Roman" w:hAnsi="Times New Roman"/>
          <w:sz w:val="28"/>
          <w:szCs w:val="28"/>
          <w:lang w:val="be-BY" w:eastAsia="be-BY"/>
        </w:rPr>
        <w:t xml:space="preserve">цы </w:t>
      </w:r>
      <w:r w:rsidRPr="00881982">
        <w:rPr>
          <w:rFonts w:ascii="Times New Roman" w:hAnsi="Times New Roman"/>
          <w:sz w:val="28"/>
          <w:szCs w:val="28"/>
          <w:lang w:eastAsia="be-BY"/>
        </w:rPr>
        <w:t xml:space="preserve">мира природы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заспиртованные </w:t>
      </w:r>
      <w:r w:rsidRPr="00881982">
        <w:rPr>
          <w:rFonts w:ascii="Times New Roman" w:hAnsi="Times New Roman"/>
          <w:sz w:val="28"/>
          <w:szCs w:val="28"/>
          <w:lang w:val="be-BY" w:eastAsia="be-BY"/>
        </w:rPr>
        <w:t xml:space="preserve">рыбы, </w:t>
      </w:r>
      <w:r w:rsidRPr="00881982">
        <w:rPr>
          <w:rFonts w:ascii="Times New Roman" w:hAnsi="Times New Roman"/>
          <w:sz w:val="28"/>
          <w:szCs w:val="28"/>
          <w:lang w:eastAsia="be-BY"/>
        </w:rPr>
        <w:t xml:space="preserve">птицы и </w:t>
      </w:r>
      <w:r w:rsidRPr="00881982">
        <w:rPr>
          <w:rFonts w:ascii="Times New Roman" w:hAnsi="Times New Roman"/>
          <w:sz w:val="28"/>
          <w:szCs w:val="28"/>
          <w:lang w:val="be-BY" w:eastAsia="be-BY"/>
        </w:rPr>
        <w:t xml:space="preserve">земноводные, чучела </w:t>
      </w:r>
      <w:r w:rsidRPr="00881982">
        <w:rPr>
          <w:rFonts w:ascii="Times New Roman" w:hAnsi="Times New Roman"/>
          <w:sz w:val="28"/>
          <w:szCs w:val="28"/>
          <w:lang w:eastAsia="be-BY"/>
        </w:rPr>
        <w:t xml:space="preserve">крокодила и </w:t>
      </w:r>
      <w:r w:rsidRPr="00881982">
        <w:rPr>
          <w:rFonts w:ascii="Times New Roman" w:hAnsi="Times New Roman"/>
          <w:sz w:val="28"/>
          <w:szCs w:val="28"/>
          <w:lang w:val="be-BY" w:eastAsia="be-BY"/>
        </w:rPr>
        <w:t xml:space="preserve">меч-рыбы, </w:t>
      </w:r>
      <w:r w:rsidRPr="00881982">
        <w:rPr>
          <w:rFonts w:ascii="Times New Roman" w:hAnsi="Times New Roman"/>
          <w:sz w:val="28"/>
          <w:szCs w:val="28"/>
          <w:lang w:eastAsia="be-BY"/>
        </w:rPr>
        <w:t xml:space="preserve">живые </w:t>
      </w:r>
      <w:r w:rsidRPr="00881982">
        <w:rPr>
          <w:rFonts w:ascii="Times New Roman" w:hAnsi="Times New Roman"/>
          <w:sz w:val="28"/>
          <w:szCs w:val="28"/>
          <w:lang w:val="be-BY" w:eastAsia="be-BY"/>
        </w:rPr>
        <w:t xml:space="preserve">обезьяны </w:t>
      </w:r>
      <w:r w:rsidRPr="00881982">
        <w:rPr>
          <w:rFonts w:ascii="Times New Roman" w:hAnsi="Times New Roman"/>
          <w:sz w:val="28"/>
          <w:szCs w:val="28"/>
          <w:lang w:eastAsia="be-BY"/>
        </w:rPr>
        <w:t xml:space="preserve">и попугаи. </w:t>
      </w:r>
      <w:r w:rsidRPr="00881982">
        <w:rPr>
          <w:rFonts w:ascii="Times New Roman" w:hAnsi="Times New Roman"/>
          <w:sz w:val="28"/>
          <w:szCs w:val="28"/>
          <w:lang w:val="be-BY" w:eastAsia="be-BY"/>
        </w:rPr>
        <w:t xml:space="preserve">Все </w:t>
      </w:r>
      <w:r w:rsidRPr="00881982">
        <w:rPr>
          <w:rFonts w:ascii="Times New Roman" w:hAnsi="Times New Roman"/>
          <w:sz w:val="28"/>
          <w:szCs w:val="28"/>
          <w:lang w:eastAsia="be-BY"/>
        </w:rPr>
        <w:t xml:space="preserve">эти приобретения вошли </w:t>
      </w:r>
      <w:r w:rsidRPr="00881982">
        <w:rPr>
          <w:rFonts w:ascii="Times New Roman" w:hAnsi="Times New Roman"/>
          <w:sz w:val="28"/>
          <w:szCs w:val="28"/>
          <w:lang w:val="be-BY" w:eastAsia="be-BY"/>
        </w:rPr>
        <w:t xml:space="preserve">в </w:t>
      </w:r>
      <w:r w:rsidRPr="00881982">
        <w:rPr>
          <w:rFonts w:ascii="Times New Roman" w:hAnsi="Times New Roman"/>
          <w:sz w:val="28"/>
          <w:szCs w:val="28"/>
          <w:lang w:eastAsia="be-BY"/>
        </w:rPr>
        <w:t>со</w:t>
      </w:r>
      <w:r w:rsidRPr="00881982">
        <w:rPr>
          <w:rFonts w:ascii="Times New Roman" w:hAnsi="Times New Roman"/>
          <w:sz w:val="28"/>
          <w:szCs w:val="28"/>
          <w:lang w:eastAsia="be-BY"/>
        </w:rPr>
        <w:softHyphen/>
        <w:t xml:space="preserve">став личного собрания </w:t>
      </w:r>
      <w:r w:rsidRPr="00881982">
        <w:rPr>
          <w:rFonts w:ascii="Times New Roman" w:hAnsi="Times New Roman"/>
          <w:sz w:val="28"/>
          <w:szCs w:val="28"/>
          <w:lang w:val="be-BY" w:eastAsia="be-BY"/>
        </w:rPr>
        <w:t xml:space="preserve">монарха, названного </w:t>
      </w:r>
      <w:r w:rsidRPr="00881982">
        <w:rPr>
          <w:rFonts w:ascii="Times New Roman" w:hAnsi="Times New Roman"/>
          <w:sz w:val="28"/>
          <w:szCs w:val="28"/>
          <w:lang w:eastAsia="be-BY"/>
        </w:rPr>
        <w:t>«Госуда</w:t>
      </w:r>
      <w:r w:rsidRPr="00881982">
        <w:rPr>
          <w:rFonts w:ascii="Times New Roman" w:hAnsi="Times New Roman"/>
          <w:sz w:val="28"/>
          <w:szCs w:val="28"/>
          <w:lang w:eastAsia="be-BY"/>
        </w:rPr>
        <w:softHyphen/>
        <w:t xml:space="preserve">рев кабинет».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Еще до поездки в Европу Петр стал собирать раз</w:t>
      </w:r>
      <w:r w:rsidRPr="00881982">
        <w:rPr>
          <w:rFonts w:ascii="Times New Roman" w:hAnsi="Times New Roman"/>
          <w:sz w:val="28"/>
          <w:szCs w:val="28"/>
          <w:lang w:eastAsia="ru-RU"/>
        </w:rPr>
        <w:softHyphen/>
        <w:t>личные чертежи и модели судов, ведь строительство флота, которому он отдавал много времени и сил, требо</w:t>
      </w:r>
      <w:r w:rsidRPr="00881982">
        <w:rPr>
          <w:rFonts w:ascii="Times New Roman" w:hAnsi="Times New Roman"/>
          <w:sz w:val="28"/>
          <w:szCs w:val="28"/>
          <w:lang w:eastAsia="ru-RU"/>
        </w:rPr>
        <w:softHyphen/>
        <w:t>вало учитывать уже имеющийся опыт проектирования кораблей. В 1709 г. он издал указ о сосредоточении всех материалов, относящихся к кораблестроению, в отдель</w:t>
      </w:r>
      <w:r w:rsidRPr="00881982">
        <w:rPr>
          <w:rFonts w:ascii="Times New Roman" w:hAnsi="Times New Roman"/>
          <w:sz w:val="28"/>
          <w:szCs w:val="28"/>
          <w:lang w:eastAsia="ru-RU"/>
        </w:rPr>
        <w:softHyphen/>
        <w:t>ном кабинете. Так появилась Модель-камера.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u w:val="single"/>
          <w:lang w:eastAsia="ru-RU"/>
        </w:rPr>
      </w:pPr>
      <w:r w:rsidRPr="00881982">
        <w:rPr>
          <w:rFonts w:ascii="Times New Roman" w:hAnsi="Times New Roman"/>
          <w:sz w:val="28"/>
          <w:szCs w:val="28"/>
          <w:lang w:eastAsia="ru-RU"/>
        </w:rPr>
        <w:t>В 1717 г. в любимом дворце императора, петергоф</w:t>
      </w:r>
      <w:r w:rsidRPr="00881982">
        <w:rPr>
          <w:rFonts w:ascii="Times New Roman" w:hAnsi="Times New Roman"/>
          <w:sz w:val="28"/>
          <w:szCs w:val="28"/>
          <w:lang w:eastAsia="ru-RU"/>
        </w:rPr>
        <w:softHyphen/>
        <w:t>ском Монплезире (фр. «Мое удовольствие»), появи</w:t>
      </w:r>
      <w:r w:rsidRPr="00881982">
        <w:rPr>
          <w:rFonts w:ascii="Times New Roman" w:hAnsi="Times New Roman"/>
          <w:sz w:val="28"/>
          <w:szCs w:val="28"/>
          <w:lang w:eastAsia="ru-RU"/>
        </w:rPr>
        <w:softHyphen/>
        <w:t>лась первая в России дворцовая картинная галерея, на</w:t>
      </w:r>
      <w:r w:rsidRPr="00881982">
        <w:rPr>
          <w:rFonts w:ascii="Times New Roman" w:hAnsi="Times New Roman"/>
          <w:sz w:val="28"/>
          <w:szCs w:val="28"/>
          <w:lang w:eastAsia="ru-RU"/>
        </w:rPr>
        <w:softHyphen/>
        <w:t xml:space="preserve">считывавшая около ста полотен.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Датой основания первого российского музея, на</w:t>
      </w:r>
      <w:r w:rsidRPr="00881982">
        <w:rPr>
          <w:rFonts w:ascii="Times New Roman" w:hAnsi="Times New Roman"/>
          <w:sz w:val="28"/>
          <w:szCs w:val="28"/>
          <w:lang w:eastAsia="ru-RU"/>
        </w:rPr>
        <w:softHyphen/>
        <w:t>званного Кунсткамерой, принято считать 1714 год, по</w:t>
      </w:r>
      <w:r w:rsidRPr="00881982">
        <w:rPr>
          <w:rFonts w:ascii="Times New Roman" w:hAnsi="Times New Roman"/>
          <w:sz w:val="28"/>
          <w:szCs w:val="28"/>
          <w:lang w:eastAsia="ru-RU"/>
        </w:rPr>
        <w:softHyphen/>
        <w:t>скольку именно тогда по приказу императора его каби</w:t>
      </w:r>
      <w:r w:rsidRPr="00881982">
        <w:rPr>
          <w:rFonts w:ascii="Times New Roman" w:hAnsi="Times New Roman"/>
          <w:sz w:val="28"/>
          <w:szCs w:val="28"/>
          <w:lang w:eastAsia="ru-RU"/>
        </w:rPr>
        <w:softHyphen/>
        <w:t>нет, собранный воедино, был перевезен из Москвы в Петербург и размещен в Летнем дворце. В 1715 г. сюда же поместили коллекцию скифских золотых изделий, подаренную Екатерине I горнозаводчиком А.Н. Демидо</w:t>
      </w:r>
      <w:r w:rsidRPr="00881982">
        <w:rPr>
          <w:rFonts w:ascii="Times New Roman" w:hAnsi="Times New Roman"/>
          <w:sz w:val="28"/>
          <w:szCs w:val="28"/>
          <w:lang w:eastAsia="ru-RU"/>
        </w:rPr>
        <w:softHyphen/>
        <w:t>вым. В 1716— 1717 гг. Петр I вновь побывал в западноев</w:t>
      </w:r>
      <w:r w:rsidRPr="00881982">
        <w:rPr>
          <w:rFonts w:ascii="Times New Roman" w:hAnsi="Times New Roman"/>
          <w:sz w:val="28"/>
          <w:szCs w:val="28"/>
          <w:lang w:eastAsia="ru-RU"/>
        </w:rPr>
        <w:softHyphen/>
        <w:t>ропейских странах и привез для своего музея готовые и широко известные собрания: кабинет Ф. Рюйша, кол</w:t>
      </w:r>
      <w:r w:rsidRPr="00881982">
        <w:rPr>
          <w:rFonts w:ascii="Times New Roman" w:hAnsi="Times New Roman"/>
          <w:sz w:val="28"/>
          <w:szCs w:val="28"/>
          <w:lang w:eastAsia="ru-RU"/>
        </w:rPr>
        <w:softHyphen/>
        <w:t>лекции животных, рыб, птиц и пресмыкающихся, при</w:t>
      </w:r>
      <w:r w:rsidRPr="00881982">
        <w:rPr>
          <w:rFonts w:ascii="Times New Roman" w:hAnsi="Times New Roman"/>
          <w:sz w:val="28"/>
          <w:szCs w:val="28"/>
          <w:lang w:eastAsia="ru-RU"/>
        </w:rPr>
        <w:softHyphen/>
        <w:t>надлежавшие амстердамскому аптекарю Альберту Се</w:t>
      </w:r>
      <w:r w:rsidRPr="00881982">
        <w:rPr>
          <w:rFonts w:ascii="Times New Roman" w:hAnsi="Times New Roman"/>
          <w:sz w:val="28"/>
          <w:szCs w:val="28"/>
          <w:lang w:eastAsia="ru-RU"/>
        </w:rPr>
        <w:softHyphen/>
        <w:t>бе, естественно-научные коллекции врача из Данцига (Гданьска) X. Готвальда.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Покупки готовых коллекций и отдельных предме</w:t>
      </w:r>
      <w:r w:rsidRPr="00881982">
        <w:rPr>
          <w:rFonts w:ascii="Times New Roman" w:hAnsi="Times New Roman"/>
          <w:sz w:val="28"/>
          <w:szCs w:val="28"/>
          <w:lang w:eastAsia="ru-RU"/>
        </w:rPr>
        <w:softHyphen/>
        <w:t>тов, экспедиции и добровольные пожертвования поз</w:t>
      </w:r>
      <w:r w:rsidRPr="00881982">
        <w:rPr>
          <w:rFonts w:ascii="Times New Roman" w:hAnsi="Times New Roman"/>
          <w:sz w:val="28"/>
          <w:szCs w:val="28"/>
          <w:lang w:eastAsia="ru-RU"/>
        </w:rPr>
        <w:softHyphen/>
        <w:t>волили Петру I за короткий период времени составить одно из богатейших музейных собраний Европы. Тор</w:t>
      </w:r>
      <w:r w:rsidRPr="00881982">
        <w:rPr>
          <w:rFonts w:ascii="Times New Roman" w:hAnsi="Times New Roman"/>
          <w:sz w:val="28"/>
          <w:szCs w:val="28"/>
          <w:lang w:eastAsia="ru-RU"/>
        </w:rPr>
        <w:softHyphen/>
        <w:t>жественное открытие первой экспозиции состоялось в 1719 г. в доме, конфискованном у опального боярина Александра Кикина, в так называемых «Кикиных па</w:t>
      </w:r>
      <w:r w:rsidRPr="00881982">
        <w:rPr>
          <w:rFonts w:ascii="Times New Roman" w:hAnsi="Times New Roman"/>
          <w:sz w:val="28"/>
          <w:szCs w:val="28"/>
          <w:lang w:eastAsia="ru-RU"/>
        </w:rPr>
        <w:softHyphen/>
        <w:t xml:space="preserve">латах».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w w:val="50"/>
          <w:sz w:val="28"/>
          <w:szCs w:val="28"/>
          <w:lang w:eastAsia="ru-RU"/>
        </w:rPr>
      </w:pPr>
      <w:r w:rsidRPr="00881982">
        <w:rPr>
          <w:rFonts w:ascii="Times New Roman" w:hAnsi="Times New Roman"/>
          <w:sz w:val="28"/>
          <w:szCs w:val="28"/>
          <w:lang w:eastAsia="ru-RU"/>
        </w:rPr>
        <w:t>После превращения Кун</w:t>
      </w:r>
      <w:r w:rsidRPr="00881982">
        <w:rPr>
          <w:rFonts w:ascii="Times New Roman" w:hAnsi="Times New Roman"/>
          <w:sz w:val="28"/>
          <w:szCs w:val="28"/>
          <w:lang w:eastAsia="ru-RU"/>
        </w:rPr>
        <w:softHyphen/>
        <w:t>сткамеры в одно из подраз</w:t>
      </w:r>
      <w:r w:rsidRPr="00881982">
        <w:rPr>
          <w:rFonts w:ascii="Times New Roman" w:hAnsi="Times New Roman"/>
          <w:sz w:val="28"/>
          <w:szCs w:val="28"/>
          <w:lang w:eastAsia="ru-RU"/>
        </w:rPr>
        <w:softHyphen/>
        <w:t>делений Академии наук в ее организационной структу</w:t>
      </w:r>
      <w:r w:rsidRPr="00881982">
        <w:rPr>
          <w:rFonts w:ascii="Times New Roman" w:hAnsi="Times New Roman"/>
          <w:sz w:val="28"/>
          <w:szCs w:val="28"/>
          <w:lang w:eastAsia="ru-RU"/>
        </w:rPr>
        <w:softHyphen/>
        <w:t>ре, в принципах построения и оформления экспозиции произошли кардинальные изменения. Музей был раз</w:t>
      </w:r>
      <w:r w:rsidRPr="00881982">
        <w:rPr>
          <w:rFonts w:ascii="Times New Roman" w:hAnsi="Times New Roman"/>
          <w:sz w:val="28"/>
          <w:szCs w:val="28"/>
          <w:lang w:eastAsia="ru-RU"/>
        </w:rPr>
        <w:softHyphen/>
        <w:t>делен на отделы, в каждом из которых материал систематизировался и экспониро</w:t>
      </w:r>
      <w:r w:rsidRPr="00881982">
        <w:rPr>
          <w:rFonts w:ascii="Times New Roman" w:hAnsi="Times New Roman"/>
          <w:sz w:val="28"/>
          <w:szCs w:val="28"/>
          <w:lang w:eastAsia="ru-RU"/>
        </w:rPr>
        <w:softHyphen/>
        <w:t xml:space="preserve">вался согласно классификации, принятой в науке того времени.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XVIII в. ознаменовалась основа</w:t>
      </w:r>
      <w:r w:rsidRPr="00881982">
        <w:rPr>
          <w:rFonts w:ascii="Times New Roman" w:hAnsi="Times New Roman"/>
          <w:sz w:val="28"/>
          <w:szCs w:val="28"/>
          <w:lang w:eastAsia="ru-RU"/>
        </w:rPr>
        <w:softHyphen/>
        <w:t>нием в России дворцовой галереи, которая со време</w:t>
      </w:r>
      <w:r w:rsidRPr="00881982">
        <w:rPr>
          <w:rFonts w:ascii="Times New Roman" w:hAnsi="Times New Roman"/>
          <w:sz w:val="28"/>
          <w:szCs w:val="28"/>
          <w:lang w:eastAsia="ru-RU"/>
        </w:rPr>
        <w:softHyphen/>
        <w:t>нем превратилась в один из крупнейших художествен</w:t>
      </w:r>
      <w:r w:rsidRPr="00881982">
        <w:rPr>
          <w:rFonts w:ascii="Times New Roman" w:hAnsi="Times New Roman"/>
          <w:sz w:val="28"/>
          <w:szCs w:val="28"/>
          <w:lang w:eastAsia="ru-RU"/>
        </w:rPr>
        <w:softHyphen/>
        <w:t>ных музеев мира. Появление в петербургском Зимнем дворце картинной галереи «Эрмитаж» было обусловлено репрезентативными потребностями им</w:t>
      </w:r>
      <w:r w:rsidRPr="00881982">
        <w:rPr>
          <w:rFonts w:ascii="Times New Roman" w:hAnsi="Times New Roman"/>
          <w:sz w:val="28"/>
          <w:szCs w:val="28"/>
          <w:lang w:eastAsia="ru-RU"/>
        </w:rPr>
        <w:softHyphen/>
        <w:t>ператорского двора.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1755 г. по заказу импёратрицы Елизаветы в Богемии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и Праге было приобретено 115 картин голландских, фламандских и немецких художников. Эта коллекция разместилась в Царскосельском Екатерининском двор</w:t>
      </w:r>
      <w:r w:rsidRPr="00881982">
        <w:rPr>
          <w:rFonts w:ascii="Times New Roman" w:hAnsi="Times New Roman"/>
          <w:sz w:val="28"/>
          <w:szCs w:val="28"/>
          <w:lang w:eastAsia="ru-RU"/>
        </w:rPr>
        <w:softHyphen/>
        <w:t>це, сплошным декоративным ковром покрыв стены од</w:t>
      </w:r>
      <w:r w:rsidRPr="00881982">
        <w:rPr>
          <w:rFonts w:ascii="Times New Roman" w:hAnsi="Times New Roman"/>
          <w:sz w:val="28"/>
          <w:szCs w:val="28"/>
          <w:lang w:eastAsia="ru-RU"/>
        </w:rPr>
        <w:softHyphen/>
        <w:t xml:space="preserve">ного из залов, получившего название «Картинный зал». Но оформление Эрмитажа в полном смымле связано с деятельностью Екатерины </w:t>
      </w:r>
      <w:r w:rsidRPr="00881982">
        <w:rPr>
          <w:rFonts w:ascii="Times New Roman" w:hAnsi="Times New Roman"/>
          <w:sz w:val="28"/>
          <w:szCs w:val="28"/>
          <w:lang w:val="en-US" w:eastAsia="ru-RU"/>
        </w:rPr>
        <w:t>II</w:t>
      </w:r>
      <w:r w:rsidRPr="00881982">
        <w:rPr>
          <w:rFonts w:ascii="Times New Roman" w:hAnsi="Times New Roman"/>
          <w:sz w:val="28"/>
          <w:szCs w:val="28"/>
          <w:lang w:eastAsia="ru-RU"/>
        </w:rPr>
        <w:t xml:space="preserve">, которая приобрела собрание картин купца </w:t>
      </w:r>
      <w:r w:rsidRPr="00881982">
        <w:rPr>
          <w:rFonts w:ascii="Times New Roman" w:hAnsi="Times New Roman"/>
          <w:sz w:val="28"/>
          <w:szCs w:val="28"/>
          <w:u w:val="single"/>
          <w:lang w:eastAsia="ru-RU"/>
        </w:rPr>
        <w:t>Н.Э. Гоц</w:t>
      </w:r>
      <w:r w:rsidRPr="00881982">
        <w:rPr>
          <w:rFonts w:ascii="Times New Roman" w:hAnsi="Times New Roman"/>
          <w:sz w:val="28"/>
          <w:szCs w:val="28"/>
          <w:lang w:eastAsia="ru-RU"/>
        </w:rPr>
        <w:t>ковского, обратившегося к России с предложением принять в возмещение числившегося за ним долга к</w:t>
      </w:r>
      <w:r w:rsidRPr="00881982">
        <w:rPr>
          <w:rFonts w:ascii="Times New Roman" w:hAnsi="Times New Roman"/>
          <w:sz w:val="28"/>
          <w:szCs w:val="28"/>
          <w:u w:val="single"/>
          <w:lang w:eastAsia="ru-RU"/>
        </w:rPr>
        <w:t>оллекци</w:t>
      </w:r>
      <w:r w:rsidRPr="00881982">
        <w:rPr>
          <w:rFonts w:ascii="Times New Roman" w:hAnsi="Times New Roman"/>
          <w:sz w:val="28"/>
          <w:szCs w:val="28"/>
          <w:lang w:eastAsia="ru-RU"/>
        </w:rPr>
        <w:t xml:space="preserve">ю </w:t>
      </w:r>
      <w:r w:rsidRPr="00881982">
        <w:rPr>
          <w:rFonts w:ascii="Times New Roman" w:hAnsi="Times New Roman"/>
          <w:sz w:val="28"/>
          <w:szCs w:val="28"/>
          <w:u w:val="single"/>
          <w:lang w:eastAsia="ru-RU"/>
        </w:rPr>
        <w:t>из 225 картин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1764 г. коллекция прибыла в Зимний дворец Санкт-Петербурга, и этот год принято считать датой основания императорского музея «Эрмитаж».</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После приобретения коллекции Гоцковского жи</w:t>
      </w:r>
      <w:r w:rsidRPr="00881982">
        <w:rPr>
          <w:rFonts w:ascii="Times New Roman" w:hAnsi="Times New Roman"/>
          <w:sz w:val="28"/>
          <w:szCs w:val="28"/>
          <w:lang w:eastAsia="ru-RU"/>
        </w:rPr>
        <w:softHyphen/>
        <w:t>вописное собрание императрицы стало пополняться необычайно быстрыми темпами. Покупка картин по</w:t>
      </w:r>
      <w:r w:rsidRPr="00881982">
        <w:rPr>
          <w:rFonts w:ascii="Times New Roman" w:hAnsi="Times New Roman"/>
          <w:sz w:val="28"/>
          <w:szCs w:val="28"/>
          <w:lang w:eastAsia="ru-RU"/>
        </w:rPr>
        <w:softHyphen/>
        <w:t xml:space="preserve">ручалась не только специальным агентам, но и послам при европейских дворах.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состав Эрмитажа входили минералогический кабинет,. мюнцкабйыет, так называемая «алмазная комната», в которую по повеле</w:t>
      </w:r>
      <w:r w:rsidRPr="00881982">
        <w:rPr>
          <w:rFonts w:ascii="Times New Roman" w:hAnsi="Times New Roman"/>
          <w:sz w:val="28"/>
          <w:szCs w:val="28"/>
          <w:lang w:eastAsia="ru-RU"/>
        </w:rPr>
        <w:softHyphen/>
        <w:t>нию императрицы доставили из дворцовых кладовых и Оружейной палаты ювелирные изделия из финифти, перламутра, драгоценных камней и жемчуга. Особенно впечатляющим было собрание резных камней из 10 тыс. предметов, составлению которого Екатерина II предавалась с особой страстью и размахом.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второй половине XVIII в. для придания нагляд</w:t>
      </w:r>
      <w:r w:rsidRPr="00881982">
        <w:rPr>
          <w:rFonts w:ascii="Times New Roman" w:hAnsi="Times New Roman"/>
          <w:sz w:val="28"/>
          <w:szCs w:val="28"/>
          <w:lang w:eastAsia="ru-RU"/>
        </w:rPr>
        <w:softHyphen/>
        <w:t>ности образовательному процессу, а также в исследо</w:t>
      </w:r>
      <w:r w:rsidRPr="00881982">
        <w:rPr>
          <w:rFonts w:ascii="Times New Roman" w:hAnsi="Times New Roman"/>
          <w:sz w:val="28"/>
          <w:szCs w:val="28"/>
          <w:lang w:eastAsia="ru-RU"/>
        </w:rPr>
        <w:softHyphen/>
        <w:t>вательских целях стали создаваться кабинеты в учеб</w:t>
      </w:r>
      <w:r w:rsidRPr="00881982">
        <w:rPr>
          <w:rFonts w:ascii="Times New Roman" w:hAnsi="Times New Roman"/>
          <w:sz w:val="28"/>
          <w:szCs w:val="28"/>
          <w:lang w:eastAsia="ru-RU"/>
        </w:rPr>
        <w:softHyphen/>
        <w:t>ных заведениях. В 1755 г. появилась «Камора натураль</w:t>
      </w:r>
      <w:r w:rsidRPr="00881982">
        <w:rPr>
          <w:rFonts w:ascii="Times New Roman" w:hAnsi="Times New Roman"/>
          <w:sz w:val="28"/>
          <w:szCs w:val="28"/>
          <w:lang w:eastAsia="ru-RU"/>
        </w:rPr>
        <w:softHyphen/>
        <w:t xml:space="preserve">ных и куриозных вещей» в Московском университете.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be-BY"/>
        </w:rPr>
      </w:pPr>
      <w:r w:rsidRPr="00881982">
        <w:rPr>
          <w:rFonts w:ascii="Times New Roman" w:hAnsi="Times New Roman"/>
          <w:sz w:val="28"/>
          <w:szCs w:val="28"/>
          <w:lang w:eastAsia="ru-RU"/>
        </w:rPr>
        <w:t>В 1774 г, в петербургском Горном училище был ос</w:t>
      </w:r>
      <w:r w:rsidRPr="00881982">
        <w:rPr>
          <w:rFonts w:ascii="Times New Roman" w:hAnsi="Times New Roman"/>
          <w:sz w:val="28"/>
          <w:szCs w:val="28"/>
          <w:lang w:eastAsia="ru-RU"/>
        </w:rPr>
        <w:softHyphen/>
        <w:t>нован кабинет «российских и иностранных минераль</w:t>
      </w:r>
      <w:r w:rsidRPr="00881982">
        <w:rPr>
          <w:rFonts w:ascii="Times New Roman" w:hAnsi="Times New Roman"/>
          <w:sz w:val="28"/>
          <w:szCs w:val="28"/>
          <w:lang w:eastAsia="ru-RU"/>
        </w:rPr>
        <w:softHyphen/>
        <w:t>ных и ископаемых тел»</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lang w:eastAsia="ru-RU"/>
        </w:rPr>
        <w:t>Постепенно сформировался кабинет и при первом российском научном обществе — Вольном экономиче</w:t>
      </w:r>
      <w:r w:rsidRPr="00881982">
        <w:rPr>
          <w:rFonts w:ascii="Times New Roman" w:hAnsi="Times New Roman"/>
          <w:sz w:val="28"/>
          <w:szCs w:val="28"/>
          <w:lang w:eastAsia="ru-RU"/>
        </w:rPr>
        <w:softHyphen/>
        <w:t>ском обществе, созданном в 1765 г. при активном со</w:t>
      </w:r>
      <w:r w:rsidRPr="00881982">
        <w:rPr>
          <w:rFonts w:ascii="Times New Roman" w:hAnsi="Times New Roman"/>
          <w:sz w:val="28"/>
          <w:szCs w:val="28"/>
          <w:lang w:eastAsia="ru-RU"/>
        </w:rPr>
        <w:softHyphen/>
        <w:t xml:space="preserve">действии Екатерины П. </w:t>
      </w:r>
    </w:p>
    <w:p w:rsidR="001A4DC3" w:rsidRPr="00881982" w:rsidRDefault="001A4DC3" w:rsidP="00507578">
      <w:pPr>
        <w:tabs>
          <w:tab w:val="left" w:pos="993"/>
        </w:tabs>
        <w:spacing w:after="0" w:line="240" w:lineRule="auto"/>
        <w:ind w:firstLine="709"/>
        <w:jc w:val="both"/>
        <w:rPr>
          <w:rFonts w:ascii="Times New Roman" w:hAnsi="Times New Roman"/>
          <w:color w:val="000000"/>
          <w:sz w:val="28"/>
          <w:szCs w:val="28"/>
        </w:rPr>
      </w:pPr>
      <w:r w:rsidRPr="00881982">
        <w:rPr>
          <w:rFonts w:ascii="Times New Roman" w:hAnsi="Times New Roman"/>
          <w:color w:val="000000"/>
          <w:sz w:val="28"/>
          <w:szCs w:val="28"/>
        </w:rPr>
        <w:t xml:space="preserve">2. </w:t>
      </w:r>
      <w:r w:rsidRPr="00881982">
        <w:rPr>
          <w:rFonts w:ascii="Times New Roman" w:hAnsi="Times New Roman"/>
          <w:sz w:val="28"/>
          <w:szCs w:val="28"/>
          <w:lang w:eastAsia="ru-RU"/>
        </w:rPr>
        <w:t>Первая половина XIX в. стала временем постепен</w:t>
      </w:r>
      <w:r w:rsidRPr="00881982">
        <w:rPr>
          <w:rFonts w:ascii="Times New Roman" w:hAnsi="Times New Roman"/>
          <w:sz w:val="28"/>
          <w:szCs w:val="28"/>
          <w:lang w:eastAsia="ru-RU"/>
        </w:rPr>
        <w:softHyphen/>
        <w:t>ного превращения художественных собраний россий</w:t>
      </w:r>
      <w:r w:rsidRPr="00881982">
        <w:rPr>
          <w:rFonts w:ascii="Times New Roman" w:hAnsi="Times New Roman"/>
          <w:sz w:val="28"/>
          <w:szCs w:val="28"/>
          <w:lang w:eastAsia="ru-RU"/>
        </w:rPr>
        <w:softHyphen/>
        <w:t>ских императоров в доступные широкой публике музеи. В 1805 г. все эрмитажные коллекции распредели</w:t>
      </w:r>
      <w:r w:rsidRPr="00881982">
        <w:rPr>
          <w:rFonts w:ascii="Times New Roman" w:hAnsi="Times New Roman"/>
          <w:sz w:val="28"/>
          <w:szCs w:val="28"/>
          <w:lang w:eastAsia="ru-RU"/>
        </w:rPr>
        <w:softHyphen/>
        <w:t>лись между пятью отделениями, которые возглавили хранители. В 1825 г. были приняты правила посещения Эрмитажа, согласно которым он открывался ежеднев</w:t>
      </w:r>
      <w:r w:rsidRPr="00881982">
        <w:rPr>
          <w:rFonts w:ascii="Times New Roman" w:hAnsi="Times New Roman"/>
          <w:sz w:val="28"/>
          <w:szCs w:val="28"/>
          <w:lang w:eastAsia="ru-RU"/>
        </w:rPr>
        <w:softHyphen/>
        <w:t>но, даже по праздникам и воскресным дням; посетите</w:t>
      </w:r>
      <w:r w:rsidRPr="00881982">
        <w:rPr>
          <w:rFonts w:ascii="Times New Roman" w:hAnsi="Times New Roman"/>
          <w:sz w:val="28"/>
          <w:szCs w:val="28"/>
          <w:lang w:eastAsia="ru-RU"/>
        </w:rPr>
        <w:softHyphen/>
        <w:t>ли могли осматривать его залы в присутствии особых дежурных, а художники заниматься копированием картин в отведенные для этого часы.</w:t>
      </w:r>
    </w:p>
    <w:p w:rsidR="001A4DC3" w:rsidRPr="00881982" w:rsidRDefault="001A4DC3" w:rsidP="00507578">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Собрание музея формировалось произведениями искусства, поступавшими из Эрмитажа, Академии худо</w:t>
      </w:r>
      <w:r w:rsidRPr="00881982">
        <w:rPr>
          <w:rFonts w:ascii="Times New Roman" w:hAnsi="Times New Roman"/>
          <w:sz w:val="28"/>
          <w:szCs w:val="28"/>
          <w:lang w:eastAsia="ru-RU"/>
        </w:rPr>
        <w:softHyphen/>
        <w:t>жеств и императорских дворцов. К моменту открытия экспозиции оно насчитывало свыше 1,5 тыс. работ рус</w:t>
      </w:r>
      <w:r w:rsidRPr="00881982">
        <w:rPr>
          <w:rFonts w:ascii="Times New Roman" w:hAnsi="Times New Roman"/>
          <w:sz w:val="28"/>
          <w:szCs w:val="28"/>
          <w:lang w:eastAsia="ru-RU"/>
        </w:rPr>
        <w:softHyphen/>
        <w:t xml:space="preserve">ских художников, в том числе 445 картин, 111 скульптур и 981 лист акварелей и рисунков.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lang w:eastAsia="ru-RU"/>
        </w:rPr>
        <w:softHyphen/>
        <w:t>чавшихся изменений стала судьба Петербургской кунст</w:t>
      </w:r>
      <w:r w:rsidRPr="00881982">
        <w:rPr>
          <w:rFonts w:ascii="Times New Roman" w:hAnsi="Times New Roman"/>
          <w:sz w:val="28"/>
          <w:szCs w:val="28"/>
          <w:lang w:eastAsia="ru-RU"/>
        </w:rPr>
        <w:softHyphen/>
        <w:t>камеры. К началу XIX в. в ее стенах сосредоточилось много естест</w:t>
      </w:r>
      <w:r w:rsidRPr="00881982">
        <w:rPr>
          <w:rFonts w:ascii="Times New Roman" w:hAnsi="Times New Roman"/>
          <w:sz w:val="28"/>
          <w:szCs w:val="28"/>
          <w:lang w:eastAsia="ru-RU"/>
        </w:rPr>
        <w:softHyphen/>
        <w:t>венно-научных, этнографических и даже художествен</w:t>
      </w:r>
      <w:r w:rsidRPr="00881982">
        <w:rPr>
          <w:rFonts w:ascii="Times New Roman" w:hAnsi="Times New Roman"/>
          <w:sz w:val="28"/>
          <w:szCs w:val="28"/>
          <w:lang w:eastAsia="ru-RU"/>
        </w:rPr>
        <w:softHyphen/>
        <w:t>ных коллекций, включавших как отечественные, так и за</w:t>
      </w:r>
      <w:r w:rsidRPr="00881982">
        <w:rPr>
          <w:rFonts w:ascii="Times New Roman" w:hAnsi="Times New Roman"/>
          <w:sz w:val="28"/>
          <w:szCs w:val="28"/>
          <w:lang w:eastAsia="ru-RU"/>
        </w:rPr>
        <w:softHyphen/>
        <w:t>рубежные материалы. Необходимость разделения Кунсткамеры на ряд музе</w:t>
      </w:r>
      <w:r w:rsidRPr="00881982">
        <w:rPr>
          <w:rFonts w:ascii="Times New Roman" w:hAnsi="Times New Roman"/>
          <w:sz w:val="28"/>
          <w:szCs w:val="28"/>
          <w:lang w:eastAsia="ru-RU"/>
        </w:rPr>
        <w:softHyphen/>
        <w:t xml:space="preserve">ев стала ощущаться еще в начале XIX в. </w:t>
      </w:r>
      <w:r w:rsidRPr="00881982">
        <w:rPr>
          <w:rFonts w:ascii="Times New Roman" w:hAnsi="Times New Roman"/>
          <w:sz w:val="28"/>
          <w:szCs w:val="28"/>
          <w:vertAlign w:val="subscript"/>
          <w:lang w:eastAsia="ru-RU"/>
        </w:rPr>
        <w:t>г</w:t>
      </w:r>
      <w:r w:rsidRPr="00881982">
        <w:rPr>
          <w:rFonts w:ascii="Times New Roman" w:hAnsi="Times New Roman"/>
          <w:sz w:val="28"/>
          <w:szCs w:val="28"/>
          <w:lang w:eastAsia="ru-RU"/>
        </w:rPr>
        <w:t xml:space="preserve"> но война 1812г. за</w:t>
      </w:r>
      <w:r w:rsidRPr="00881982">
        <w:rPr>
          <w:rFonts w:ascii="Times New Roman" w:hAnsi="Times New Roman"/>
          <w:sz w:val="28"/>
          <w:szCs w:val="28"/>
          <w:lang w:eastAsia="ru-RU"/>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lang w:eastAsia="ru-RU"/>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lang w:eastAsia="ru-RU"/>
        </w:rPr>
        <w:softHyphen/>
        <w:t>кий, Ботанический, Зоологический, Этнографический, Азиатский, Египетский, Нумизматический и Сравнитель</w:t>
      </w:r>
      <w:r w:rsidRPr="00881982">
        <w:rPr>
          <w:rFonts w:ascii="Times New Roman" w:hAnsi="Times New Roman"/>
          <w:sz w:val="28"/>
          <w:szCs w:val="28"/>
          <w:lang w:eastAsia="ru-RU"/>
        </w:rPr>
        <w:softHyphen/>
        <w:t xml:space="preserve">но-анатомический.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19 века ознаменовался созданием круп</w:t>
      </w:r>
      <w:r w:rsidRPr="00881982">
        <w:rPr>
          <w:rFonts w:ascii="Times New Roman" w:hAnsi="Times New Roman"/>
          <w:sz w:val="28"/>
          <w:szCs w:val="28"/>
          <w:lang w:eastAsia="ru-RU"/>
        </w:rPr>
        <w:softHyphen/>
        <w:t>нейших музеев национального искусства в Москва и Петербурге. Один из них – Третьяковская галерея, создателем которой стал купец и меце</w:t>
      </w:r>
      <w:r w:rsidRPr="00881982">
        <w:rPr>
          <w:rFonts w:ascii="Times New Roman" w:hAnsi="Times New Roman"/>
          <w:sz w:val="28"/>
          <w:szCs w:val="28"/>
          <w:lang w:eastAsia="ru-RU"/>
        </w:rPr>
        <w:softHyphen/>
        <w:t>нат Павел Михайлович Третьяков.  В 1893 г. состоялось тор</w:t>
      </w:r>
      <w:r w:rsidRPr="00881982">
        <w:rPr>
          <w:rFonts w:ascii="Times New Roman" w:hAnsi="Times New Roman"/>
          <w:sz w:val="28"/>
          <w:szCs w:val="28"/>
          <w:lang w:eastAsia="ru-RU"/>
        </w:rPr>
        <w:softHyphen/>
        <w:t>жественное открытие музея под названием «Москов</w:t>
      </w:r>
      <w:r w:rsidRPr="00881982">
        <w:rPr>
          <w:rFonts w:ascii="Times New Roman" w:hAnsi="Times New Roman"/>
          <w:sz w:val="28"/>
          <w:szCs w:val="28"/>
          <w:lang w:eastAsia="ru-RU"/>
        </w:rPr>
        <w:softHyphen/>
        <w:t>ская городская галерея Павла и Сергея Михайловичей Третьяковых». К тому времени музейное собрание размещалось в 21 зале и включало 1287 картин русских ху</w:t>
      </w:r>
      <w:r w:rsidRPr="00881982">
        <w:rPr>
          <w:rFonts w:ascii="Times New Roman" w:hAnsi="Times New Roman"/>
          <w:sz w:val="28"/>
          <w:szCs w:val="28"/>
          <w:lang w:eastAsia="ru-RU"/>
        </w:rPr>
        <w:softHyphen/>
        <w:t xml:space="preserve">дожников и </w:t>
      </w:r>
      <w:r w:rsidRPr="00881982">
        <w:rPr>
          <w:rFonts w:ascii="Times New Roman" w:hAnsi="Times New Roman"/>
          <w:sz w:val="28"/>
          <w:szCs w:val="28"/>
          <w:lang w:val="be-BY" w:eastAsia="ru-RU"/>
        </w:rPr>
        <w:t xml:space="preserve">75 — </w:t>
      </w:r>
      <w:r w:rsidRPr="00881982">
        <w:rPr>
          <w:rFonts w:ascii="Times New Roman" w:hAnsi="Times New Roman"/>
          <w:sz w:val="28"/>
          <w:szCs w:val="28"/>
          <w:lang w:eastAsia="ru-RU"/>
        </w:rPr>
        <w:t>за</w:t>
      </w:r>
      <w:r w:rsidRPr="00881982">
        <w:rPr>
          <w:rFonts w:ascii="Times New Roman" w:hAnsi="Times New Roman"/>
          <w:sz w:val="28"/>
          <w:szCs w:val="28"/>
          <w:lang w:eastAsia="ru-RU"/>
        </w:rPr>
        <w:softHyphen/>
        <w:t>падноевропейских ма</w:t>
      </w:r>
      <w:r w:rsidRPr="00881982">
        <w:rPr>
          <w:rFonts w:ascii="Times New Roman" w:hAnsi="Times New Roman"/>
          <w:sz w:val="28"/>
          <w:szCs w:val="28"/>
          <w:lang w:eastAsia="ru-RU"/>
        </w:rPr>
        <w:softHyphen/>
        <w:t xml:space="preserve">стеров, </w:t>
      </w:r>
      <w:r w:rsidRPr="00881982">
        <w:rPr>
          <w:rFonts w:ascii="Times New Roman" w:hAnsi="Times New Roman"/>
          <w:sz w:val="28"/>
          <w:szCs w:val="28"/>
          <w:lang w:val="be-BY" w:eastAsia="ru-RU"/>
        </w:rPr>
        <w:t xml:space="preserve">518 </w:t>
      </w:r>
      <w:r w:rsidRPr="00881982">
        <w:rPr>
          <w:rFonts w:ascii="Times New Roman" w:hAnsi="Times New Roman"/>
          <w:sz w:val="28"/>
          <w:szCs w:val="28"/>
          <w:lang w:eastAsia="ru-RU"/>
        </w:rPr>
        <w:t>произведе</w:t>
      </w:r>
      <w:r w:rsidRPr="00881982">
        <w:rPr>
          <w:rFonts w:ascii="Times New Roman" w:hAnsi="Times New Roman"/>
          <w:sz w:val="28"/>
          <w:szCs w:val="28"/>
          <w:lang w:eastAsia="ru-RU"/>
        </w:rPr>
        <w:softHyphen/>
        <w:t xml:space="preserve">ний графики </w:t>
      </w:r>
      <w:r w:rsidRPr="00881982">
        <w:rPr>
          <w:rFonts w:ascii="Times New Roman" w:hAnsi="Times New Roman"/>
          <w:sz w:val="28"/>
          <w:szCs w:val="28"/>
          <w:lang w:val="be-BY" w:eastAsia="ru-RU"/>
        </w:rPr>
        <w:t xml:space="preserve">русской школы, 15 скульптур </w:t>
      </w:r>
      <w:r w:rsidRPr="00881982">
        <w:rPr>
          <w:rFonts w:ascii="Times New Roman" w:hAnsi="Times New Roman"/>
          <w:sz w:val="28"/>
          <w:szCs w:val="28"/>
          <w:lang w:eastAsia="ru-RU"/>
        </w:rPr>
        <w:t>и коллекцию икон.</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val="be-BY" w:eastAsia="be-BY"/>
        </w:rPr>
        <w:t xml:space="preserve">Вместе с тем, </w:t>
      </w:r>
      <w:r w:rsidRPr="00881982">
        <w:rPr>
          <w:rFonts w:ascii="Times New Roman" w:hAnsi="Times New Roman"/>
          <w:sz w:val="28"/>
          <w:szCs w:val="28"/>
          <w:lang w:eastAsia="be-BY"/>
        </w:rPr>
        <w:t xml:space="preserve"> в апреле 1895 г. Николай II подписал указ об учреждении Русского музея имени императора Александра III. </w:t>
      </w:r>
      <w:r w:rsidRPr="00881982">
        <w:rPr>
          <w:rFonts w:ascii="Times New Roman" w:hAnsi="Times New Roman"/>
          <w:sz w:val="28"/>
          <w:szCs w:val="28"/>
          <w:lang w:eastAsia="ru-RU"/>
        </w:rPr>
        <w:t>7 марта 1898 г. состоялось его торжественное открытие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Октябрьская революция определила новые условия и направления развития музейного дела в стране. На первом этапе (1917-1918 гг.) в основном решались задачи спасения и сохранения культурных ценностей. 12 ноября 1917 г. Зимний дворец был объявлен государственным музеем. К сотрудничеству привлекались специалисты, не разделявшие политических убеждений новой власти: В.А. Верещагин, Г.К. Лукомский, В.П. Зубов, А.Н. Бенуа и др. 14 ноября 1917 г. создается Государственная комиссия по просвещению и ее исполнительный орган - Народный комиссариат по просвещению, в чью компетенцию теперь входило и музейное дело. Началась опись объектов, подлежащих музеефикации и охране. 21 марта 1918 г. создана коллегия по делам музеев и охране памятников старины при Наркомпросе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Законодательная база советского музейного дела формировалась постепенно. Уже Декрет о земле положил начало национализации имущества многих усадеб, в том числе и обладавших уникальными коллекциями произведений искусства и предметов старины. Национализация имущества царской фамилии, кроме Декрета о земле, была оформлена Декретом СНК «О конфискации имущества низложенного российского императора и членов бывшего российского императорского дома». Летом 1918 г. появились декреты «Об отмене права частной собственности на недвижимости в городах» и «Об освобождении от реквизиций помещений Народного комиссариата по просвещению».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Активно шла национализация музеев и коллекций: Третьяковской галереи, коллекций С.И. Щукина (1-й музей новой западной живописи), И.А. Морозова (2-й музей новой западной живописи), И.С. Остроухова (Музей живописи и иконописи), А.В. Морозова (Музей русской художественной старины); велась музеефикация объектов: Троице-Сергиевой лавры, особняков Юсуповых, Шуваловых, Строгановых, дома Хомяковых на Собачьей площадке и др. В октябре 1918 г. появились музеи «Арс Азиатика» и классического Востока.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Появились после революции и новые профильные подгруппы музеев, среди которых, прежде всего, следует упомянуть историко-революционные, а также музеи атеизма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Были сделаны первые шаги по созданию центров, координирующих музейную работу. При Историческом музее (ГИМ) действовал Отдел теоретического музееведения (до 1933 г.). В 1919 г. открылся Московский институт историко-художественных изысканий и музееведения. В 1921 г. в Петрограде открылся Высший экскурсионный институт (работал до 1924 г.). В Академии материальной культуры в 1920-е гг. работала комиссия по музееведению.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Идеологические факторы приобретают все большее значение в советском музейном деле с 1930 г.</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1-5 декабря 1930 г. прошел 1-й Всероссийский музейный съезд.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 решениями 1-го Всероссийского музейного съезда связано формирование новых представлений о функциях музея. Съезд закрепил представление о музее как о политико-просветительном учреждении, как о (полит- или культ-) просветкомбинате. Отмечался рост историко-революционных музеев. В 1936 г. в Москве открылся Центральный музей им. В.И Ленина, воплотивший в себе музей нового типа.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Заложенные в конце 1920-х - 1930-е гг. представления о роли и месте музея в обществе, науке и культуре долго не пересматривались и определили взгляды на этот социальный институт вплоть до 1960-1970-х гг., сказывались и позже - до конца советского периода, до начала 1990-х гг. - на отношении к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Вместе с тем, музейная политика 1930-х гг. предусматривала активизацию музейного строительства (особенно национальных) на окраинах. Центральные музеи нацеливали на оказание помощи как методологической, так и практической (в том числе путем передачи части имеющихся в фондах предметов из дублетного и обменного фондов).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1930-е гг. формируется сеть литературных музеев. В этот период начали работу Центральный литературный музей (1934), Всесоюзный музей А.С. Пушкина и Государственный музей Л.Н. Толстого (1938).</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Великая Отечественная война потребовала от музеев решения ряда задач: спасение и сохранение музейных ценностей, продолжение деятельности и организация работы в экстремальных условиях.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Были эвакуированы фонды 66 музеев, в том числе из прифронтовой зоны. Но из-за отсутствия планов эвакуации значительная часть ценностей осталась на оккупированной территории. Впоследствии около 400 музеев были разрушены, часть учреждений будет законсервирована, многие ценности вывезены в Германию.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Одновременно велось комплектование фондов по истории Великой Отечественной войны. При этом не хватало опыта в комплектовании фондов прямо в процессе совершения события. На основе некоторых выставок или разделов выставок, посвященных борьбе с фашизмом, уже после войны будут создаваться самостоятельные музеи. </w:t>
      </w:r>
    </w:p>
    <w:p w:rsidR="001A4DC3" w:rsidRPr="00881982" w:rsidRDefault="001A4DC3" w:rsidP="00881982">
      <w:pPr>
        <w:tabs>
          <w:tab w:val="left" w:pos="993"/>
        </w:tabs>
        <w:autoSpaceDE w:val="0"/>
        <w:autoSpaceDN w:val="0"/>
        <w:adjustRightInd w:val="0"/>
        <w:spacing w:after="0" w:line="240" w:lineRule="auto"/>
        <w:ind w:firstLine="709"/>
        <w:rPr>
          <w:rFonts w:ascii="Times New Roman" w:hAnsi="Times New Roman"/>
          <w:sz w:val="28"/>
          <w:szCs w:val="28"/>
          <w:lang w:eastAsia="ru-RU"/>
        </w:rPr>
      </w:pPr>
      <w:r w:rsidRPr="00881982">
        <w:rPr>
          <w:rFonts w:ascii="Times New Roman" w:hAnsi="Times New Roman"/>
          <w:sz w:val="28"/>
          <w:szCs w:val="28"/>
          <w:lang w:eastAsia="ru-RU"/>
        </w:rPr>
        <w:t>В послевоенный период в музейном деле РСФСР происходят заметные изменения. С 1953 г. руководство музейной работой сосредотачивается во вновь созданном Министерстве культуры, а на местах - в органах культуры исполкомов Советов.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В это время сформировалась традиция проводить смотры-конкурсы к юбилейным датам.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Растет сеть художественных музеев в основном за счет выделения в самостоятельные художественных коллекций краеведческих музеев. Только с началом перестройки наметилась тенденция демонтажа командно-административной системы управления музейным делом. В 1988 г. при Министерстве культуры СССР создается Главное управление культурно-массовой работы, библиотечного и музейного дела. Его полномочия касались только координации, определения общих направлений и стимулирования музейной работы. Конкретные меры развития существующей сети и формирования новых музеев были отнесены к компетенции местных органов и самих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На современном этапе происходит перестройка музейной сети Российской Федерации. Одним из новшеств является возрождение частных музеев. С 1990-х гг. увеличивается число вузов, подготавливающих специалистов-музееведов. Это связано с увеличением потребности в них, а также с ростом спроса на музейных работников: развитие частного собирательства и коллекционирования, появление частных музеев и галерей требуют специалистов по экспертной оценке ценностей, аукционной торговле, реставрации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начале XXI в. предпринимаются новые попытки объединения музеев и музейных работников для решения совместных проблем. В октябре 2001 г. в Санкт-Петербурге прошел Организационный съезд музеев России (второй после съезда 1930 г.), на котором было создано новое объединение - Союз музеев России.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25 июня 2002 г. принят Федеральный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С какими событиями связано зарождение собирательской деятельности в России. Кто из российских монархов занимался собирательской деятельностью</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особенности были характерны для коллекционирования в Росии на протяжении 18-19 вв.</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крупнейшие художественные собрания, возникшие в России на протяжении 19 столетия.</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системе советских музеев после 1917 г.</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развитие музейной сети РСФСР в послевоенный период.</w:t>
      </w:r>
    </w:p>
    <w:p w:rsidR="001A4DC3" w:rsidRPr="00881982" w:rsidRDefault="001A4DC3" w:rsidP="00881982">
      <w:pPr>
        <w:pStyle w:val="ListParagraph"/>
        <w:numPr>
          <w:ilvl w:val="0"/>
          <w:numId w:val="27"/>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Каковы основные тенденции развития музеев Российской Федерации на современном этапе?</w:t>
      </w:r>
    </w:p>
    <w:p w:rsidR="001A4DC3" w:rsidRPr="00881982" w:rsidRDefault="001A4DC3" w:rsidP="00881982">
      <w:pPr>
        <w:pStyle w:val="ListParagraph"/>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A74137">
      <w:pPr>
        <w:tabs>
          <w:tab w:val="left" w:pos="851"/>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Российская музейная энциклопедия. 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Бурлыкина М.И. Университетские музеи дореволюционной России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eastAsia="ru-RU"/>
        </w:rPr>
        <w:t xml:space="preserve"> – первая четверть </w:t>
      </w:r>
      <w:r w:rsidRPr="00A74137">
        <w:rPr>
          <w:rFonts w:ascii="Times New Roman" w:hAnsi="Times New Roman"/>
          <w:color w:val="000000"/>
          <w:sz w:val="28"/>
          <w:szCs w:val="28"/>
          <w:lang w:val="en-US" w:eastAsia="ru-RU"/>
        </w:rPr>
        <w:t>XIX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М.И. Бурлыкина. – Сыктывкар: </w:t>
      </w:r>
      <w:r w:rsidRPr="00A74137">
        <w:rPr>
          <w:rFonts w:ascii="Times New Roman" w:hAnsi="Times New Roman"/>
          <w:sz w:val="28"/>
          <w:szCs w:val="28"/>
          <w:lang w:eastAsia="ru-RU"/>
        </w:rPr>
        <w:t>Феникс</w:t>
      </w:r>
      <w:r w:rsidRPr="00A74137">
        <w:rPr>
          <w:rFonts w:ascii="Times New Roman" w:hAnsi="Times New Roman"/>
          <w:color w:val="000000"/>
          <w:sz w:val="28"/>
          <w:szCs w:val="28"/>
          <w:lang w:val="be-BY" w:eastAsia="ru-RU"/>
        </w:rPr>
        <w:t>, 1994. – 197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Музейное дело в СССР: Сб. науч. тр. / НИИ музееведения. – М.:</w:t>
      </w:r>
      <w:r w:rsidRPr="00A74137">
        <w:rPr>
          <w:rFonts w:ascii="Times New Roman" w:hAnsi="Times New Roman"/>
          <w:sz w:val="28"/>
          <w:szCs w:val="28"/>
          <w:lang w:eastAsia="ru-RU"/>
        </w:rPr>
        <w:t xml:space="preserve"> Наука</w:t>
      </w:r>
      <w:r w:rsidRPr="00A74137">
        <w:rPr>
          <w:rFonts w:ascii="Times New Roman" w:hAnsi="Times New Roman"/>
          <w:color w:val="000000"/>
          <w:sz w:val="28"/>
          <w:szCs w:val="28"/>
          <w:lang w:val="be-BY" w:eastAsia="ru-RU"/>
        </w:rPr>
        <w:t>, 1974. – 306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Итс Р.Ф. Кунсткамера</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 xml:space="preserve"> Р.Ф</w:t>
      </w:r>
      <w:r w:rsidRPr="00A74137">
        <w:rPr>
          <w:rFonts w:ascii="Times New Roman" w:hAnsi="Times New Roman"/>
          <w:color w:val="000000"/>
          <w:sz w:val="28"/>
          <w:szCs w:val="28"/>
          <w:lang w:val="be-BY" w:eastAsia="ru-RU"/>
        </w:rPr>
        <w:t>.</w:t>
      </w:r>
      <w:r w:rsidRPr="00A74137">
        <w:rPr>
          <w:rFonts w:ascii="Times New Roman" w:hAnsi="Times New Roman"/>
          <w:color w:val="000000"/>
          <w:sz w:val="28"/>
          <w:szCs w:val="28"/>
          <w:lang w:eastAsia="ru-RU"/>
        </w:rPr>
        <w:t xml:space="preserve"> Итс. – Л.</w:t>
      </w:r>
      <w:r w:rsidRPr="00A74137">
        <w:rPr>
          <w:rFonts w:ascii="Times New Roman" w:hAnsi="Times New Roman"/>
          <w:color w:val="000000"/>
          <w:sz w:val="28"/>
          <w:szCs w:val="28"/>
          <w:lang w:val="be-BY" w:eastAsia="ru-RU"/>
        </w:rPr>
        <w:t>:</w:t>
      </w:r>
      <w:r w:rsidRPr="00A74137">
        <w:rPr>
          <w:rFonts w:ascii="Times New Roman" w:hAnsi="Times New Roman"/>
          <w:sz w:val="28"/>
          <w:szCs w:val="28"/>
          <w:lang w:eastAsia="ru-RU"/>
        </w:rPr>
        <w:t xml:space="preserve"> Наука и техника</w:t>
      </w:r>
      <w:r w:rsidRPr="00A74137">
        <w:rPr>
          <w:rFonts w:ascii="Times New Roman" w:hAnsi="Times New Roman"/>
          <w:color w:val="000000"/>
          <w:sz w:val="28"/>
          <w:szCs w:val="28"/>
          <w:lang w:eastAsia="ru-RU"/>
        </w:rPr>
        <w:t>, 1989.</w:t>
      </w:r>
      <w:r w:rsidRPr="00A74137">
        <w:rPr>
          <w:rFonts w:ascii="Times New Roman" w:hAnsi="Times New Roman"/>
          <w:color w:val="000000"/>
          <w:sz w:val="28"/>
          <w:szCs w:val="28"/>
          <w:lang w:val="be-BY" w:eastAsia="ru-RU"/>
        </w:rPr>
        <w:t xml:space="preserve"> – 125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A74137">
        <w:rPr>
          <w:rFonts w:ascii="Times New Roman" w:hAnsi="Times New Roman"/>
          <w:sz w:val="28"/>
          <w:szCs w:val="28"/>
          <w:lang w:eastAsia="ru-RU"/>
        </w:rPr>
        <w:t>Искусство</w:t>
      </w:r>
      <w:r w:rsidRPr="00A74137">
        <w:rPr>
          <w:rFonts w:ascii="Times New Roman" w:hAnsi="Times New Roman"/>
          <w:color w:val="000000"/>
          <w:sz w:val="28"/>
          <w:szCs w:val="28"/>
          <w:lang w:val="be-BY" w:eastAsia="ru-RU"/>
        </w:rPr>
        <w:t>, 1986. – 234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5.</w:t>
      </w:r>
      <w:r w:rsidRPr="00507578">
        <w:rPr>
          <w:rFonts w:ascii="Times New Roman" w:hAnsi="Times New Roman"/>
          <w:b/>
          <w:sz w:val="28"/>
          <w:szCs w:val="28"/>
        </w:rPr>
        <w:t xml:space="preserve">  Музеи Беларуси: их зарождение, становление, современное состояние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Радзивиллы, Несвижское собрание, тайный скарбец, Ж .Жилибер,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Музейном фонде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Частное собирательство на белорусских землях в эпоху средневековья и новое время.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Изменения в системе музеев и их деятельность в годы советской власти.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Изменения в музейном деле Беларуси в 90 гг. 20 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Культурный контекст средневековья опре</w:t>
      </w:r>
      <w:r w:rsidRPr="00881982">
        <w:rPr>
          <w:rFonts w:ascii="Times New Roman" w:hAnsi="Times New Roman"/>
          <w:sz w:val="28"/>
          <w:szCs w:val="28"/>
          <w:lang w:eastAsia="ru-RU"/>
        </w:rPr>
        <w:softHyphen/>
        <w:t xml:space="preserve">делил зарождение музейного дела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 xml:space="preserve">Беларуси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виде частного собирательства. Предполага</w:t>
      </w:r>
      <w:r w:rsidRPr="00881982">
        <w:rPr>
          <w:rFonts w:ascii="Times New Roman" w:hAnsi="Times New Roman"/>
          <w:sz w:val="28"/>
          <w:szCs w:val="28"/>
          <w:lang w:eastAsia="ru-RU"/>
        </w:rPr>
        <w:softHyphen/>
        <w:t xml:space="preserve">ется, что на белорусских землях богатейшая сокровищница в этот период существовала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Полоцке. Богатейшая сокровищница впоследствии находилась в тогдашней столице Великого княжества Литовского Новогрудке. После перенесения столицы Вели</w:t>
      </w:r>
      <w:r w:rsidRPr="00881982">
        <w:rPr>
          <w:rFonts w:ascii="Times New Roman" w:hAnsi="Times New Roman"/>
          <w:sz w:val="28"/>
          <w:szCs w:val="28"/>
          <w:lang w:eastAsia="ru-RU"/>
        </w:rPr>
        <w:softHyphen/>
        <w:t xml:space="preserve">кого княжества Литовского в Вильну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строи</w:t>
      </w:r>
      <w:r w:rsidRPr="00881982">
        <w:rPr>
          <w:rFonts w:ascii="Times New Roman" w:hAnsi="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 xml:space="preserve">художественные ценности.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культуры и науки, которые притягивали внимание передовых людей своего времени.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Заслуживает внимания собирательная деятельность И. Хрептовича. При создании в его дворце в Щорсах галереи западноевропейской живописи и гравюр (около 7 тыс. ед.) он стремился к приобретению настоящего произведения искусства, а не того или иного громкого имени. Одним из центров культурной жизни Беларуси рассматриваемого периода был дворец в 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Юндзулл,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геогностической экспедиции 1822 г., которая проводилась под руководством профессора Э. Эйхвальда. Значительное природоведческое собрание в рассматриваемый период имело другое высшее учебное заведение Беларуси — Горы-Го</w:t>
      </w:r>
      <w:r w:rsidRPr="00881982">
        <w:rPr>
          <w:rFonts w:ascii="Times New Roman" w:hAnsi="Times New Roman"/>
          <w:sz w:val="28"/>
          <w:szCs w:val="28"/>
          <w:lang w:eastAsia="ru-RU"/>
        </w:rPr>
        <w:softHyphen/>
        <w:t>рецкий земледельческий институт.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музеума древностей, размещалось в Логойском дворце, а позже было превращено в первый на белорусских землях музей (1856 г.).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881982">
        <w:rPr>
          <w:rFonts w:ascii="Times New Roman" w:hAnsi="Times New Roman"/>
          <w:sz w:val="28"/>
          <w:szCs w:val="28"/>
          <w:lang w:val="en-US" w:eastAsia="ru-RU"/>
        </w:rPr>
        <w:t>XIX</w:t>
      </w:r>
      <w:r w:rsidRPr="00881982">
        <w:rPr>
          <w:rFonts w:ascii="Times New Roman" w:hAnsi="Times New Roman"/>
          <w:sz w:val="28"/>
          <w:szCs w:val="28"/>
          <w:lang w:eastAsia="ru-RU"/>
        </w:rPr>
        <w:t xml:space="preserve"> в.</w:t>
      </w:r>
      <w:r w:rsidRPr="00881982">
        <w:rPr>
          <w:rFonts w:ascii="Times New Roman" w:hAnsi="Times New Roman"/>
          <w:sz w:val="28"/>
          <w:szCs w:val="28"/>
        </w:rPr>
        <w:t xml:space="preserve"> </w:t>
      </w:r>
      <w:r w:rsidRPr="00881982">
        <w:rPr>
          <w:rFonts w:ascii="Times New Roman" w:hAnsi="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половине XIX в. в Обринском дворце (Новогрудского уезда), который принадлежал роду Кашицов.</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Витебск, из Минска — музей церковно-археологи</w:t>
      </w:r>
      <w:r w:rsidRPr="00881982">
        <w:rPr>
          <w:rFonts w:ascii="Times New Roman" w:hAnsi="Times New Roman"/>
          <w:sz w:val="28"/>
          <w:szCs w:val="28"/>
          <w:lang w:eastAsia="ru-RU"/>
        </w:rPr>
        <w:softHyphen/>
        <w:t>ческого комитета в Рязань. 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881982">
        <w:rPr>
          <w:rFonts w:ascii="Times New Roman" w:hAnsi="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Горы-Горецкая сельскохозяйственная академия, Витебский ветеринарный институт и т. д.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оставшиеся на оккупированной вермахтом территории, были вывезены в Германию.</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режима на территории Беларуси. В послевоенный период развернулась работа по созданию литературных музеев, более 170 из которых были связаны с именами известных писателей и поэтов.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1953 в результате реорганизации и ук</w:t>
      </w:r>
      <w:r w:rsidRPr="00881982">
        <w:rPr>
          <w:rFonts w:ascii="Times New Roman" w:hAnsi="Times New Roman"/>
          <w:sz w:val="28"/>
          <w:szCs w:val="28"/>
          <w:lang w:eastAsia="ru-RU"/>
        </w:rPr>
        <w:softHyphen/>
        <w:t>рупнения руководящего аппарата были сдела</w:t>
      </w:r>
      <w:r w:rsidRPr="00881982">
        <w:rPr>
          <w:rFonts w:ascii="Times New Roman" w:hAnsi="Times New Roman"/>
          <w:sz w:val="28"/>
          <w:szCs w:val="28"/>
          <w:lang w:eastAsia="ru-RU"/>
        </w:rPr>
        <w:softHyphen/>
        <w:t>ны изменения и в управлении делами культуры. В 1959 во время очередной реорганизации аппа</w:t>
      </w:r>
      <w:r w:rsidRPr="00881982">
        <w:rPr>
          <w:rFonts w:ascii="Times New Roman" w:hAnsi="Times New Roman"/>
          <w:sz w:val="28"/>
          <w:szCs w:val="28"/>
          <w:lang w:eastAsia="ru-RU"/>
        </w:rPr>
        <w:softHyphen/>
        <w:t>рата Министерства культуры художественные музеи были вновь выделены в самостоятель</w:t>
      </w:r>
      <w:r w:rsidRPr="00881982">
        <w:rPr>
          <w:rFonts w:ascii="Times New Roman" w:hAnsi="Times New Roman"/>
          <w:sz w:val="28"/>
          <w:szCs w:val="28"/>
          <w:lang w:eastAsia="ru-RU"/>
        </w:rPr>
        <w:softHyphen/>
        <w:t>ную группу и переданы в подчинение Управ</w:t>
      </w:r>
      <w:r w:rsidRPr="00881982">
        <w:rPr>
          <w:rFonts w:ascii="Times New Roman" w:hAnsi="Times New Roman"/>
          <w:sz w:val="28"/>
          <w:szCs w:val="28"/>
          <w:lang w:eastAsia="ru-RU"/>
        </w:rPr>
        <w:softHyphen/>
        <w:t>ления по делам искусств. На местах музеи на</w:t>
      </w:r>
      <w:r w:rsidRPr="00881982">
        <w:rPr>
          <w:rFonts w:ascii="Times New Roman" w:hAnsi="Times New Roman"/>
          <w:sz w:val="28"/>
          <w:szCs w:val="28"/>
          <w:lang w:eastAsia="ru-RU"/>
        </w:rPr>
        <w:softHyphen/>
        <w:t>ходились в подчинении органов культуры ис</w:t>
      </w:r>
      <w:r w:rsidRPr="00881982">
        <w:rPr>
          <w:rFonts w:ascii="Times New Roman" w:hAnsi="Times New Roman"/>
          <w:sz w:val="28"/>
          <w:szCs w:val="28"/>
          <w:lang w:eastAsia="ru-RU"/>
        </w:rPr>
        <w:softHyphen/>
        <w:t>полнительных комитетов областных и район</w:t>
      </w:r>
      <w:r w:rsidRPr="00881982">
        <w:rPr>
          <w:rFonts w:ascii="Times New Roman" w:hAnsi="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881982">
        <w:rPr>
          <w:rFonts w:ascii="Times New Roman" w:hAnsi="Times New Roman"/>
          <w:sz w:val="28"/>
          <w:szCs w:val="28"/>
          <w:lang w:eastAsia="ru-RU"/>
        </w:rPr>
        <w:softHyphen/>
        <w:t>ми сокращениями в аппарате Министерства культуры) по сегодняшний день.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881982">
        <w:rPr>
          <w:rFonts w:ascii="Times New Roman" w:hAnsi="Times New Roman"/>
          <w:sz w:val="28"/>
          <w:szCs w:val="28"/>
          <w:lang w:eastAsia="ru-RU"/>
        </w:rPr>
        <w:softHyphen/>
        <w:t>ры. В БССР в 1959 специальным приказом министра культуры была начата работа по пас</w:t>
      </w:r>
      <w:r w:rsidRPr="00881982">
        <w:rPr>
          <w:rFonts w:ascii="Times New Roman" w:hAnsi="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881982">
        <w:rPr>
          <w:rFonts w:ascii="Times New Roman" w:hAnsi="Times New Roman"/>
          <w:sz w:val="28"/>
          <w:szCs w:val="28"/>
          <w:lang w:eastAsia="ru-RU"/>
        </w:rPr>
        <w:softHyphen/>
        <w:t xml:space="preserve">рии, искусства и архитектуры в БССР».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Период 1970—80-х гг. характеризовался активным ростом музей</w:t>
      </w:r>
      <w:r w:rsidRPr="00881982">
        <w:rPr>
          <w:rFonts w:ascii="Times New Roman" w:hAnsi="Times New Roman"/>
          <w:sz w:val="28"/>
          <w:szCs w:val="28"/>
          <w:lang w:eastAsia="ru-RU"/>
        </w:rPr>
        <w:softHyphen/>
        <w:t>ной сети страны, которая приобрела современ</w:t>
      </w:r>
      <w:r w:rsidRPr="00881982">
        <w:rPr>
          <w:rFonts w:ascii="Times New Roman" w:hAnsi="Times New Roman"/>
          <w:sz w:val="28"/>
          <w:szCs w:val="28"/>
          <w:lang w:eastAsia="ru-RU"/>
        </w:rPr>
        <w:softHyphen/>
        <w:t>ный вид: 1) государственные музеи системы министерства культуры; 2) ведомостные (от</w:t>
      </w:r>
      <w:r w:rsidRPr="00881982">
        <w:rPr>
          <w:rFonts w:ascii="Times New Roman" w:hAnsi="Times New Roman"/>
          <w:sz w:val="28"/>
          <w:szCs w:val="28"/>
          <w:lang w:eastAsia="ru-RU"/>
        </w:rPr>
        <w:softHyphen/>
        <w:t>раслевые) музеи, которые принадлежали дру</w:t>
      </w:r>
      <w:r w:rsidRPr="00881982">
        <w:rPr>
          <w:rFonts w:ascii="Times New Roman" w:hAnsi="Times New Roman"/>
          <w:sz w:val="28"/>
          <w:szCs w:val="28"/>
          <w:lang w:eastAsia="ru-RU"/>
        </w:rPr>
        <w:softHyphen/>
        <w:t>гим министерствам и ведомствам; 3) обще</w:t>
      </w:r>
      <w:r w:rsidRPr="00881982">
        <w:rPr>
          <w:rFonts w:ascii="Times New Roman" w:hAnsi="Times New Roman"/>
          <w:sz w:val="28"/>
          <w:szCs w:val="28"/>
          <w:lang w:eastAsia="ru-RU"/>
        </w:rPr>
        <w:softHyphen/>
        <w:t>ственные музеи. Наиболее важным явлением музейной жиз</w:t>
      </w:r>
      <w:r w:rsidRPr="00881982">
        <w:rPr>
          <w:rFonts w:ascii="Times New Roman" w:hAnsi="Times New Roman"/>
          <w:sz w:val="28"/>
          <w:szCs w:val="28"/>
          <w:lang w:eastAsia="ru-RU"/>
        </w:rPr>
        <w:softHyphen/>
        <w:t>ни в 1970-е гг. стала устойчивая тен</w:t>
      </w:r>
      <w:r w:rsidRPr="00881982">
        <w:rPr>
          <w:rFonts w:ascii="Times New Roman" w:hAnsi="Times New Roman"/>
          <w:sz w:val="28"/>
          <w:szCs w:val="28"/>
          <w:lang w:eastAsia="ru-RU"/>
        </w:rPr>
        <w:softHyphen/>
        <w:t xml:space="preserve">денция централизации музеев.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2-й половине 1980-х гг., возникла необходимость обновления экспози</w:t>
      </w:r>
      <w:r w:rsidRPr="00881982">
        <w:rPr>
          <w:rFonts w:ascii="Times New Roman" w:hAnsi="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881982">
        <w:rPr>
          <w:rFonts w:ascii="Times New Roman" w:hAnsi="Times New Roman"/>
          <w:sz w:val="28"/>
          <w:szCs w:val="28"/>
          <w:lang w:eastAsia="ru-RU"/>
        </w:rPr>
        <w:softHyphen/>
        <w:t>ла изменение структуры и тематики музейной сети республики, создание крупных нацио</w:t>
      </w:r>
      <w:r w:rsidRPr="00881982">
        <w:rPr>
          <w:rFonts w:ascii="Times New Roman" w:hAnsi="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881982">
        <w:rPr>
          <w:rFonts w:ascii="Times New Roman" w:hAnsi="Times New Roman"/>
          <w:sz w:val="28"/>
          <w:szCs w:val="28"/>
          <w:lang w:eastAsia="ru-RU"/>
        </w:rPr>
        <w:softHyphen/>
        <w:t>граммы в апреле 1991 был создан Проблемный научный совет по вопросам хранения, рестав</w:t>
      </w:r>
      <w:r w:rsidRPr="00881982">
        <w:rPr>
          <w:rFonts w:ascii="Times New Roman" w:hAnsi="Times New Roman"/>
          <w:sz w:val="28"/>
          <w:szCs w:val="28"/>
          <w:lang w:eastAsia="ru-RU"/>
        </w:rPr>
        <w:softHyphen/>
        <w:t>рации и экспонирования музейных коллекций.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3. Начало 1990-х гг. открыло новый этап в му</w:t>
      </w:r>
      <w:r w:rsidRPr="00881982">
        <w:rPr>
          <w:rFonts w:ascii="Times New Roman" w:hAnsi="Times New Roman"/>
          <w:sz w:val="28"/>
          <w:szCs w:val="28"/>
          <w:lang w:eastAsia="ru-RU"/>
        </w:rPr>
        <w:softHyphen/>
        <w:t>зейном деле Беларуси. Ослабляется централизованное руководство со стороны Министерства куль</w:t>
      </w:r>
      <w:r w:rsidRPr="00881982">
        <w:rPr>
          <w:rFonts w:ascii="Times New Roman" w:hAnsi="Times New Roman"/>
          <w:sz w:val="28"/>
          <w:szCs w:val="28"/>
          <w:lang w:eastAsia="ru-RU"/>
        </w:rPr>
        <w:softHyphen/>
        <w:t>туры Республики Беларусь, распадается объе</w:t>
      </w:r>
      <w:r w:rsidRPr="00881982">
        <w:rPr>
          <w:rFonts w:ascii="Times New Roman" w:hAnsi="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881982">
        <w:rPr>
          <w:rFonts w:ascii="Times New Roman" w:hAnsi="Times New Roman"/>
          <w:sz w:val="28"/>
          <w:szCs w:val="28"/>
          <w:lang w:eastAsia="ru-RU"/>
        </w:rPr>
        <w:softHyphen/>
        <w:t>реи (художественный центр «Жильбел», гале</w:t>
      </w:r>
      <w:r w:rsidRPr="00881982">
        <w:rPr>
          <w:rFonts w:ascii="Times New Roman" w:hAnsi="Times New Roman"/>
          <w:sz w:val="28"/>
          <w:szCs w:val="28"/>
          <w:lang w:eastAsia="ru-RU"/>
        </w:rPr>
        <w:softHyphen/>
        <w:t xml:space="preserve">рея «Вильнюс», галерея визуальных искусств «Нова»).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 1996 музейная деятельность в стране ре</w:t>
      </w:r>
      <w:r w:rsidRPr="00881982">
        <w:rPr>
          <w:rFonts w:ascii="Times New Roman" w:hAnsi="Times New Roman"/>
          <w:sz w:val="28"/>
          <w:szCs w:val="28"/>
          <w:lang w:eastAsia="ru-RU"/>
        </w:rPr>
        <w:softHyphen/>
        <w:t>гулируется законом «О музеях и Музейном фонде Республики Беларусь» (с 2005 в новой редакции). С 1992 ведётся подготовка музей</w:t>
      </w:r>
      <w:r w:rsidRPr="00881982">
        <w:rPr>
          <w:rFonts w:ascii="Times New Roman" w:hAnsi="Times New Roman"/>
          <w:sz w:val="28"/>
          <w:szCs w:val="28"/>
          <w:lang w:eastAsia="ru-RU"/>
        </w:rPr>
        <w:softHyphen/>
        <w:t>ных специалистов в Белорусском государ</w:t>
      </w:r>
      <w:r w:rsidRPr="00881982">
        <w:rPr>
          <w:rFonts w:ascii="Times New Roman" w:hAnsi="Times New Roman"/>
          <w:sz w:val="28"/>
          <w:szCs w:val="28"/>
          <w:lang w:eastAsia="ru-RU"/>
        </w:rPr>
        <w:softHyphen/>
        <w:t>ственном университете, с 1994 — в Белорус</w:t>
      </w:r>
      <w:r w:rsidRPr="00881982">
        <w:rPr>
          <w:rFonts w:ascii="Times New Roman" w:hAnsi="Times New Roman"/>
          <w:sz w:val="28"/>
          <w:szCs w:val="28"/>
          <w:lang w:eastAsia="ru-RU"/>
        </w:rPr>
        <w:softHyphen/>
        <w:t>ском государственном университете культуры и искусств. Начиная с 1994 в рамках Школы музеелогии сотрудниками музейного проекти</w:t>
      </w:r>
      <w:r w:rsidRPr="00881982">
        <w:rPr>
          <w:rFonts w:ascii="Times New Roman" w:hAnsi="Times New Roman"/>
          <w:sz w:val="28"/>
          <w:szCs w:val="28"/>
          <w:lang w:eastAsia="ru-RU"/>
        </w:rPr>
        <w:softHyphen/>
        <w:t>рования Белорусского института проблем куль</w:t>
      </w:r>
      <w:r w:rsidRPr="00881982">
        <w:rPr>
          <w:rFonts w:ascii="Times New Roman" w:hAnsi="Times New Roman"/>
          <w:sz w:val="28"/>
          <w:szCs w:val="28"/>
          <w:lang w:eastAsia="ru-RU"/>
        </w:rPr>
        <w:softHyphen/>
        <w:t>туры ведётся переподготовка практикующих музейных сотрудников. В 1996 в институте ос</w:t>
      </w:r>
      <w:r w:rsidRPr="00881982">
        <w:rPr>
          <w:rFonts w:ascii="Times New Roman" w:hAnsi="Times New Roman"/>
          <w:sz w:val="28"/>
          <w:szCs w:val="28"/>
          <w:lang w:eastAsia="ru-RU"/>
        </w:rPr>
        <w:softHyphen/>
        <w:t>новано первое непериодическое профессио</w:t>
      </w:r>
      <w:r w:rsidRPr="00881982">
        <w:rPr>
          <w:rFonts w:ascii="Times New Roman" w:hAnsi="Times New Roman"/>
          <w:sz w:val="28"/>
          <w:szCs w:val="28"/>
          <w:lang w:eastAsia="ru-RU"/>
        </w:rPr>
        <w:softHyphen/>
        <w:t>нальное музейное издание — «Музейныя сшыткі».</w:t>
      </w:r>
    </w:p>
    <w:p w:rsidR="001A4DC3" w:rsidRPr="00881982" w:rsidRDefault="001A4DC3" w:rsidP="00881982">
      <w:pPr>
        <w:tabs>
          <w:tab w:val="left" w:pos="993"/>
        </w:tabs>
        <w:spacing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начало 2008 сеть музеев системы Ми</w:t>
      </w:r>
      <w:r w:rsidRPr="00881982">
        <w:rPr>
          <w:rFonts w:ascii="Times New Roman" w:hAnsi="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881982">
        <w:rPr>
          <w:rFonts w:ascii="Times New Roman" w:hAnsi="Times New Roman"/>
          <w:sz w:val="28"/>
          <w:szCs w:val="28"/>
          <w:lang w:eastAsia="ru-RU"/>
        </w:rPr>
        <w:softHyphen/>
        <w:t>чинение.</w:t>
      </w:r>
    </w:p>
    <w:p w:rsidR="001A4DC3" w:rsidRPr="00881982" w:rsidRDefault="001A4DC3" w:rsidP="00881982">
      <w:pPr>
        <w:pStyle w:val="ListParagraph"/>
        <w:numPr>
          <w:ilvl w:val="0"/>
          <w:numId w:val="28"/>
        </w:numPr>
        <w:tabs>
          <w:tab w:val="left" w:pos="851"/>
          <w:tab w:val="left" w:pos="993"/>
        </w:tabs>
        <w:spacing w:line="240" w:lineRule="auto"/>
        <w:ind w:left="567" w:firstLine="0"/>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28"/>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 какому периоду относится возникновения частного собирательства исторических и художественных раритетов на белорусских землях? Назовите известнейших собирателей?</w:t>
      </w:r>
    </w:p>
    <w:p w:rsidR="001A4DC3" w:rsidRPr="00881982" w:rsidRDefault="001A4DC3" w:rsidP="00881982">
      <w:pPr>
        <w:pStyle w:val="ListParagraph"/>
        <w:numPr>
          <w:ilvl w:val="0"/>
          <w:numId w:val="28"/>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Когда на белорусских землях формируются первые естественнонаучные и природоведческие коллекции?</w:t>
      </w:r>
    </w:p>
    <w:p w:rsidR="001A4DC3" w:rsidRPr="00881982" w:rsidRDefault="001A4DC3" w:rsidP="00881982">
      <w:pPr>
        <w:pStyle w:val="ListParagraph"/>
        <w:numPr>
          <w:ilvl w:val="0"/>
          <w:numId w:val="28"/>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Когда возник первый музей на белорусских землях?</w:t>
      </w:r>
    </w:p>
    <w:p w:rsidR="001A4DC3" w:rsidRPr="00881982" w:rsidRDefault="001A4DC3" w:rsidP="00881982">
      <w:pPr>
        <w:pStyle w:val="ListParagraph"/>
        <w:numPr>
          <w:ilvl w:val="0"/>
          <w:numId w:val="28"/>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музейном деле Беларуси в советский период?</w:t>
      </w:r>
    </w:p>
    <w:p w:rsidR="001A4DC3" w:rsidRPr="00881982" w:rsidRDefault="001A4DC3" w:rsidP="00881982">
      <w:pPr>
        <w:pStyle w:val="ListParagraph"/>
        <w:numPr>
          <w:ilvl w:val="0"/>
          <w:numId w:val="28"/>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основные тенденции развития музейного дела Беларуси на современном этапе.</w:t>
      </w:r>
    </w:p>
    <w:p w:rsidR="001A4DC3" w:rsidRPr="00881982" w:rsidRDefault="001A4DC3" w:rsidP="00881982">
      <w:pPr>
        <w:pStyle w:val="ListParagraph"/>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Музеі Беларусі (1918-1941 гг.) /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 2002. – 256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Нараджэнне беларускага музея </w:t>
      </w:r>
      <w:r w:rsidRPr="00A74137">
        <w:rPr>
          <w:rFonts w:ascii="Times New Roman" w:hAnsi="Times New Roman"/>
          <w:spacing w:val="8"/>
          <w:sz w:val="28"/>
          <w:szCs w:val="28"/>
          <w:lang w:val="be-BY" w:eastAsia="ru-RU"/>
        </w:rPr>
        <w:t xml:space="preserve">/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w:t>
      </w:r>
      <w:r w:rsidRPr="00A74137">
        <w:rPr>
          <w:rFonts w:ascii="Times New Roman" w:hAnsi="Times New Roman"/>
          <w:spacing w:val="-8"/>
          <w:sz w:val="28"/>
          <w:szCs w:val="28"/>
          <w:lang w:val="be-BY" w:eastAsia="ru-RU"/>
        </w:rPr>
        <w:t xml:space="preserve"> 2001. – 164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A74137">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A74137">
        <w:rPr>
          <w:rFonts w:ascii="Times New Roman" w:hAnsi="Times New Roman"/>
          <w:spacing w:val="-8"/>
          <w:sz w:val="28"/>
          <w:szCs w:val="28"/>
          <w:lang w:val="be-BY" w:eastAsia="ru-RU"/>
        </w:rPr>
        <w:t xml:space="preserve">.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2002. – 18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Грабянчук І.В. Музейная справа ў Беларусі // Спадчына. – 2001. – №1–2.</w:t>
      </w:r>
    </w:p>
    <w:p w:rsidR="001A4DC3" w:rsidRPr="00A74137" w:rsidRDefault="001A4DC3" w:rsidP="00A74137">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Грицкевич В.П. История музейного дела до конца</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Гужалоўскі А.А. Як рабавалі беларускія музеі // Спадчына. – 1992. – № 5.</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A74137" w:rsidRDefault="001A4DC3" w:rsidP="00881982">
      <w:pPr>
        <w:tabs>
          <w:tab w:val="left" w:pos="993"/>
        </w:tabs>
        <w:spacing w:line="240" w:lineRule="auto"/>
        <w:ind w:firstLine="709"/>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6.</w:t>
      </w:r>
      <w:r w:rsidRPr="00507578">
        <w:rPr>
          <w:rFonts w:ascii="Times New Roman" w:hAnsi="Times New Roman"/>
          <w:b/>
          <w:sz w:val="28"/>
          <w:szCs w:val="28"/>
        </w:rPr>
        <w:t xml:space="preserve">  Особенности развития музеев в странах Америки, Австралии, Азии и Африки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Канадская национальная галерея. в Буэнос-Айресе был учрежден национальный музеум в Буэнос-Айросе, Метрополитен-музей Музей изящных искусств в Бостоне, Филадельфийский художественный музей, Чикагский институт искусств,Музей Австралии в Сиднее, Общество изящных искусств в Мельбурне, Национальная галерея Виктории, Национальная художественная галерея Нового Южного Уэльса, Музей Африки, Калькуттский музей, Национальный музей Индии, Токийский национальный музей, Музей-книгохранилище классической литературы Сонама, Художественный музей Хоам, первым из частных музеев в Южной Корее открывает свои двери для посетителей, Музей искусств в Тель-Авиве, Мишкан ла-Оманут, Хайфский музей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1 Особенности формирования музеев в США.</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2 Начало формирования музеев Австралии в 19 в. и их развитие.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3 Неравномерность музейного строительства в африканском регионе.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4 Традиции музейного дела в странах Азии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Специфику имели музеи в Америке, их основными отличиями от европейских музеев были: 1) изначальная общедоступность; 2) статус общественных институтов с момента создания; 3) участие в создании и деятельности музеев научных, литературных обществ, образовательных учреждений, частных лиц; большинство музеев создавались как частные институты, принадлежащие отдельным лицам или корпорациям; 4) североамериканская концепция музея рассматривала его, прежде всего, как место обучения, творческого досуга, культурного отдыха. Первые музеи на территории США появились в 1770-е годы. В отличие от Европы там не было королевских коллекций; не было и центрального государственного управления, которое бы контролировало музейные собрания и галереи и покровительствовало им. Долгое время в стране существовали небольшие частные музеи, экспозиция которых была построена на основе естественнонаучных и художественных коллекций. В XIX в. музеи возникли на территории колоний, вошедших в доминион Канада. Первый музей был утвержден в 1822 г. в Новой Шотландии (был известен своей зоологической коллекцией), в 1880 г. учреждена Канадская национальная галерея. В Южной Америке первый музей, впоследствии получивший статус национального, был создан в 1815 г. в Рио-де-Жанейро. Его основу составила коллекция живописи, подаренная португальским королём. В 1823 г. после завоевания Аргентиной независимости от испанских колониальных властей, в Буэнос-Айресе был учрежден национальный музеум, ставший центром развития биологических и геологических наук. В 70-х годах XIX в. в США создаются музеи, ставшие крупнейшими хранилищами культурных ценностей: 1870 г. – Метрополитен-музей в Нью-Йорке и Музей изящных искусств в Бостоне; 1876 г. – Филадельфийский художественный музей; 1879 г. – Чикагский институт искусств.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В 1827 г. по инициативе священника англиканской Церкви А. Маклея открывается Музей Австралии в Сиднее. Музей владеет прекрасными коллекциями в области естественной истории и антропологии. Первые экспонаты были переданы Философским обществом Австралии. Появились художественные музеи. В 1856 г. в Мельбурне открылось Общество изящных искусств, которое инициировало открытие художественного музея в 1861 г. при публичной библиотеке Мельбурна. В 1875 г. этот музей получил название Национальной галереи Виктории. Частные пожертвования сделали его одним из самых богатых художественных музеев Британской империи. В 1874 г. была учреждена Национальная художественная галерея Нового Южного Уэльса (открыта для публики в 1974 г.).</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 </w:t>
      </w:r>
      <w:r w:rsidRPr="00881982">
        <w:rPr>
          <w:rFonts w:ascii="Times New Roman" w:hAnsi="Times New Roman"/>
          <w:color w:val="333333"/>
          <w:sz w:val="28"/>
          <w:szCs w:val="28"/>
        </w:rPr>
        <w:t>В африканских колониях музеи не получили широкого распространения. Первый колониальный музей в Африке был создан в 1825 году зоологом </w:t>
      </w:r>
      <w:r w:rsidRPr="00881982">
        <w:rPr>
          <w:rFonts w:ascii="Times New Roman" w:hAnsi="Times New Roman"/>
          <w:iCs/>
          <w:color w:val="333333"/>
          <w:sz w:val="28"/>
          <w:szCs w:val="28"/>
        </w:rPr>
        <w:t>Эндрю Смитом</w:t>
      </w:r>
      <w:r w:rsidRPr="00881982">
        <w:rPr>
          <w:rFonts w:ascii="Times New Roman" w:hAnsi="Times New Roman"/>
          <w:color w:val="333333"/>
          <w:sz w:val="28"/>
          <w:szCs w:val="28"/>
        </w:rPr>
        <w:t> в Кейптауне – административном центре Капской колонии, которая в 1910 г. вошла в Британский доминион Южно-Африканский Союз. Значительная часть населения в колониальных странах Африки была мало подвержена европейскому влиянию и продолжала жить в рамках вековых традиций. У коренных народов существовали свои специфические институты трансляции культурной традиции и сохранения ценностей – общинные дома, мужские дома, святилища, помещения для различных союзов и хранения реликвий, среди них музею в европейском понимании не было места.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333333"/>
          <w:sz w:val="28"/>
          <w:szCs w:val="28"/>
        </w:rPr>
        <w:t>Вместе с тем, уже в 20 веке постепенно начинается формирование музейной сети в африканских странах и создаются крупные музейные учреждения регионального значения. Так, в 1935 г. в Йоханнесбурге (ЮАР) создается Музей Африки, цель которого – наиболее полно отразить историю Южной Африки и всего континента, ее драматические страницы и те изменения, что произошли после крушения системы апартеида.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4. </w:t>
      </w:r>
      <w:r w:rsidRPr="00881982">
        <w:rPr>
          <w:rFonts w:ascii="Times New Roman" w:hAnsi="Times New Roman"/>
          <w:color w:val="333333"/>
          <w:sz w:val="28"/>
          <w:szCs w:val="28"/>
          <w:lang w:eastAsia="ru-RU"/>
        </w:rPr>
        <w:t>Особенности возникновения большинства колониальных музеев в странах Азии: 1) музеи были детищами </w:t>
      </w:r>
      <w:r w:rsidRPr="00881982">
        <w:rPr>
          <w:rFonts w:ascii="Times New Roman" w:hAnsi="Times New Roman"/>
          <w:iCs/>
          <w:color w:val="333333"/>
          <w:sz w:val="28"/>
          <w:szCs w:val="28"/>
          <w:lang w:eastAsia="ru-RU"/>
        </w:rPr>
        <w:t>колониальных властей</w:t>
      </w:r>
      <w:r w:rsidRPr="00881982">
        <w:rPr>
          <w:rFonts w:ascii="Times New Roman" w:hAnsi="Times New Roman"/>
          <w:color w:val="333333"/>
          <w:sz w:val="28"/>
          <w:szCs w:val="28"/>
          <w:lang w:eastAsia="ru-RU"/>
        </w:rPr>
        <w:t xml:space="preserve">, желавших приблизить качество жизни в колонии к «культурным стандартам» метрополии; музеи создавались при поддержке властей и при активном участии научных обществ, частных лиц и были связаны с европейской культурой. 2) некоторые музеи появлялись как побочный результат экономического освоения европейцами захваченных земель и эксплуатации природных ресурсов; 3) ряд музеев создавался вследствие стремления европейских исследователей запечатлеть мир «примитивных» культур; 4) большинство музеев предназначались для европейского посетителя и лишь отчасти для верхушки европеизированного местного населения. 5) Музейные материалы собирались и экспонировались в соответствии с европейской шкалой ценностей и европейским видением мира. В этой связи далеко не везде музей нашел поддержку среди местного населения и нередко воспринимался как чуждое явление. Наиболее успешно рецепция музея осуществлялась в  Индии. Первым музеем в Индии (и во всем азиатском регионе) стал Калькуттский музей (1814 г.), основанный при Азиатском обществе Бенгалии, имевшем целью исследование и культуры Индии. Первоначально музей существовал на частные средства, но затем получил поддержку правительства. </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pacing w:val="-4"/>
          <w:sz w:val="28"/>
          <w:szCs w:val="28"/>
          <w:lang w:eastAsia="ru-RU"/>
        </w:rPr>
      </w:pPr>
      <w:r w:rsidRPr="00881982">
        <w:rPr>
          <w:rFonts w:ascii="Times New Roman" w:hAnsi="Times New Roman"/>
          <w:color w:val="000000"/>
          <w:spacing w:val="-4"/>
          <w:sz w:val="28"/>
          <w:szCs w:val="28"/>
          <w:lang w:eastAsia="ru-RU"/>
        </w:rPr>
        <w:t xml:space="preserve">В 1920-е гг. проводится реставрация храмов Алжанта в Индии, и комплекс берется под охрану. После обретения Индией независимости музейная сеть стала развиваться еще активнее. </w:t>
      </w:r>
    </w:p>
    <w:p w:rsidR="001A4DC3" w:rsidRPr="00881982" w:rsidRDefault="001A4DC3" w:rsidP="00881982">
      <w:pPr>
        <w:tabs>
          <w:tab w:val="left" w:pos="993"/>
        </w:tabs>
        <w:spacing w:after="0" w:line="240" w:lineRule="auto"/>
        <w:ind w:left="227"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1948 г. в Дели учреждается Национальный музей Индии (принял посетителей в 1960 г.). Национальные музеи в этой стране есть также в Мадрасе (правительственный музей и Национальная картинная галерея), в Нью-Дели и др. городах. К сер. 1980-х гг. в Индии музеев художественного профиля насчитывали более 300.</w:t>
      </w:r>
    </w:p>
    <w:p w:rsidR="001A4DC3" w:rsidRPr="00881982" w:rsidRDefault="001A4DC3" w:rsidP="00881982">
      <w:pPr>
        <w:tabs>
          <w:tab w:val="left" w:pos="993"/>
        </w:tabs>
        <w:spacing w:after="0" w:line="240" w:lineRule="auto"/>
        <w:ind w:left="227"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Японии первые музеи появились после буржуазных преобразований («Реставрация Мэйдзи») 1867–1868 гг. Япония первой среди азиатских стран стала усваивать достижения европейской цивилизации, сознательно ориентируясь на западные модели развития. Японский музейный мир развивался под сильным европейским влиянием, но в нём явственно ощущается и присутствие американских традиций. Первые публичные музеи создавались государством в просветительных целях, а также во имя сохранения и прославления национального культурного наследия. Многие обширные коллекции, ставшие основой общедоступных музейных учреждений, возникали при содействии частного капитала. Первый музей в Японии был открыт в 1872 г. – это Токийский национальный музей, изначально состоявший из отделов промышленности, науки и образования; с 1886 г. музей сосредоточил усилия на коллекционировании и экспонировании национального искусства. Сложнее рецепция музея происходила в Китае. Китай, в отличие от Японии, всегда относился к иноземным заимствованиям настороженно и негативно. Европейская колониальная экспансия XVII–XVIII вв. почти не затронула его; вплоть до середины XIX в. он оставался независимым государством. Достижения западной цивилизации стали распространяться в Китае с середины XIX в., после поражения в «опиумных войнах» и заключения серии неравноправных договоров с европейскими державами. Появление первых учреждений музейного характера связано с носителями европейской культуры; их создавали миссионеры, рассчитаны они были на западную публику и посещались главным образом иностранцами. Правительственные круги и интеллектуальная элита демонстрировали нежелание перенимать западные знания и опыт. Первый в Китае музей, основанный предпринимателем и государственным деятелем </w:t>
      </w:r>
      <w:r w:rsidRPr="00881982">
        <w:rPr>
          <w:rFonts w:ascii="Times New Roman" w:hAnsi="Times New Roman"/>
          <w:iCs/>
          <w:color w:val="333333"/>
          <w:sz w:val="28"/>
          <w:szCs w:val="28"/>
          <w:lang w:eastAsia="ru-RU"/>
        </w:rPr>
        <w:t>Чжаном Цзяном</w:t>
      </w:r>
      <w:r w:rsidRPr="00881982">
        <w:rPr>
          <w:rFonts w:ascii="Times New Roman" w:hAnsi="Times New Roman"/>
          <w:color w:val="333333"/>
          <w:sz w:val="28"/>
          <w:szCs w:val="28"/>
          <w:lang w:eastAsia="ru-RU"/>
        </w:rPr>
        <w:t>, появился только в 1905 г. в </w:t>
      </w:r>
      <w:r w:rsidRPr="00881982">
        <w:rPr>
          <w:rFonts w:ascii="Times New Roman" w:hAnsi="Times New Roman"/>
          <w:iCs/>
          <w:color w:val="333333"/>
          <w:sz w:val="28"/>
          <w:szCs w:val="28"/>
          <w:lang w:eastAsia="ru-RU"/>
        </w:rPr>
        <w:t>Наньтуне</w:t>
      </w:r>
      <w:r w:rsidRPr="00881982">
        <w:rPr>
          <w:rFonts w:ascii="Times New Roman" w:hAnsi="Times New Roman"/>
          <w:color w:val="333333"/>
          <w:sz w:val="28"/>
          <w:szCs w:val="28"/>
          <w:lang w:eastAsia="ru-RU"/>
        </w:rPr>
        <w:t xml:space="preserve">. </w:t>
      </w:r>
      <w:r w:rsidRPr="00881982">
        <w:rPr>
          <w:rFonts w:ascii="Times New Roman" w:hAnsi="Times New Roman"/>
          <w:color w:val="000000"/>
          <w:sz w:val="28"/>
          <w:szCs w:val="28"/>
          <w:lang w:eastAsia="ru-RU"/>
        </w:rPr>
        <w:t>После второй мировой войны создается Музей китайской революции, национальная галерея.</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Активно идет музейное строительство в Корее. В 1925 г. открывается Музей науки, получивший в 1945 г. статус национального. В 1936 г. корейский коллекционер Чон Хён Пхиль открывает музей в Сеуле. Под музей было куплено здание на Сонджамдан (алтарь бога шелководства). Основу музея составили личные коллекции основателя. В 1974 г. создается первый в стране музей под открытым небом – этнографический музей «Корейская деревня». В том же году начал действовать Музей-книгохранилище классической литературы Сонама. В 1979 г. учреждается Музей промышленной техники. А в 1982 г. Художественный музей Хоам первым из частных музеев в Южной Корее открывает свои двери для посетителей.</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В Израиле в 1930-е гг. открывается Музей искусств в Тель-Авиве (1932 г.) и Мишкан ла-Оманут (1934 г.) в кибуце Эйн-Харод. Активизируется процесс музейного строительства уже после войны и создания государства Израиль: в 1949 г. создается Хайфский музей, первоначально собиравший коллекции античного искусства и специали</w:t>
      </w:r>
      <w:r w:rsidRPr="00881982">
        <w:rPr>
          <w:rFonts w:ascii="Times New Roman" w:hAnsi="Times New Roman"/>
          <w:color w:val="000000"/>
          <w:sz w:val="28"/>
          <w:szCs w:val="28"/>
          <w:lang w:eastAsia="ru-RU"/>
        </w:rPr>
        <w:softHyphen/>
        <w:t>зировавшийся на демонстрации результатов тех археологических раскопок, которые велись в стране. В 1951 г. к нему добавился Музей современного искусства (название может ввести в заблуждение, т.к. музейная коллекция искусства охватывает период с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в. и до наших дней). В настоящее время Хайфский музей имеет и другие филиалы: Музей музыки и этнографии, Исторический музей, Национальный морской музей, Музей японского искусства. На коллекционирование археологических предметов ориентированы Музей Негева в Беер-Шеве и Музей Эрец-Исраэль (оба созданы в 1953 г.). Наибольшей известностью из музеев современной истории Израиля пользуется Национальный институт памяти Холокоста (Яд ва-Шем). К концу ХХ в. на территории Израиля действуют уже около 120 музеев.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29"/>
        </w:numPr>
        <w:tabs>
          <w:tab w:val="left" w:pos="851"/>
          <w:tab w:val="left" w:pos="993"/>
        </w:tabs>
        <w:spacing w:after="0" w:line="240" w:lineRule="auto"/>
        <w:ind w:left="567" w:firstLine="0"/>
        <w:jc w:val="both"/>
        <w:rPr>
          <w:rFonts w:ascii="Times New Roman" w:hAnsi="Times New Roman"/>
          <w:sz w:val="28"/>
          <w:szCs w:val="28"/>
          <w:u w:val="single"/>
        </w:rPr>
      </w:pPr>
      <w:r w:rsidRPr="00881982">
        <w:rPr>
          <w:rFonts w:ascii="Times New Roman" w:hAnsi="Times New Roman"/>
          <w:color w:val="000000"/>
          <w:sz w:val="28"/>
          <w:szCs w:val="28"/>
          <w:lang w:eastAsia="ru-RU"/>
        </w:rPr>
        <w:t>В чем особенности развития музейной сети в американском регионе?</w:t>
      </w:r>
    </w:p>
    <w:p w:rsidR="001A4DC3" w:rsidRPr="00881982" w:rsidRDefault="001A4DC3" w:rsidP="00881982">
      <w:pPr>
        <w:pStyle w:val="ListParagraph"/>
        <w:numPr>
          <w:ilvl w:val="0"/>
          <w:numId w:val="29"/>
        </w:numPr>
        <w:shd w:val="clear" w:color="auto" w:fill="FFFFFF"/>
        <w:tabs>
          <w:tab w:val="left" w:pos="851"/>
          <w:tab w:val="left" w:pos="993"/>
        </w:tabs>
        <w:spacing w:after="0" w:line="240" w:lineRule="auto"/>
        <w:ind w:left="567" w:firstLine="0"/>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Когда появляются первые музейные учреждения в Австралии?</w:t>
      </w:r>
    </w:p>
    <w:p w:rsidR="001A4DC3" w:rsidRPr="00881982" w:rsidRDefault="001A4DC3" w:rsidP="00881982">
      <w:pPr>
        <w:pStyle w:val="ListParagraph"/>
        <w:numPr>
          <w:ilvl w:val="0"/>
          <w:numId w:val="29"/>
        </w:numPr>
        <w:shd w:val="clear" w:color="auto" w:fill="FFFFFF"/>
        <w:tabs>
          <w:tab w:val="left" w:pos="851"/>
          <w:tab w:val="left" w:pos="993"/>
        </w:tabs>
        <w:spacing w:after="0" w:line="240" w:lineRule="auto"/>
        <w:ind w:left="567" w:firstLine="0"/>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Охарактеризуйте специфику развития музейного дела в странах Африканского континента?</w:t>
      </w:r>
    </w:p>
    <w:p w:rsidR="001A4DC3" w:rsidRPr="00881982" w:rsidRDefault="001A4DC3" w:rsidP="00881982">
      <w:pPr>
        <w:pStyle w:val="ListParagraph"/>
        <w:numPr>
          <w:ilvl w:val="0"/>
          <w:numId w:val="29"/>
        </w:numPr>
        <w:shd w:val="clear" w:color="auto" w:fill="FFFFFF"/>
        <w:tabs>
          <w:tab w:val="left" w:pos="851"/>
          <w:tab w:val="left" w:pos="993"/>
        </w:tabs>
        <w:spacing w:after="0" w:line="240" w:lineRule="auto"/>
        <w:ind w:left="567" w:firstLine="0"/>
        <w:jc w:val="both"/>
        <w:rPr>
          <w:rFonts w:ascii="Times New Roman" w:hAnsi="Times New Roman"/>
          <w:color w:val="333333"/>
          <w:sz w:val="28"/>
          <w:szCs w:val="28"/>
        </w:rPr>
      </w:pPr>
      <w:r w:rsidRPr="00881982">
        <w:rPr>
          <w:rFonts w:ascii="Times New Roman" w:hAnsi="Times New Roman"/>
          <w:color w:val="333333"/>
          <w:sz w:val="28"/>
          <w:szCs w:val="28"/>
        </w:rPr>
        <w:t>В чем заключаются особенности возникновения колониальных музеев в странах Азии?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333333"/>
          <w:sz w:val="28"/>
          <w:szCs w:val="28"/>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eastAsia="ru-RU"/>
        </w:rPr>
        <w:t xml:space="preserve">Лысикова В. Музеи мира: учебное пособие </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В.</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Лысикова. – М.</w:t>
      </w:r>
      <w:r w:rsidRPr="00F54995">
        <w:rPr>
          <w:rFonts w:ascii="Times New Roman" w:hAnsi="Times New Roman"/>
          <w:color w:val="000000"/>
          <w:sz w:val="28"/>
          <w:szCs w:val="28"/>
          <w:lang w:val="be-BY" w:eastAsia="ru-RU"/>
        </w:rPr>
        <w:t xml:space="preserve">: </w:t>
      </w:r>
      <w:r w:rsidRPr="00F54995">
        <w:rPr>
          <w:rFonts w:ascii="Times New Roman" w:hAnsi="Times New Roman"/>
          <w:sz w:val="28"/>
          <w:szCs w:val="28"/>
          <w:lang w:eastAsia="ru-RU"/>
        </w:rPr>
        <w:t>Флинта: Наука</w:t>
      </w:r>
      <w:r w:rsidRPr="00F54995">
        <w:rPr>
          <w:rFonts w:ascii="Times New Roman" w:hAnsi="Times New Roman"/>
          <w:color w:val="000000"/>
          <w:sz w:val="28"/>
          <w:szCs w:val="28"/>
          <w:lang w:eastAsia="ru-RU"/>
        </w:rPr>
        <w:t>, 2004.</w:t>
      </w:r>
      <w:r w:rsidRPr="00F54995">
        <w:rPr>
          <w:rFonts w:ascii="Times New Roman" w:hAnsi="Times New Roman"/>
          <w:color w:val="000000"/>
          <w:sz w:val="28"/>
          <w:szCs w:val="28"/>
          <w:lang w:val="be-BY" w:eastAsia="ru-RU"/>
        </w:rPr>
        <w:t xml:space="preserve"> – 187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Грицкевич В.П. История музейного дела до конца </w:t>
      </w:r>
      <w:r w:rsidRPr="00F54995">
        <w:rPr>
          <w:rFonts w:ascii="Times New Roman" w:hAnsi="Times New Roman"/>
          <w:color w:val="000000"/>
          <w:sz w:val="28"/>
          <w:szCs w:val="28"/>
          <w:lang w:val="en-US" w:eastAsia="ru-RU"/>
        </w:rPr>
        <w:t>XVIII</w:t>
      </w:r>
      <w:r w:rsidRPr="00F54995">
        <w:rPr>
          <w:rFonts w:ascii="Times New Roman" w:hAnsi="Times New Roman"/>
          <w:color w:val="000000"/>
          <w:sz w:val="28"/>
          <w:szCs w:val="28"/>
          <w:lang w:val="be-BY" w:eastAsia="ru-RU"/>
        </w:rPr>
        <w:t xml:space="preserve"> в.: В 2 ч. / В.П. Грицкевич.– СПб: </w:t>
      </w:r>
      <w:r w:rsidRPr="00F54995">
        <w:rPr>
          <w:rFonts w:ascii="Times New Roman" w:hAnsi="Times New Roman"/>
          <w:sz w:val="28"/>
          <w:szCs w:val="28"/>
          <w:lang w:eastAsia="ru-RU"/>
        </w:rPr>
        <w:t>Аграф</w:t>
      </w:r>
      <w:r w:rsidRPr="00F54995">
        <w:rPr>
          <w:rFonts w:ascii="Times New Roman" w:hAnsi="Times New Roman"/>
          <w:color w:val="000000"/>
          <w:sz w:val="28"/>
          <w:szCs w:val="28"/>
          <w:lang w:val="be-BY" w:eastAsia="ru-RU"/>
        </w:rPr>
        <w:t>, 2001. – 256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1991. – 176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Низовский Н. Величайшие музеи мира / Н. Низовский. – М.: </w:t>
      </w:r>
      <w:r w:rsidRPr="00F54995">
        <w:rPr>
          <w:rFonts w:ascii="Times New Roman" w:hAnsi="Times New Roman"/>
          <w:sz w:val="28"/>
          <w:szCs w:val="28"/>
          <w:lang w:eastAsia="ru-RU"/>
        </w:rPr>
        <w:t>Московский рабочий</w:t>
      </w:r>
      <w:r w:rsidRPr="00F54995">
        <w:rPr>
          <w:rFonts w:ascii="Times New Roman" w:hAnsi="Times New Roman"/>
          <w:color w:val="000000"/>
          <w:sz w:val="28"/>
          <w:szCs w:val="28"/>
          <w:lang w:val="be-BY" w:eastAsia="ru-RU"/>
        </w:rPr>
        <w:t>, 2008. – 543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Губарева И. Сто великих галерей и музеев / И. Губарева.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2005. – 305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 вел</w:t>
      </w:r>
      <w:r w:rsidRPr="00F54995">
        <w:rPr>
          <w:rFonts w:ascii="Times New Roman" w:hAnsi="Times New Roman"/>
          <w:color w:val="000000"/>
          <w:sz w:val="28"/>
          <w:szCs w:val="28"/>
          <w:lang w:eastAsia="ru-RU"/>
        </w:rPr>
        <w:t xml:space="preserve">иких музеев мира / Сост. </w:t>
      </w:r>
      <w:r w:rsidRPr="00F54995">
        <w:rPr>
          <w:rFonts w:ascii="Times New Roman" w:hAnsi="Times New Roman"/>
          <w:sz w:val="28"/>
          <w:szCs w:val="28"/>
          <w:lang w:eastAsia="ru-RU"/>
        </w:rPr>
        <w:t>С.И. Сотникова [и др.]</w:t>
      </w:r>
      <w:r w:rsidRPr="00F54995">
        <w:rPr>
          <w:rFonts w:ascii="Times New Roman" w:hAnsi="Times New Roman"/>
          <w:color w:val="000000"/>
          <w:sz w:val="28"/>
          <w:szCs w:val="28"/>
          <w:lang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eastAsia="ru-RU"/>
        </w:rPr>
        <w:t>, 2005. – 378 с.</w:t>
      </w:r>
    </w:p>
    <w:p w:rsidR="001A4DC3" w:rsidRPr="00F54995" w:rsidRDefault="001A4DC3" w:rsidP="00F54995">
      <w:pPr>
        <w:widowControl w:val="0"/>
        <w:numPr>
          <w:ilvl w:val="0"/>
          <w:numId w:val="36"/>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1989. – 347 с.</w:t>
      </w:r>
    </w:p>
    <w:p w:rsidR="001A4DC3" w:rsidRPr="00F54995"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7.</w:t>
      </w:r>
      <w:r w:rsidRPr="00507578">
        <w:rPr>
          <w:rFonts w:ascii="Times New Roman" w:hAnsi="Times New Roman"/>
          <w:b/>
          <w:sz w:val="28"/>
          <w:szCs w:val="28"/>
        </w:rPr>
        <w:t xml:space="preserve">  Музей как социокультурное явление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музей, классификация музеев, профиль музея, учебные музеи, исследовательские музеи, просветительские музеи, музеи центральные,  музеи региональные, государственные музеи, ведомственные музеи, общественные музеи, частные музеи,   республиканские музеи, социальные функции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Музей: его понятие и основные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Классификация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Функции музея как социокультурного института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sz w:val="28"/>
          <w:szCs w:val="28"/>
        </w:rPr>
        <w:t>В  соответствии  с  тем  или  иным  подходом,  специалисты  по-разному  определяют  саму  суть  музея.  Определений последнего  существует  множество.  Приведем  два  из  них, которые  можно  охарактеризовать  как,  соответственно,  «прагматическое»  и  «философское». Нормативное определение музея было принято на 11-й Генераль-ной Ассамблее Международного совета музеев в Гааге в 1989 г.:,  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изучения,  образования,  а  такж е  для  удовлетворения  духовных  потребностей общества.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Музей - (лат. museum от гр. museion – храм муз), культурная форма, исторически выработанная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М.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М.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Музей - это средство сохранения, презентации и трансляции исторического, культурного и природного наследия. Музей, как и любой социальный институт, в ходе исторического развития претерпел определенные трансформации. За более чем два тысячелетия существования музея как социального института изменилось его понимание и использование. Однако фундаментальное его общественное назначение не изменилось и, видимо, останется определяющим его сущность в обозримом будущем - это сохранять, презентовать и транслировать из прошлого в будущее главные ценности и достижения, соответствующие аксиологическим представлениям своего времени.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Классификация музеев -  изучение и группировка музеев по определенным организационным, правовым и содержательным признакам. Принципы классификации музеев определяются поставленными целями – научными, административно-управленческими, юридическими и пр.</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Современное музееведение знает несколько систем классификации музеев: </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по масштабам деятельности (музеи центральные, региональные, местные);</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по форме собственности (государственные, ведомственные, общественные, частные); </w:t>
      </w:r>
    </w:p>
    <w:p w:rsidR="001A4DC3" w:rsidRPr="00881982" w:rsidRDefault="001A4DC3" w:rsidP="00881982">
      <w:pPr>
        <w:tabs>
          <w:tab w:val="left" w:pos="0"/>
          <w:tab w:val="left" w:pos="993"/>
          <w:tab w:val="left" w:pos="6715"/>
        </w:tabs>
        <w:autoSpaceDE w:val="0"/>
        <w:autoSpaceDN w:val="0"/>
        <w:adjustRightInd w:val="0"/>
        <w:spacing w:after="0" w:line="240" w:lineRule="auto"/>
        <w:ind w:firstLine="709"/>
        <w:rPr>
          <w:rFonts w:ascii="Times New Roman" w:hAnsi="Times New Roman"/>
          <w:sz w:val="28"/>
          <w:szCs w:val="28"/>
          <w:lang w:eastAsia="ru-RU"/>
        </w:rPr>
      </w:pPr>
      <w:r w:rsidRPr="00881982">
        <w:rPr>
          <w:rFonts w:ascii="Times New Roman" w:hAnsi="Times New Roman"/>
          <w:sz w:val="28"/>
          <w:szCs w:val="28"/>
          <w:lang w:eastAsia="ru-RU"/>
        </w:rPr>
        <w:t>по административно-территориальному признаку (республиканские, краевые, областные, городские, районные и т.п.).</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Кроме того, есть классификация по типам. Выделение типа происходит в зависимости от выполнения музеем своих социальных функций и их приоритета в его деятельности. В</w:t>
      </w:r>
      <w:r w:rsidRPr="00881982">
        <w:rPr>
          <w:rFonts w:ascii="Times New Roman" w:hAnsi="Times New Roman"/>
          <w:sz w:val="28"/>
          <w:szCs w:val="28"/>
          <w:lang w:eastAsia="ru-RU"/>
        </w:rPr>
        <w:br/>
        <w:t>соответствии с этой классификацией музеи делят на исследовательские, учебные,</w:t>
      </w:r>
      <w:r w:rsidRPr="00881982">
        <w:rPr>
          <w:rFonts w:ascii="Times New Roman" w:hAnsi="Times New Roman"/>
          <w:sz w:val="28"/>
          <w:szCs w:val="28"/>
          <w:lang w:eastAsia="ru-RU"/>
        </w:rPr>
        <w:br/>
        <w:t>просветительские. Исследовательские музеи</w:t>
      </w:r>
      <w:r w:rsidRPr="00881982">
        <w:rPr>
          <w:rFonts w:ascii="Times New Roman" w:hAnsi="Times New Roman"/>
          <w:sz w:val="28"/>
          <w:szCs w:val="28"/>
          <w:lang w:eastAsia="ru-RU"/>
        </w:rPr>
        <w:tab/>
        <w:t>(академические музеи) чаще всего создаются принаучных учреждениях. Такой музей нуждается, прежде всего, в коллекциях, которые служат базой для организации научных исследований. Формирование фондов и их изучение (т.е. он выполняет по преимуществу научно-документационную, охранную и научно-исследовательскую функции) - главное в его работе. Такой музей может вовсе не иметь экспозиционно-выставочных площадей, не организовывать экспозиций, не проводить выставок.  Учебные музеи  нацелены на решение, прежде всего, образовательной функции. Как правило, они создаются при школах, вузах и др. учебных заведениях, иногда при ведомствах. Школьные, вузовские и др. музеи формируют коллекции, помогающие приобрести необходимые навыки в процессе образования, а также помогающие в реализации учебных программ и педагогических методик. Но учебные музеи достаточно часто относятся к музеям закрытого типа: их экспозиции доступны ограниченному числу посетителей. Просветительские музеи (массовые музеи) ориентированы на посетителя всех возрастов, социальных групп и т.д. Главное в его деятельности - организация работы с посетителем (через экспозиции, организацию доступа исследователям к коллекциям музея, проведение рекреационной работы и т.п.). Деятельность просветительского музея, как правило, связана с выполнением всего многообразия социальных функций современного музея. Именно эти музеи относятся к музеям в полной мере публичным (общедоступным).</w:t>
      </w:r>
    </w:p>
    <w:p w:rsidR="001A4DC3" w:rsidRPr="00881982" w:rsidRDefault="001A4DC3" w:rsidP="00881982">
      <w:pPr>
        <w:tabs>
          <w:tab w:val="left" w:pos="0"/>
          <w:tab w:val="left" w:pos="993"/>
        </w:tabs>
        <w:autoSpaceDE w:val="0"/>
        <w:autoSpaceDN w:val="0"/>
        <w:adjustRightInd w:val="0"/>
        <w:spacing w:after="0" w:line="240" w:lineRule="auto"/>
        <w:ind w:firstLine="709"/>
        <w:rPr>
          <w:rFonts w:ascii="Times New Roman" w:hAnsi="Times New Roman"/>
          <w:sz w:val="28"/>
          <w:szCs w:val="28"/>
          <w:lang w:eastAsia="ru-RU"/>
        </w:rPr>
      </w:pPr>
      <w:r w:rsidRPr="00881982">
        <w:rPr>
          <w:rFonts w:ascii="Times New Roman" w:hAnsi="Times New Roman"/>
          <w:sz w:val="28"/>
          <w:szCs w:val="28"/>
          <w:lang w:eastAsia="ru-RU"/>
        </w:rPr>
        <w:t>Развитие музейной сети ведет к усложнению классификаций. Однако до сих пор основной классификацией остается классификация музеев по профилю.</w:t>
      </w:r>
      <w:r w:rsidRPr="00881982">
        <w:rPr>
          <w:rFonts w:ascii="Times New Roman" w:hAnsi="Times New Roman"/>
          <w:sz w:val="28"/>
          <w:szCs w:val="28"/>
          <w:lang w:eastAsia="ru-RU"/>
        </w:rPr>
        <w:tab/>
      </w:r>
    </w:p>
    <w:p w:rsidR="001A4DC3" w:rsidRPr="00881982" w:rsidRDefault="001A4DC3" w:rsidP="00881982">
      <w:pPr>
        <w:tabs>
          <w:tab w:val="left" w:pos="0"/>
          <w:tab w:val="left" w:pos="993"/>
        </w:tabs>
        <w:autoSpaceDE w:val="0"/>
        <w:autoSpaceDN w:val="0"/>
        <w:adjustRightInd w:val="0"/>
        <w:spacing w:before="4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Профиль музея - отношение музея к профильной дисциплине, комплексу наук, виду искусства, отрасли культуры или производства. Может также иметь территориальные, хронологические границы, в которых музей документирует социальные феномены. </w:t>
      </w:r>
    </w:p>
    <w:p w:rsidR="001A4DC3" w:rsidRPr="00881982" w:rsidRDefault="001A4DC3" w:rsidP="00881982">
      <w:pPr>
        <w:tabs>
          <w:tab w:val="left" w:pos="0"/>
          <w:tab w:val="left" w:pos="993"/>
        </w:tabs>
        <w:autoSpaceDE w:val="0"/>
        <w:autoSpaceDN w:val="0"/>
        <w:adjustRightInd w:val="0"/>
        <w:spacing w:before="34"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Профильная классификация делит музеи на крупные группы, которые в свою очередь могут быть разделены на более узкие подгруппы. При всех сложностях создания полноценной</w:t>
      </w:r>
      <w:r w:rsidRPr="00881982">
        <w:rPr>
          <w:rFonts w:ascii="Times New Roman" w:hAnsi="Times New Roman"/>
          <w:sz w:val="28"/>
          <w:szCs w:val="28"/>
          <w:lang w:eastAsia="ru-RU"/>
        </w:rPr>
        <w:br/>
        <w:t>классификации по профилю можно выделить следующие</w:t>
      </w:r>
      <w:r w:rsidRPr="00881982">
        <w:rPr>
          <w:rFonts w:ascii="Times New Roman" w:hAnsi="Times New Roman"/>
          <w:sz w:val="28"/>
          <w:szCs w:val="28"/>
          <w:lang w:eastAsia="ru-RU"/>
        </w:rPr>
        <w:tab/>
        <w:t>:</w:t>
      </w:r>
    </w:p>
    <w:p w:rsidR="001A4DC3" w:rsidRPr="00881982" w:rsidRDefault="001A4DC3" w:rsidP="00881982">
      <w:pPr>
        <w:tabs>
          <w:tab w:val="left" w:pos="0"/>
          <w:tab w:val="left" w:pos="993"/>
          <w:tab w:val="left" w:pos="2602"/>
        </w:tabs>
        <w:autoSpaceDE w:val="0"/>
        <w:autoSpaceDN w:val="0"/>
        <w:adjustRightInd w:val="0"/>
        <w:spacing w:before="48"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1.Исторические</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4435"/>
        </w:tabs>
        <w:autoSpaceDE w:val="0"/>
        <w:autoSpaceDN w:val="0"/>
        <w:adjustRightInd w:val="0"/>
        <w:spacing w:before="62" w:after="0" w:line="240" w:lineRule="auto"/>
        <w:ind w:firstLine="709"/>
        <w:rPr>
          <w:rFonts w:ascii="Times New Roman" w:hAnsi="Times New Roman"/>
          <w:sz w:val="28"/>
          <w:szCs w:val="28"/>
          <w:lang w:eastAsia="ru-RU"/>
        </w:rPr>
      </w:pPr>
      <w:r w:rsidRPr="00881982">
        <w:rPr>
          <w:rFonts w:ascii="Times New Roman" w:hAnsi="Times New Roman"/>
          <w:iCs/>
          <w:sz w:val="28"/>
          <w:szCs w:val="28"/>
          <w:lang w:eastAsia="ru-RU"/>
        </w:rPr>
        <w:t>2.Музеи отдельных отраслей культуры</w:t>
      </w:r>
    </w:p>
    <w:p w:rsidR="001A4DC3" w:rsidRPr="00881982" w:rsidRDefault="001A4DC3" w:rsidP="00881982">
      <w:pPr>
        <w:tabs>
          <w:tab w:val="left" w:pos="0"/>
          <w:tab w:val="left" w:pos="993"/>
          <w:tab w:val="left" w:pos="2736"/>
        </w:tabs>
        <w:autoSpaceDE w:val="0"/>
        <w:autoSpaceDN w:val="0"/>
        <w:adjustRightInd w:val="0"/>
        <w:spacing w:before="10"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3.Педагогические музеи</w:t>
      </w:r>
    </w:p>
    <w:p w:rsidR="001A4DC3" w:rsidRPr="00881982" w:rsidRDefault="001A4DC3" w:rsidP="00881982">
      <w:pPr>
        <w:tabs>
          <w:tab w:val="left" w:pos="0"/>
          <w:tab w:val="left" w:pos="993"/>
          <w:tab w:val="left" w:pos="3346"/>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4.Естественнонаучные музеи</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2760"/>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5.Промышленные музеи</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6. Сельскохозяйственные музеи</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7. Комплексные музеи</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 xml:space="preserve">3. Социальные функции музея, исторически формирующиеся и изменяющиеся формы общественного назначения/использования музея как многофункционального учреждения, реализуемые в основных направлениях музейной деятельности. В музееведении выделяют следующие основные социальные функции музея: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2) функции образования и воспитания. В конце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В современном музееведении выделяются также: репрезентативная, информационная, эстетическая, экономическая и другие функции.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30"/>
        </w:numPr>
        <w:tabs>
          <w:tab w:val="left" w:pos="0"/>
          <w:tab w:val="left" w:pos="851"/>
          <w:tab w:val="left" w:pos="993"/>
          <w:tab w:val="left" w:pos="3485"/>
        </w:tabs>
        <w:autoSpaceDE w:val="0"/>
        <w:autoSpaceDN w:val="0"/>
        <w:adjustRightInd w:val="0"/>
        <w:spacing w:after="0" w:line="240" w:lineRule="auto"/>
        <w:ind w:left="567" w:firstLine="0"/>
        <w:jc w:val="both"/>
        <w:rPr>
          <w:rFonts w:ascii="Times New Roman" w:hAnsi="Times New Roman"/>
          <w:iCs/>
          <w:sz w:val="28"/>
          <w:szCs w:val="28"/>
          <w:lang w:eastAsia="ru-RU"/>
        </w:rPr>
      </w:pPr>
      <w:r w:rsidRPr="00881982">
        <w:rPr>
          <w:rFonts w:ascii="Times New Roman" w:hAnsi="Times New Roman"/>
          <w:iCs/>
          <w:sz w:val="28"/>
          <w:szCs w:val="28"/>
          <w:lang w:eastAsia="ru-RU"/>
        </w:rPr>
        <w:t>Дайте определение понятию «музей». Расскажите об эволюции данного понятия в различные исторические периоды.</w:t>
      </w:r>
    </w:p>
    <w:p w:rsidR="001A4DC3" w:rsidRPr="00881982" w:rsidRDefault="001A4DC3" w:rsidP="00881982">
      <w:pPr>
        <w:pStyle w:val="ListParagraph"/>
        <w:numPr>
          <w:ilvl w:val="0"/>
          <w:numId w:val="30"/>
        </w:numPr>
        <w:tabs>
          <w:tab w:val="left" w:pos="0"/>
          <w:tab w:val="left" w:pos="851"/>
          <w:tab w:val="left" w:pos="993"/>
          <w:tab w:val="left" w:pos="3485"/>
        </w:tabs>
        <w:autoSpaceDE w:val="0"/>
        <w:autoSpaceDN w:val="0"/>
        <w:adjustRightInd w:val="0"/>
        <w:spacing w:after="0" w:line="240" w:lineRule="auto"/>
        <w:ind w:left="567" w:firstLine="0"/>
        <w:jc w:val="both"/>
        <w:rPr>
          <w:rFonts w:ascii="Times New Roman" w:hAnsi="Times New Roman"/>
          <w:iCs/>
          <w:sz w:val="28"/>
          <w:szCs w:val="28"/>
          <w:lang w:eastAsia="ru-RU"/>
        </w:rPr>
      </w:pPr>
      <w:r w:rsidRPr="00881982">
        <w:rPr>
          <w:rFonts w:ascii="Times New Roman" w:hAnsi="Times New Roman"/>
          <w:iCs/>
          <w:sz w:val="28"/>
          <w:szCs w:val="28"/>
          <w:lang w:eastAsia="ru-RU"/>
        </w:rPr>
        <w:t>Что означает понятие «классификация музеев». Расскажите о наиболее распространенных классификациях музеев. По каким критериям они проводятся?</w:t>
      </w:r>
    </w:p>
    <w:p w:rsidR="001A4DC3" w:rsidRPr="00881982" w:rsidRDefault="001A4DC3" w:rsidP="00881982">
      <w:pPr>
        <w:pStyle w:val="ListParagraph"/>
        <w:numPr>
          <w:ilvl w:val="0"/>
          <w:numId w:val="30"/>
        </w:numPr>
        <w:tabs>
          <w:tab w:val="left" w:pos="0"/>
          <w:tab w:val="left" w:pos="851"/>
          <w:tab w:val="left" w:pos="993"/>
          <w:tab w:val="left" w:pos="3485"/>
        </w:tabs>
        <w:autoSpaceDE w:val="0"/>
        <w:autoSpaceDN w:val="0"/>
        <w:adjustRightInd w:val="0"/>
        <w:spacing w:after="0" w:line="240" w:lineRule="auto"/>
        <w:ind w:left="567" w:firstLine="0"/>
        <w:jc w:val="both"/>
        <w:rPr>
          <w:rFonts w:ascii="Times New Roman" w:hAnsi="Times New Roman"/>
          <w:iCs/>
          <w:sz w:val="28"/>
          <w:szCs w:val="28"/>
          <w:lang w:eastAsia="ru-RU"/>
        </w:rPr>
      </w:pPr>
      <w:r w:rsidRPr="00881982">
        <w:rPr>
          <w:rFonts w:ascii="Times New Roman" w:hAnsi="Times New Roman"/>
          <w:iCs/>
          <w:sz w:val="28"/>
          <w:szCs w:val="28"/>
          <w:lang w:eastAsia="ru-RU"/>
        </w:rPr>
        <w:t>Охарактеризуйте  социальные функции музея.</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tabs>
          <w:tab w:val="left" w:pos="993"/>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1</w:t>
      </w:r>
      <w:r w:rsidRPr="00F54995">
        <w:rPr>
          <w:rFonts w:ascii="Times New Roman" w:hAnsi="Times New Roman"/>
          <w:color w:val="333333"/>
          <w:sz w:val="28"/>
          <w:szCs w:val="28"/>
          <w:lang w:eastAsia="ru-RU"/>
        </w:rPr>
        <w:t>.</w:t>
      </w:r>
      <w:r w:rsidRPr="00F54995">
        <w:rPr>
          <w:rFonts w:ascii="Times New Roman" w:hAnsi="Times New Roman"/>
          <w:color w:val="333333"/>
          <w:sz w:val="28"/>
          <w:szCs w:val="28"/>
          <w:lang w:eastAsia="ru-RU"/>
        </w:rPr>
        <w:tab/>
        <w:t>Российская музейная энциклопедия.В 2 т. / Под ред. Т.Ю. Юреневой [и др.]. – М.: Аванта+, 2001. – 640 с.</w:t>
      </w:r>
    </w:p>
    <w:p w:rsidR="001A4DC3" w:rsidRPr="00F54995" w:rsidRDefault="001A4DC3" w:rsidP="00F54995">
      <w:pPr>
        <w:tabs>
          <w:tab w:val="left" w:pos="993"/>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2</w:t>
      </w:r>
      <w:r w:rsidRPr="00F54995">
        <w:rPr>
          <w:rFonts w:ascii="Times New Roman" w:hAnsi="Times New Roman"/>
          <w:color w:val="333333"/>
          <w:sz w:val="28"/>
          <w:szCs w:val="28"/>
          <w:lang w:eastAsia="ru-RU"/>
        </w:rPr>
        <w:t>.</w:t>
      </w:r>
      <w:r w:rsidRPr="00F54995">
        <w:rPr>
          <w:rFonts w:ascii="Times New Roman" w:hAnsi="Times New Roman"/>
          <w:color w:val="333333"/>
          <w:sz w:val="28"/>
          <w:szCs w:val="28"/>
          <w:lang w:eastAsia="ru-RU"/>
        </w:rPr>
        <w:tab/>
        <w:t>Музееведение. Вопросы теории и методики / Под ред. А.М. Разгон, П. Мейран [и др.]. – М.: Наука, 1987. – 230 с.</w:t>
      </w:r>
    </w:p>
    <w:p w:rsidR="001A4DC3" w:rsidRPr="00881982" w:rsidRDefault="001A4DC3" w:rsidP="00F54995">
      <w:pPr>
        <w:tabs>
          <w:tab w:val="left" w:pos="993"/>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3</w:t>
      </w:r>
      <w:r w:rsidRPr="00F54995">
        <w:rPr>
          <w:rFonts w:ascii="Times New Roman" w:hAnsi="Times New Roman"/>
          <w:color w:val="333333"/>
          <w:sz w:val="28"/>
          <w:szCs w:val="28"/>
          <w:lang w:eastAsia="ru-RU"/>
        </w:rPr>
        <w:t>.</w:t>
      </w:r>
      <w:r w:rsidRPr="00F54995">
        <w:rPr>
          <w:rFonts w:ascii="Times New Roman" w:hAnsi="Times New Roman"/>
          <w:color w:val="333333"/>
          <w:sz w:val="28"/>
          <w:szCs w:val="28"/>
          <w:lang w:eastAsia="ru-RU"/>
        </w:rPr>
        <w:tab/>
        <w:t>Музейное дело в СССР: Сб. науч. тр. / НИИ музееведения. – М.: Наука, 1974. – 306 с.</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8.</w:t>
      </w:r>
      <w:r w:rsidRPr="00507578">
        <w:rPr>
          <w:rFonts w:ascii="Times New Roman" w:hAnsi="Times New Roman"/>
          <w:b/>
          <w:sz w:val="28"/>
          <w:szCs w:val="28"/>
        </w:rPr>
        <w:t xml:space="preserve">  Фонды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фонды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информативность экспрессивность, аттрактивность, вещественные (вещевые) источники, изобразительные источ-ника, письменные источники, фонические источники, фото-источники,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Научная организация музейных фондов: сущность и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Состав и структура музейных фондов.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Музейный предмет и его свойства.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Государственный музейный фонд и его характеристика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 научно организованная совокупность принадлежащих музею </w:t>
      </w:r>
      <w:r w:rsidRPr="00881982">
        <w:rPr>
          <w:rFonts w:ascii="Times New Roman" w:hAnsi="Times New Roman"/>
          <w:iCs/>
          <w:sz w:val="28"/>
          <w:szCs w:val="28"/>
          <w:lang w:eastAsia="ru-RU"/>
        </w:rPr>
        <w:t>музейных предметов и научно-вспомогательных материалов</w:t>
      </w:r>
      <w:r w:rsidRPr="00881982">
        <w:rPr>
          <w:rFonts w:ascii="Times New Roman" w:hAnsi="Times New Roman"/>
          <w:sz w:val="28"/>
          <w:szCs w:val="28"/>
          <w:lang w:eastAsia="ru-RU"/>
        </w:rPr>
        <w:t xml:space="preserve">. Фонды музея являются основой для реализации ведущих направлений музейной деятельности, а также источниковой базой для профильных музею наук.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осуществляется в соответствии с концепцией конкретного музея, а также в результате несистематических поступлений.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подразделяются на основной, научно-вспомогательный, дублетный, 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Понятием </w:t>
      </w:r>
      <w:r w:rsidRPr="00881982">
        <w:rPr>
          <w:rFonts w:ascii="Times New Roman" w:hAnsi="Times New Roman"/>
          <w:bCs/>
          <w:iCs/>
          <w:sz w:val="28"/>
          <w:szCs w:val="28"/>
          <w:lang w:eastAsia="ru-RU"/>
        </w:rPr>
        <w:t xml:space="preserve">«фонды музея» </w:t>
      </w:r>
      <w:r w:rsidRPr="00881982">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881982">
        <w:rPr>
          <w:rFonts w:ascii="Times New Roman" w:hAnsi="Times New Roman"/>
          <w:sz w:val="28"/>
          <w:szCs w:val="28"/>
          <w:lang w:eastAsia="ru-RU"/>
        </w:rPr>
        <w:softHyphen/>
        <w:t>ции, но и быть переданными на экспертизу или реста</w:t>
      </w:r>
      <w:r w:rsidRPr="00881982">
        <w:rPr>
          <w:rFonts w:ascii="Times New Roman" w:hAnsi="Times New Roman"/>
          <w:sz w:val="28"/>
          <w:szCs w:val="28"/>
          <w:lang w:eastAsia="ru-RU"/>
        </w:rPr>
        <w:softHyphen/>
        <w:t>врацию, а также во временное пользование другому учреждению или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В соответствии со значением предметов для науки и культуры и их юридическим положением музейные фонды делятся на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состоящий из музей</w:t>
      </w:r>
      <w:r w:rsidRPr="00881982">
        <w:rPr>
          <w:rFonts w:ascii="Times New Roman" w:hAnsi="Times New Roman"/>
          <w:sz w:val="28"/>
          <w:szCs w:val="28"/>
          <w:lang w:eastAsia="ru-RU"/>
        </w:rPr>
        <w:softHyphen/>
        <w:t xml:space="preserve">ных предметов, и </w:t>
      </w:r>
      <w:r w:rsidRPr="00881982">
        <w:rPr>
          <w:rFonts w:ascii="Times New Roman" w:hAnsi="Times New Roman"/>
          <w:bCs/>
          <w:iCs/>
          <w:sz w:val="28"/>
          <w:szCs w:val="28"/>
          <w:lang w:eastAsia="ru-RU"/>
        </w:rPr>
        <w:t xml:space="preserve">научно-вспомогательный фонд, </w:t>
      </w:r>
      <w:r w:rsidRPr="00881982">
        <w:rPr>
          <w:rFonts w:ascii="Times New Roman" w:hAnsi="Times New Roman"/>
          <w:sz w:val="28"/>
          <w:szCs w:val="28"/>
          <w:lang w:eastAsia="ru-RU"/>
        </w:rPr>
        <w:t xml:space="preserve">включающий научно-вспомогательные материалы. В естественно-научных музеях имеется еще и </w:t>
      </w:r>
      <w:r w:rsidRPr="00881982">
        <w:rPr>
          <w:rFonts w:ascii="Times New Roman" w:hAnsi="Times New Roman"/>
          <w:bCs/>
          <w:iCs/>
          <w:sz w:val="28"/>
          <w:szCs w:val="28"/>
          <w:lang w:eastAsia="ru-RU"/>
        </w:rPr>
        <w:t xml:space="preserve">фонд сырьевых материалов. </w:t>
      </w:r>
      <w:r w:rsidRPr="00881982">
        <w:rPr>
          <w:rFonts w:ascii="Times New Roman" w:hAnsi="Times New Roman"/>
          <w:sz w:val="28"/>
          <w:szCs w:val="28"/>
          <w:lang w:eastAsia="ru-RU"/>
        </w:rPr>
        <w:t>В него входят объекты приро</w:t>
      </w:r>
      <w:r w:rsidRPr="00881982">
        <w:rPr>
          <w:rFonts w:ascii="Times New Roman" w:hAnsi="Times New Roman"/>
          <w:sz w:val="28"/>
          <w:szCs w:val="28"/>
          <w:lang w:eastAsia="ru-RU"/>
        </w:rPr>
        <w:softHyphen/>
        <w:t xml:space="preserve">ды, предназначенные для лабораторных исследований </w:t>
      </w:r>
      <w:r w:rsidRPr="00881982">
        <w:rPr>
          <w:rFonts w:ascii="Times New Roman" w:hAnsi="Times New Roman"/>
          <w:bCs/>
          <w:spacing w:val="-20"/>
          <w:sz w:val="28"/>
          <w:szCs w:val="28"/>
          <w:lang w:eastAsia="ru-RU"/>
        </w:rPr>
        <w:t xml:space="preserve">и </w:t>
      </w:r>
      <w:r w:rsidRPr="00881982">
        <w:rPr>
          <w:rFonts w:ascii="Times New Roman" w:hAnsi="Times New Roman"/>
          <w:sz w:val="28"/>
          <w:szCs w:val="28"/>
          <w:lang w:eastAsia="ru-RU"/>
        </w:rPr>
        <w:t>препарирования — шкурки животных, влажные экс</w:t>
      </w:r>
      <w:r w:rsidRPr="00881982">
        <w:rPr>
          <w:rFonts w:ascii="Times New Roman" w:hAnsi="Times New Roman"/>
          <w:sz w:val="28"/>
          <w:szCs w:val="28"/>
          <w:lang w:eastAsia="ru-RU"/>
        </w:rPr>
        <w:softHyphen/>
        <w:t>педиционные сборы, материалы, подготавливаемые для длительного хранения. Выделение этого фонда обусловлено тем, что в процессе исследований и пре</w:t>
      </w:r>
      <w:r w:rsidRPr="00881982">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Более дробное деление фондов музея является дис</w:t>
      </w:r>
      <w:r w:rsidRPr="00881982">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881982">
        <w:rPr>
          <w:rFonts w:ascii="Times New Roman" w:hAnsi="Times New Roman"/>
          <w:bCs/>
          <w:iCs/>
          <w:sz w:val="28"/>
          <w:szCs w:val="28"/>
          <w:lang w:eastAsia="ru-RU"/>
        </w:rPr>
        <w:t xml:space="preserve">фонд временного хранения, </w:t>
      </w:r>
      <w:r w:rsidRPr="00881982">
        <w:rPr>
          <w:rFonts w:ascii="Times New Roman" w:hAnsi="Times New Roman"/>
          <w:sz w:val="28"/>
          <w:szCs w:val="28"/>
          <w:lang w:eastAsia="ru-RU"/>
        </w:rPr>
        <w:t>в который из дру</w:t>
      </w:r>
      <w:r w:rsidRPr="00881982">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881982">
        <w:rPr>
          <w:rFonts w:ascii="Times New Roman" w:hAnsi="Times New Roman"/>
          <w:sz w:val="28"/>
          <w:szCs w:val="28"/>
          <w:lang w:eastAsia="ru-RU"/>
        </w:rPr>
        <w:softHyphen/>
        <w:t>ни для использования в экспозиции, на выставке или для научной обработки</w:t>
      </w:r>
      <w:r w:rsidRPr="00881982">
        <w:rPr>
          <w:rFonts w:ascii="Times New Roman" w:hAnsi="Times New Roman"/>
          <w:sz w:val="28"/>
          <w:szCs w:val="28"/>
          <w:vertAlign w:val="superscript"/>
          <w:lang w:eastAsia="ru-RU"/>
        </w:rPr>
        <w:t>3</w:t>
      </w:r>
      <w:r w:rsidRPr="00881982">
        <w:rPr>
          <w:rFonts w:ascii="Times New Roman" w:hAnsi="Times New Roman"/>
          <w:sz w:val="28"/>
          <w:szCs w:val="28"/>
          <w:lang w:eastAsia="ru-RU"/>
        </w:rPr>
        <w:t>. Безусловно, музейные предме</w:t>
      </w:r>
      <w:r w:rsidRPr="00881982">
        <w:rPr>
          <w:rFonts w:ascii="Times New Roman" w:hAnsi="Times New Roman"/>
          <w:sz w:val="28"/>
          <w:szCs w:val="28"/>
          <w:lang w:eastAsia="ru-RU"/>
        </w:rPr>
        <w:softHyphen/>
        <w:t>ты и материалы, полученные во временное пользова</w:t>
      </w:r>
      <w:r w:rsidRPr="00881982">
        <w:rPr>
          <w:rFonts w:ascii="Times New Roman" w:hAnsi="Times New Roman"/>
          <w:sz w:val="28"/>
          <w:szCs w:val="28"/>
          <w:lang w:eastAsia="ru-RU"/>
        </w:rPr>
        <w:softHyphen/>
        <w:t xml:space="preserve">ние, имеются практически в каждом музее. Но при этом они </w:t>
      </w:r>
      <w:r w:rsidRPr="00881982">
        <w:rPr>
          <w:rFonts w:ascii="Times New Roman" w:hAnsi="Times New Roman"/>
          <w:bCs/>
          <w:spacing w:val="-20"/>
          <w:sz w:val="28"/>
          <w:szCs w:val="28"/>
          <w:lang w:eastAsia="ru-RU"/>
        </w:rPr>
        <w:t xml:space="preserve">не </w:t>
      </w:r>
      <w:r w:rsidRPr="00881982">
        <w:rPr>
          <w:rFonts w:ascii="Times New Roman" w:hAnsi="Times New Roman"/>
          <w:sz w:val="28"/>
          <w:szCs w:val="28"/>
          <w:lang w:eastAsia="ru-RU"/>
        </w:rPr>
        <w:t>входят в состав его собственного собрания, по</w:t>
      </w:r>
      <w:r w:rsidRPr="00881982">
        <w:rPr>
          <w:rFonts w:ascii="Times New Roman" w:hAnsi="Times New Roman"/>
          <w:sz w:val="28"/>
          <w:szCs w:val="28"/>
          <w:lang w:eastAsia="ru-RU"/>
        </w:rPr>
        <w:softHyphen/>
        <w:t>этому, по мнению ряда специалистов, считать их струк</w:t>
      </w:r>
      <w:r w:rsidRPr="00881982">
        <w:rPr>
          <w:rFonts w:ascii="Times New Roman" w:hAnsi="Times New Roman"/>
          <w:sz w:val="28"/>
          <w:szCs w:val="28"/>
          <w:lang w:eastAsia="ru-RU"/>
        </w:rPr>
        <w:softHyphen/>
        <w:t>турным элементом фондов музея неправомерно.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Фонды му</w:t>
      </w:r>
      <w:r w:rsidRPr="00881982">
        <w:rPr>
          <w:rFonts w:ascii="Times New Roman" w:hAnsi="Times New Roman"/>
          <w:sz w:val="28"/>
          <w:szCs w:val="28"/>
          <w:lang w:eastAsia="ru-RU"/>
        </w:rPr>
        <w:softHyphen/>
        <w:t xml:space="preserve">зея делятся на </w:t>
      </w:r>
      <w:r w:rsidRPr="00881982">
        <w:rPr>
          <w:rFonts w:ascii="Times New Roman" w:hAnsi="Times New Roman"/>
          <w:bCs/>
          <w:iCs/>
          <w:sz w:val="28"/>
          <w:szCs w:val="28"/>
          <w:lang w:eastAsia="ru-RU"/>
        </w:rPr>
        <w:t xml:space="preserve">фонд музейных предметов </w:t>
      </w:r>
      <w:r w:rsidRPr="00881982">
        <w:rPr>
          <w:rFonts w:ascii="Times New Roman" w:hAnsi="Times New Roman"/>
          <w:bCs/>
          <w:spacing w:val="-20"/>
          <w:sz w:val="28"/>
          <w:szCs w:val="28"/>
          <w:lang w:eastAsia="ru-RU"/>
        </w:rPr>
        <w:t xml:space="preserve">и </w:t>
      </w:r>
      <w:r w:rsidRPr="00881982">
        <w:rPr>
          <w:rFonts w:ascii="Times New Roman" w:hAnsi="Times New Roman"/>
          <w:bCs/>
          <w:iCs/>
          <w:sz w:val="28"/>
          <w:szCs w:val="28"/>
          <w:lang w:eastAsia="ru-RU"/>
        </w:rPr>
        <w:t>фонд науч</w:t>
      </w:r>
      <w:r w:rsidRPr="00881982">
        <w:rPr>
          <w:rFonts w:ascii="Times New Roman" w:hAnsi="Times New Roman"/>
          <w:bCs/>
          <w:iCs/>
          <w:sz w:val="28"/>
          <w:szCs w:val="28"/>
          <w:lang w:eastAsia="ru-RU"/>
        </w:rPr>
        <w:softHyphen/>
        <w:t xml:space="preserve">но-вспомогательных материалов. </w:t>
      </w:r>
      <w:r w:rsidRPr="00881982">
        <w:rPr>
          <w:rFonts w:ascii="Times New Roman" w:hAnsi="Times New Roman"/>
          <w:sz w:val="28"/>
          <w:szCs w:val="28"/>
          <w:lang w:eastAsia="ru-RU"/>
        </w:rPr>
        <w:t>Музейные предме</w:t>
      </w:r>
      <w:r w:rsidRPr="00881982">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881982">
        <w:rPr>
          <w:rFonts w:ascii="Times New Roman" w:hAnsi="Times New Roman"/>
          <w:sz w:val="28"/>
          <w:szCs w:val="28"/>
          <w:lang w:eastAsia="ru-RU"/>
        </w:rPr>
        <w:softHyphen/>
        <w:t xml:space="preserve">ют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881982">
        <w:rPr>
          <w:rFonts w:ascii="Times New Roman" w:hAnsi="Times New Roman"/>
          <w:bCs/>
          <w:iCs/>
          <w:sz w:val="28"/>
          <w:szCs w:val="28"/>
          <w:lang w:eastAsia="ru-RU"/>
        </w:rPr>
        <w:t xml:space="preserve">обменный фонд. </w:t>
      </w:r>
      <w:r w:rsidRPr="00881982">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 с раз</w:t>
      </w:r>
      <w:r w:rsidRPr="00881982">
        <w:rPr>
          <w:rFonts w:ascii="Times New Roman" w:hAnsi="Times New Roman"/>
          <w:sz w:val="28"/>
          <w:szCs w:val="28"/>
          <w:lang w:eastAsia="ru-RU"/>
        </w:rPr>
        <w:softHyphen/>
        <w:t>решения Министерства культуры.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Дело в том, что фонды музеев формировались ис</w:t>
      </w:r>
      <w:r w:rsidRPr="00881982">
        <w:rPr>
          <w:rFonts w:ascii="Times New Roman" w:hAnsi="Times New Roman"/>
          <w:sz w:val="28"/>
          <w:szCs w:val="28"/>
          <w:lang w:eastAsia="ru-RU"/>
        </w:rPr>
        <w:softHyphen/>
        <w:t>торически, а взгляды на профиль и задачи многих му</w:t>
      </w:r>
      <w:r w:rsidRPr="00881982">
        <w:rPr>
          <w:rFonts w:ascii="Times New Roman" w:hAnsi="Times New Roman"/>
          <w:sz w:val="28"/>
          <w:szCs w:val="28"/>
          <w:lang w:eastAsia="ru-RU"/>
        </w:rPr>
        <w:softHyphen/>
        <w:t>зеев со временем менялись. Поэтому в музейных фон</w:t>
      </w:r>
      <w:r w:rsidRPr="00881982">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Pr="00881982">
        <w:rPr>
          <w:rFonts w:ascii="Times New Roman" w:hAnsi="Times New Roman"/>
          <w:sz w:val="28"/>
          <w:szCs w:val="28"/>
          <w:lang w:eastAsia="ru-RU"/>
        </w:rPr>
        <w:softHyphen/>
        <w:t>тью, порой огромной, для науки и культуры в целом. Кроме того</w:t>
      </w:r>
      <w:r w:rsidRPr="00881982">
        <w:rPr>
          <w:rFonts w:ascii="Times New Roman" w:hAnsi="Times New Roman"/>
          <w:sz w:val="28"/>
          <w:szCs w:val="28"/>
          <w:vertAlign w:val="subscript"/>
          <w:lang w:eastAsia="ru-RU"/>
        </w:rPr>
        <w:t>,</w:t>
      </w:r>
      <w:r w:rsidRPr="00881982">
        <w:rPr>
          <w:rFonts w:ascii="Times New Roman" w:hAnsi="Times New Roman"/>
          <w:sz w:val="28"/>
          <w:szCs w:val="28"/>
          <w:lang w:eastAsia="ru-RU"/>
        </w:rPr>
        <w:t xml:space="preserve"> в музейных фондах встречаются полно</w:t>
      </w:r>
      <w:r w:rsidRPr="00881982">
        <w:rPr>
          <w:rFonts w:ascii="Times New Roman" w:hAnsi="Times New Roman"/>
          <w:sz w:val="28"/>
          <w:szCs w:val="28"/>
          <w:lang w:eastAsia="ru-RU"/>
        </w:rPr>
        <w:softHyphen/>
        <w:t xml:space="preserve">стью идентичные предметы — </w:t>
      </w:r>
      <w:r w:rsidRPr="00881982">
        <w:rPr>
          <w:rFonts w:ascii="Times New Roman" w:hAnsi="Times New Roman"/>
          <w:bCs/>
          <w:iCs/>
          <w:sz w:val="28"/>
          <w:szCs w:val="28"/>
          <w:lang w:eastAsia="ru-RU"/>
        </w:rPr>
        <w:t xml:space="preserve">дублеты. </w:t>
      </w:r>
      <w:r w:rsidRPr="00881982">
        <w:rPr>
          <w:rFonts w:ascii="Times New Roman" w:hAnsi="Times New Roman"/>
          <w:sz w:val="28"/>
          <w:szCs w:val="28"/>
          <w:lang w:eastAsia="ru-RU"/>
        </w:rPr>
        <w:t>Это часто происходит тогда, когда в фонды включается ранее со</w:t>
      </w:r>
      <w:r w:rsidRPr="00881982">
        <w:rPr>
          <w:rFonts w:ascii="Times New Roman" w:hAnsi="Times New Roman"/>
          <w:sz w:val="28"/>
          <w:szCs w:val="28"/>
          <w:lang w:eastAsia="ru-RU"/>
        </w:rPr>
        <w:softHyphen/>
        <w:t>ставленная частным лицом или учреждением коллек</w:t>
      </w:r>
      <w:r w:rsidRPr="00881982">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Pr="00881982">
        <w:rPr>
          <w:rFonts w:ascii="Times New Roman" w:hAnsi="Times New Roman"/>
          <w:sz w:val="28"/>
          <w:szCs w:val="28"/>
          <w:lang w:eastAsia="ru-RU"/>
        </w:rPr>
        <w:softHyphen/>
        <w:t>ных предметов пять из них входят в основной фонд, а остальные — в обменный фонд, который, таким об</w:t>
      </w:r>
      <w:r w:rsidRPr="00881982">
        <w:rPr>
          <w:rFonts w:ascii="Times New Roman" w:hAnsi="Times New Roman"/>
          <w:sz w:val="28"/>
          <w:szCs w:val="28"/>
          <w:lang w:eastAsia="ru-RU"/>
        </w:rPr>
        <w:softHyphen/>
        <w:t xml:space="preserve">разом, делится на </w:t>
      </w:r>
      <w:r w:rsidRPr="00881982">
        <w:rPr>
          <w:rFonts w:ascii="Times New Roman" w:hAnsi="Times New Roman"/>
          <w:bCs/>
          <w:iCs/>
          <w:sz w:val="28"/>
          <w:szCs w:val="28"/>
          <w:lang w:eastAsia="ru-RU"/>
        </w:rPr>
        <w:t xml:space="preserve">фонд непрофильных предметов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фонд излишних дублетных материалов. </w:t>
      </w:r>
      <w:r w:rsidRPr="00881982">
        <w:rPr>
          <w:rFonts w:ascii="Times New Roman" w:hAnsi="Times New Roman"/>
          <w:sz w:val="28"/>
          <w:szCs w:val="28"/>
          <w:lang w:eastAsia="ru-RU"/>
        </w:rPr>
        <w:t>Внутри ос</w:t>
      </w:r>
      <w:r w:rsidRPr="00881982">
        <w:rPr>
          <w:rFonts w:ascii="Times New Roman" w:hAnsi="Times New Roman"/>
          <w:sz w:val="28"/>
          <w:szCs w:val="28"/>
          <w:lang w:eastAsia="ru-RU"/>
        </w:rPr>
        <w:softHyphen/>
        <w:t xml:space="preserve">новного фонда формируются </w:t>
      </w:r>
      <w:r w:rsidRPr="00881982">
        <w:rPr>
          <w:rFonts w:ascii="Times New Roman" w:hAnsi="Times New Roman"/>
          <w:bCs/>
          <w:iCs/>
          <w:sz w:val="28"/>
          <w:szCs w:val="28"/>
          <w:lang w:eastAsia="ru-RU"/>
        </w:rPr>
        <w:t xml:space="preserve">дублетный фонд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кол</w:t>
      </w:r>
      <w:r w:rsidRPr="00881982">
        <w:rPr>
          <w:rFonts w:ascii="Times New Roman" w:hAnsi="Times New Roman"/>
          <w:bCs/>
          <w:iCs/>
          <w:sz w:val="28"/>
          <w:szCs w:val="28"/>
          <w:lang w:eastAsia="ru-RU"/>
        </w:rPr>
        <w:softHyphen/>
        <w:t xml:space="preserve">лекционный фонд. </w:t>
      </w:r>
      <w:r w:rsidRPr="00881982">
        <w:rPr>
          <w:rFonts w:ascii="Times New Roman" w:hAnsi="Times New Roman"/>
          <w:sz w:val="28"/>
          <w:szCs w:val="28"/>
          <w:lang w:eastAsia="ru-RU"/>
        </w:rPr>
        <w:t>Последний включает все музейные предметы, имеющиеся в музее в единственном эк</w:t>
      </w:r>
      <w:r w:rsidRPr="00881982">
        <w:rPr>
          <w:rFonts w:ascii="Times New Roman" w:hAnsi="Times New Roman"/>
          <w:sz w:val="28"/>
          <w:szCs w:val="28"/>
          <w:lang w:eastAsia="ru-RU"/>
        </w:rPr>
        <w:softHyphen/>
        <w:t>земпляре, а также по одному, лучшему, из тех, что име</w:t>
      </w:r>
      <w:r w:rsidRPr="00881982">
        <w:rPr>
          <w:rFonts w:ascii="Times New Roman" w:hAnsi="Times New Roman"/>
          <w:sz w:val="28"/>
          <w:szCs w:val="28"/>
          <w:lang w:eastAsia="ru-RU"/>
        </w:rPr>
        <w:softHyphen/>
        <w:t>ются в нескольких экземплярах.</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881982">
        <w:rPr>
          <w:rFonts w:ascii="Times New Roman" w:hAnsi="Times New Roman"/>
          <w:sz w:val="28"/>
          <w:szCs w:val="28"/>
          <w:lang w:eastAsia="ru-RU"/>
        </w:rPr>
        <w:softHyphen/>
        <w:t>ставляющих научный, художественный или познава</w:t>
      </w:r>
      <w:r w:rsidRPr="00881982">
        <w:rPr>
          <w:rFonts w:ascii="Times New Roman" w:hAnsi="Times New Roman"/>
          <w:sz w:val="28"/>
          <w:szCs w:val="28"/>
          <w:lang w:eastAsia="ru-RU"/>
        </w:rPr>
        <w:softHyphen/>
        <w:t xml:space="preserve">тельный интерес как единое целое, называется </w:t>
      </w:r>
      <w:r w:rsidRPr="00881982">
        <w:rPr>
          <w:rFonts w:ascii="Times New Roman" w:hAnsi="Times New Roman"/>
          <w:bCs/>
          <w:iCs/>
          <w:sz w:val="28"/>
          <w:szCs w:val="28"/>
          <w:lang w:eastAsia="ru-RU"/>
        </w:rPr>
        <w:t>музей</w:t>
      </w:r>
      <w:r w:rsidRPr="00881982">
        <w:rPr>
          <w:rFonts w:ascii="Times New Roman" w:hAnsi="Times New Roman"/>
          <w:bCs/>
          <w:iCs/>
          <w:sz w:val="28"/>
          <w:szCs w:val="28"/>
          <w:lang w:eastAsia="ru-RU"/>
        </w:rPr>
        <w:softHyphen/>
        <w:t xml:space="preserve">ной коллекцией. </w:t>
      </w:r>
      <w:r w:rsidRPr="00881982">
        <w:rPr>
          <w:rFonts w:ascii="Times New Roman" w:hAnsi="Times New Roman"/>
          <w:sz w:val="28"/>
          <w:szCs w:val="28"/>
          <w:lang w:eastAsia="ru-RU"/>
        </w:rPr>
        <w:t>Предметы группируются в коллекции по разным признакам — по типам источников, по про</w:t>
      </w:r>
      <w:r w:rsidRPr="00881982">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881982">
        <w:rPr>
          <w:rFonts w:ascii="Times New Roman" w:hAnsi="Times New Roman"/>
          <w:sz w:val="28"/>
          <w:szCs w:val="28"/>
          <w:lang w:eastAsia="ru-RU"/>
        </w:rPr>
        <w:softHyphen/>
        <w:t>деленному признаку классификации — по материалу, отраслям знаний, практической деятельности, регио</w:t>
      </w:r>
      <w:r w:rsidRPr="00881982">
        <w:rPr>
          <w:rFonts w:ascii="Times New Roman" w:hAnsi="Times New Roman"/>
          <w:sz w:val="28"/>
          <w:szCs w:val="28"/>
          <w:lang w:eastAsia="ru-RU"/>
        </w:rPr>
        <w:softHyphen/>
        <w:t xml:space="preserve">нам, этническим группам и т. п. — называется </w:t>
      </w:r>
      <w:r w:rsidRPr="00881982">
        <w:rPr>
          <w:rFonts w:ascii="Times New Roman" w:hAnsi="Times New Roman"/>
          <w:bCs/>
          <w:iCs/>
          <w:sz w:val="28"/>
          <w:szCs w:val="28"/>
          <w:lang w:eastAsia="ru-RU"/>
        </w:rPr>
        <w:t>систе</w:t>
      </w:r>
      <w:r w:rsidRPr="00881982">
        <w:rPr>
          <w:rFonts w:ascii="Times New Roman" w:hAnsi="Times New Roman"/>
          <w:bCs/>
          <w:iCs/>
          <w:sz w:val="28"/>
          <w:szCs w:val="28"/>
          <w:lang w:eastAsia="ru-RU"/>
        </w:rPr>
        <w:softHyphen/>
        <w:t xml:space="preserve">матической коллекцией. </w:t>
      </w:r>
      <w:r w:rsidRPr="00881982">
        <w:rPr>
          <w:rFonts w:ascii="Times New Roman" w:hAnsi="Times New Roman"/>
          <w:sz w:val="28"/>
          <w:szCs w:val="28"/>
          <w:lang w:eastAsia="ru-RU"/>
        </w:rPr>
        <w:t>Коллекция, сформированная из музейных пред</w:t>
      </w:r>
      <w:r w:rsidRPr="00881982">
        <w:rPr>
          <w:rFonts w:ascii="Times New Roman" w:hAnsi="Times New Roman"/>
          <w:sz w:val="28"/>
          <w:szCs w:val="28"/>
          <w:lang w:eastAsia="ru-RU"/>
        </w:rPr>
        <w:softHyphen/>
        <w:t>метов разных типов (документов, фотографий, произ</w:t>
      </w:r>
      <w:r w:rsidRPr="00881982">
        <w:rPr>
          <w:rFonts w:ascii="Times New Roman" w:hAnsi="Times New Roman"/>
          <w:sz w:val="28"/>
          <w:szCs w:val="28"/>
          <w:lang w:eastAsia="ru-RU"/>
        </w:rPr>
        <w:softHyphen/>
        <w:t>ведений искусства, вещей и пр.), которые в своей со</w:t>
      </w:r>
      <w:r w:rsidRPr="00881982">
        <w:rPr>
          <w:rFonts w:ascii="Times New Roman" w:hAnsi="Times New Roman"/>
          <w:sz w:val="28"/>
          <w:szCs w:val="28"/>
          <w:lang w:eastAsia="ru-RU"/>
        </w:rPr>
        <w:softHyphen/>
        <w:t>вокупности раскрывают определенную тему, называ</w:t>
      </w:r>
      <w:r w:rsidRPr="00881982">
        <w:rPr>
          <w:rFonts w:ascii="Times New Roman" w:hAnsi="Times New Roman"/>
          <w:sz w:val="28"/>
          <w:szCs w:val="28"/>
          <w:lang w:eastAsia="ru-RU"/>
        </w:rPr>
        <w:softHyphen/>
        <w:t xml:space="preserve">ется </w:t>
      </w:r>
      <w:r w:rsidRPr="00881982">
        <w:rPr>
          <w:rFonts w:ascii="Times New Roman" w:hAnsi="Times New Roman"/>
          <w:bCs/>
          <w:iCs/>
          <w:sz w:val="28"/>
          <w:szCs w:val="28"/>
          <w:lang w:eastAsia="ru-RU"/>
        </w:rPr>
        <w:t xml:space="preserve">тематической коллекцией. </w:t>
      </w:r>
      <w:r w:rsidRPr="00881982">
        <w:rPr>
          <w:rFonts w:ascii="Times New Roman" w:hAnsi="Times New Roman"/>
          <w:sz w:val="28"/>
          <w:szCs w:val="28"/>
          <w:lang w:eastAsia="ru-RU"/>
        </w:rPr>
        <w:t xml:space="preserve">Коллекция является </w:t>
      </w:r>
      <w:r w:rsidRPr="00881982">
        <w:rPr>
          <w:rFonts w:ascii="Times New Roman" w:hAnsi="Times New Roman"/>
          <w:bCs/>
          <w:iCs/>
          <w:sz w:val="28"/>
          <w:szCs w:val="28"/>
          <w:lang w:eastAsia="ru-RU"/>
        </w:rPr>
        <w:t xml:space="preserve">мемориальной, </w:t>
      </w:r>
      <w:r w:rsidRPr="00881982">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881982">
        <w:rPr>
          <w:rFonts w:ascii="Times New Roman" w:hAnsi="Times New Roman"/>
          <w:sz w:val="28"/>
          <w:szCs w:val="28"/>
          <w:lang w:val="be-BY" w:eastAsia="ru-RU"/>
        </w:rPr>
        <w:t xml:space="preserve">созданная частным </w:t>
      </w:r>
      <w:r w:rsidRPr="00881982">
        <w:rPr>
          <w:rFonts w:ascii="Times New Roman" w:hAnsi="Times New Roman"/>
          <w:sz w:val="28"/>
          <w:szCs w:val="28"/>
          <w:lang w:eastAsia="ru-RU"/>
        </w:rPr>
        <w:t>ли</w:t>
      </w:r>
      <w:r w:rsidRPr="00881982">
        <w:rPr>
          <w:rFonts w:ascii="Times New Roman" w:hAnsi="Times New Roman"/>
          <w:sz w:val="28"/>
          <w:szCs w:val="28"/>
          <w:lang w:eastAsia="ru-RU"/>
        </w:rPr>
        <w:softHyphen/>
        <w:t xml:space="preserve">цом и поступившая на хранение в музей, именуется </w:t>
      </w:r>
      <w:r w:rsidRPr="00881982">
        <w:rPr>
          <w:rFonts w:ascii="Times New Roman" w:hAnsi="Times New Roman"/>
          <w:bCs/>
          <w:iCs/>
          <w:sz w:val="28"/>
          <w:szCs w:val="28"/>
          <w:lang w:eastAsia="ru-RU"/>
        </w:rPr>
        <w:t>личной   коллекцией.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Совокупность музейных коллекций называют </w:t>
      </w:r>
      <w:r w:rsidRPr="00881982">
        <w:rPr>
          <w:rFonts w:ascii="Times New Roman" w:hAnsi="Times New Roman"/>
          <w:bCs/>
          <w:iCs/>
          <w:sz w:val="28"/>
          <w:szCs w:val="28"/>
          <w:lang w:eastAsia="ru-RU"/>
        </w:rPr>
        <w:t xml:space="preserve">музейньм собранием. </w:t>
      </w:r>
      <w:r w:rsidRPr="00881982">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881982">
        <w:rPr>
          <w:rFonts w:ascii="Times New Roman" w:hAnsi="Times New Roman"/>
          <w:sz w:val="28"/>
          <w:szCs w:val="28"/>
          <w:lang w:eastAsia="ru-RU"/>
        </w:rPr>
        <w:softHyphen/>
        <w:t>зованная совокупность не только музейных предме</w:t>
      </w:r>
      <w:r w:rsidRPr="00881982">
        <w:rPr>
          <w:rFonts w:ascii="Times New Roman" w:hAnsi="Times New Roman"/>
          <w:sz w:val="28"/>
          <w:szCs w:val="28"/>
          <w:lang w:eastAsia="ru-RU"/>
        </w:rPr>
        <w:softHyphen/>
        <w:t>тов, но и научно-вспомогательных материалов, а также хранящихся в музее различных средств научно-ин</w:t>
      </w:r>
      <w:r w:rsidRPr="00881982">
        <w:rPr>
          <w:rFonts w:ascii="Times New Roman" w:hAnsi="Times New Roman"/>
          <w:sz w:val="28"/>
          <w:szCs w:val="28"/>
          <w:lang w:eastAsia="ru-RU"/>
        </w:rPr>
        <w:softHyphen/>
        <w:t>формационного обеспечения, в частности архива и библиотеки.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881982">
        <w:rPr>
          <w:rFonts w:ascii="Times New Roman" w:hAnsi="Times New Roman"/>
          <w:sz w:val="28"/>
          <w:szCs w:val="28"/>
          <w:lang w:eastAsia="ru-RU"/>
        </w:rPr>
        <w:softHyphen/>
        <w:t>ная организация фондов создает наиболее оптималь</w:t>
      </w:r>
      <w:r w:rsidRPr="00881982">
        <w:rPr>
          <w:rFonts w:ascii="Times New Roman" w:hAnsi="Times New Roman"/>
          <w:sz w:val="28"/>
          <w:szCs w:val="28"/>
          <w:lang w:eastAsia="ru-RU"/>
        </w:rPr>
        <w:softHyphen/>
        <w:t>ные условия для формирования фондов, их хранения, исследования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881982">
        <w:rPr>
          <w:rFonts w:ascii="Times New Roman" w:hAnsi="Times New Roman"/>
          <w:sz w:val="28"/>
          <w:szCs w:val="28"/>
          <w:lang w:eastAsia="ru-RU"/>
        </w:rPr>
        <w:softHyphen/>
        <w:t>временно разделить предметы на деревянные (основа</w:t>
      </w:r>
      <w:r w:rsidRPr="00881982">
        <w:rPr>
          <w:rFonts w:ascii="Times New Roman" w:hAnsi="Times New Roman"/>
          <w:sz w:val="28"/>
          <w:szCs w:val="28"/>
          <w:lang w:eastAsia="ru-RU"/>
        </w:rPr>
        <w:softHyphen/>
        <w:t>ние деления — материал) и круглые (основание деле</w:t>
      </w:r>
      <w:r w:rsidRPr="00881982">
        <w:rPr>
          <w:rFonts w:ascii="Times New Roman" w:hAnsi="Times New Roman"/>
          <w:sz w:val="28"/>
          <w:szCs w:val="28"/>
          <w:lang w:eastAsia="ru-RU"/>
        </w:rPr>
        <w:softHyphen/>
        <w:t>ния — форма). Каждый отдельный предмет должен на</w:t>
      </w:r>
      <w:r w:rsidRPr="00881982">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881982">
        <w:rPr>
          <w:rFonts w:ascii="Times New Roman" w:hAnsi="Times New Roman"/>
          <w:sz w:val="28"/>
          <w:szCs w:val="28"/>
          <w:lang w:eastAsia="ru-RU"/>
        </w:rPr>
        <w:softHyphen/>
        <w:t>менным и изобразительным источникам. Образующи</w:t>
      </w:r>
      <w:r w:rsidRPr="00881982">
        <w:rPr>
          <w:rFonts w:ascii="Times New Roman" w:hAnsi="Times New Roman"/>
          <w:sz w:val="28"/>
          <w:szCs w:val="28"/>
          <w:lang w:eastAsia="ru-RU"/>
        </w:rPr>
        <w:softHyphen/>
        <w:t>еся при делении понятия должны в совокупности со</w:t>
      </w:r>
      <w:r w:rsidRPr="00881982">
        <w:rPr>
          <w:rFonts w:ascii="Times New Roman" w:hAnsi="Times New Roman"/>
          <w:sz w:val="28"/>
          <w:szCs w:val="28"/>
          <w:lang w:eastAsia="ru-RU"/>
        </w:rPr>
        <w:softHyphen/>
        <w:t>ставлять весь объем делимого понятия. Например, при делении произведений изобразительного искусст</w:t>
      </w:r>
      <w:r w:rsidRPr="00881982">
        <w:rPr>
          <w:rFonts w:ascii="Times New Roman" w:hAnsi="Times New Roman"/>
          <w:sz w:val="28"/>
          <w:szCs w:val="28"/>
          <w:lang w:eastAsia="ru-RU"/>
        </w:rPr>
        <w:softHyphen/>
        <w:t>ва по видам нельзя пропускать какой-либо из них. Де</w:t>
      </w:r>
      <w:r w:rsidRPr="00881982">
        <w:rPr>
          <w:rFonts w:ascii="Times New Roman" w:hAnsi="Times New Roman"/>
          <w:sz w:val="28"/>
          <w:szCs w:val="28"/>
          <w:lang w:eastAsia="ru-RU"/>
        </w:rPr>
        <w:softHyphen/>
        <w:t>ление должно быть непрерывным, то есть образующи</w:t>
      </w:r>
      <w:r w:rsidRPr="00881982">
        <w:rPr>
          <w:rFonts w:ascii="Times New Roman" w:hAnsi="Times New Roman"/>
          <w:sz w:val="28"/>
          <w:szCs w:val="28"/>
          <w:lang w:eastAsia="ru-RU"/>
        </w:rPr>
        <w:softHyphen/>
        <w:t>еся при этом понятия должны быть ближайшими к де</w:t>
      </w:r>
      <w:r w:rsidRPr="00881982">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881982">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881982">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881982">
        <w:rPr>
          <w:rFonts w:ascii="Times New Roman" w:hAnsi="Times New Roman"/>
          <w:bCs/>
          <w:iCs/>
          <w:sz w:val="28"/>
          <w:szCs w:val="28"/>
          <w:lang w:eastAsia="ru-RU"/>
        </w:rPr>
        <w:t xml:space="preserve">состав музейных фондов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структура музейных фондов. </w:t>
      </w:r>
      <w:r w:rsidRPr="00881982">
        <w:rPr>
          <w:rFonts w:ascii="Times New Roman" w:hAnsi="Times New Roman"/>
          <w:sz w:val="28"/>
          <w:szCs w:val="28"/>
          <w:lang w:eastAsia="ru-RU"/>
        </w:rPr>
        <w:t>В современной музее</w:t>
      </w:r>
      <w:r w:rsidRPr="00881982">
        <w:rPr>
          <w:rFonts w:ascii="Times New Roman" w:hAnsi="Times New Roman"/>
          <w:sz w:val="28"/>
          <w:szCs w:val="28"/>
          <w:lang w:eastAsia="ru-RU"/>
        </w:rPr>
        <w:softHyphen/>
        <w:t>ведческой литературе нет единой точки зрения на со</w:t>
      </w:r>
      <w:r w:rsidRPr="00881982">
        <w:rPr>
          <w:rFonts w:ascii="Times New Roman" w:hAnsi="Times New Roman"/>
          <w:sz w:val="28"/>
          <w:szCs w:val="28"/>
          <w:lang w:eastAsia="ru-RU"/>
        </w:rPr>
        <w:softHyphen/>
        <w:t>держание и соотношение этих понятий.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Состав музейных фондов — это «организация фондов, разде</w:t>
      </w:r>
      <w:r w:rsidRPr="00881982">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881982">
        <w:rPr>
          <w:rFonts w:ascii="Times New Roman" w:hAnsi="Times New Roman"/>
          <w:sz w:val="28"/>
          <w:szCs w:val="28"/>
          <w:lang w:eastAsia="ru-RU"/>
        </w:rPr>
        <w:softHyphen/>
        <w:t>ляющая юридическое положение предметов». Струк</w:t>
      </w:r>
      <w:r w:rsidRPr="00881982">
        <w:rPr>
          <w:rFonts w:ascii="Times New Roman" w:hAnsi="Times New Roman"/>
          <w:sz w:val="28"/>
          <w:szCs w:val="28"/>
          <w:lang w:eastAsia="ru-RU"/>
        </w:rPr>
        <w:softHyphen/>
        <w:t>турой (строением) фондов называется «такая система организаций фондов, которая основывается на вза</w:t>
      </w:r>
      <w:r w:rsidRPr="00881982">
        <w:rPr>
          <w:rFonts w:ascii="Times New Roman" w:hAnsi="Times New Roman"/>
          <w:sz w:val="28"/>
          <w:szCs w:val="28"/>
          <w:lang w:eastAsia="ru-RU"/>
        </w:rPr>
        <w:softHyphen/>
        <w:t>имосвязях предметов и направлена на создание опти</w:t>
      </w:r>
      <w:r w:rsidRPr="00881982">
        <w:rPr>
          <w:rFonts w:ascii="Times New Roman" w:hAnsi="Times New Roman"/>
          <w:sz w:val="28"/>
          <w:szCs w:val="28"/>
          <w:lang w:eastAsia="ru-RU"/>
        </w:rPr>
        <w:softHyphen/>
        <w:t>мальных условий для их изучения, хранения, пополне</w:t>
      </w:r>
      <w:r w:rsidRPr="00881982">
        <w:rPr>
          <w:rFonts w:ascii="Times New Roman" w:hAnsi="Times New Roman"/>
          <w:sz w:val="28"/>
          <w:szCs w:val="28"/>
          <w:lang w:eastAsia="ru-RU"/>
        </w:rPr>
        <w:softHyphen/>
        <w:t>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Итак, фонды музея представляют собой совокуп</w:t>
      </w:r>
      <w:r w:rsidRPr="00881982">
        <w:rPr>
          <w:rFonts w:ascii="Times New Roman" w:hAnsi="Times New Roman"/>
          <w:sz w:val="28"/>
          <w:szCs w:val="28"/>
          <w:lang w:eastAsia="ru-RU"/>
        </w:rPr>
        <w:softHyphen/>
        <w:t>ность всех материалов, которые в соответствии с уста</w:t>
      </w:r>
      <w:r w:rsidRPr="00881982">
        <w:rPr>
          <w:rFonts w:ascii="Times New Roman" w:hAnsi="Times New Roman"/>
          <w:sz w:val="28"/>
          <w:szCs w:val="28"/>
          <w:lang w:eastAsia="ru-RU"/>
        </w:rPr>
        <w:softHyphen/>
        <w:t>новленными правилами поступили на постоянное хра</w:t>
      </w:r>
      <w:r w:rsidRPr="00881982">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Pr="00881982">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Pr="00881982">
        <w:rPr>
          <w:rFonts w:ascii="Times New Roman" w:hAnsi="Times New Roman"/>
          <w:sz w:val="28"/>
          <w:szCs w:val="28"/>
          <w:lang w:eastAsia="ru-RU"/>
        </w:rPr>
        <w:softHyphen/>
        <w:t>зованы, а также должны непрерывно и целенаправ</w:t>
      </w:r>
      <w:r w:rsidRPr="00881982">
        <w:rPr>
          <w:rFonts w:ascii="Times New Roman" w:hAnsi="Times New Roman"/>
          <w:sz w:val="28"/>
          <w:szCs w:val="28"/>
          <w:lang w:eastAsia="ru-RU"/>
        </w:rPr>
        <w:softHyphen/>
        <w:t>ленно пополняться в соответствии с уровнем развития профильной науки и музееведения.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Основу музейных фондов составляют </w:t>
      </w:r>
      <w:r w:rsidRPr="00881982">
        <w:rPr>
          <w:rFonts w:ascii="Times New Roman" w:hAnsi="Times New Roman"/>
          <w:spacing w:val="-10"/>
          <w:sz w:val="28"/>
          <w:szCs w:val="28"/>
          <w:lang w:eastAsia="ru-RU"/>
        </w:rPr>
        <w:t xml:space="preserve">музейные </w:t>
      </w:r>
      <w:r w:rsidRPr="00881982">
        <w:rPr>
          <w:rFonts w:ascii="Times New Roman" w:hAnsi="Times New Roman"/>
          <w:bCs/>
          <w:iCs/>
          <w:sz w:val="28"/>
          <w:szCs w:val="28"/>
          <w:lang w:eastAsia="ru-RU"/>
        </w:rPr>
        <w:t xml:space="preserve">предметы </w:t>
      </w:r>
      <w:r w:rsidRPr="0088198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88198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881982">
        <w:rPr>
          <w:rFonts w:ascii="Times New Roman" w:hAnsi="Times New Roman"/>
          <w:bCs/>
          <w:iCs/>
          <w:sz w:val="28"/>
          <w:szCs w:val="28"/>
          <w:lang w:eastAsia="ru-RU"/>
        </w:rPr>
        <w:t>научно-вспомогательные ма</w:t>
      </w:r>
      <w:r w:rsidRPr="00881982">
        <w:rPr>
          <w:rFonts w:ascii="Times New Roman" w:hAnsi="Times New Roman"/>
          <w:bCs/>
          <w:iCs/>
          <w:sz w:val="28"/>
          <w:szCs w:val="28"/>
          <w:lang w:eastAsia="ru-RU"/>
        </w:rPr>
        <w:softHyphen/>
        <w:t xml:space="preserve">териалы, </w:t>
      </w:r>
      <w:r w:rsidRPr="0088198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881982">
        <w:rPr>
          <w:rFonts w:ascii="Times New Roman" w:hAnsi="Times New Roman"/>
          <w:sz w:val="28"/>
          <w:szCs w:val="28"/>
          <w:lang w:eastAsia="ru-RU"/>
        </w:rPr>
        <w:softHyphen/>
        <w:t>ты, модели, макеты, реконструкции, созданные в про</w:t>
      </w:r>
      <w:r w:rsidRPr="0088198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881982">
        <w:rPr>
          <w:rFonts w:ascii="Times New Roman" w:hAnsi="Times New Roman"/>
          <w:sz w:val="28"/>
          <w:szCs w:val="28"/>
          <w:lang w:eastAsia="ru-RU"/>
        </w:rPr>
        <w:softHyphen/>
        <w:t>ность представить внешний облик предмета, когда по тем или иным причинам он не может быть помещен в экспозицию. Другие несут дополнительную инфор</w:t>
      </w:r>
      <w:r w:rsidRPr="0088198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be-BY"/>
        </w:rPr>
      </w:pPr>
      <w:r w:rsidRPr="00881982">
        <w:rPr>
          <w:rFonts w:ascii="Times New Roman" w:hAnsi="Times New Roman"/>
          <w:sz w:val="28"/>
          <w:szCs w:val="28"/>
          <w:lang w:eastAsia="ru-RU"/>
        </w:rPr>
        <w:t>Витрины, шкафы, стенды и другие виды музейно</w:t>
      </w:r>
      <w:r w:rsidRPr="0088198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экспозицию </w:t>
      </w:r>
      <w:r w:rsidRPr="00881982">
        <w:rPr>
          <w:rFonts w:ascii="Times New Roman" w:hAnsi="Times New Roman"/>
          <w:sz w:val="28"/>
          <w:szCs w:val="28"/>
          <w:lang w:val="be-BY" w:eastAsia="be-BY"/>
        </w:rPr>
        <w:t xml:space="preserve">с целью более глубокого </w:t>
      </w:r>
      <w:r w:rsidRPr="00881982">
        <w:rPr>
          <w:rFonts w:ascii="Times New Roman" w:hAnsi="Times New Roman"/>
          <w:sz w:val="28"/>
          <w:szCs w:val="28"/>
          <w:lang w:eastAsia="be-BY"/>
        </w:rPr>
        <w:t xml:space="preserve">раскрытия </w:t>
      </w:r>
      <w:r w:rsidRPr="00881982">
        <w:rPr>
          <w:rFonts w:ascii="Times New Roman" w:hAnsi="Times New Roman"/>
          <w:sz w:val="28"/>
          <w:szCs w:val="28"/>
          <w:lang w:val="be-BY" w:eastAsia="be-BY"/>
        </w:rPr>
        <w:t xml:space="preserve">ее </w:t>
      </w:r>
      <w:r w:rsidRPr="00881982">
        <w:rPr>
          <w:rFonts w:ascii="Times New Roman" w:hAnsi="Times New Roman"/>
          <w:sz w:val="28"/>
          <w:szCs w:val="28"/>
          <w:lang w:eastAsia="be-BY"/>
        </w:rPr>
        <w:t xml:space="preserve">содержания, </w:t>
      </w:r>
      <w:r w:rsidRPr="00881982">
        <w:rPr>
          <w:rFonts w:ascii="Times New Roman" w:hAnsi="Times New Roman"/>
          <w:sz w:val="28"/>
          <w:szCs w:val="28"/>
          <w:lang w:val="be-BY" w:eastAsia="be-BY"/>
        </w:rPr>
        <w:t>в состав музейных фондов не входят.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предмета.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Материалы, составляющие музейные фонды, не</w:t>
      </w:r>
      <w:r w:rsidRPr="00881982">
        <w:rPr>
          <w:rFonts w:ascii="Times New Roman" w:hAnsi="Times New Roman"/>
          <w:sz w:val="28"/>
          <w:szCs w:val="28"/>
          <w:lang w:eastAsia="ru-RU"/>
        </w:rPr>
        <w:softHyphen/>
        <w:t>равноценны по своей значимости для науки и культу</w:t>
      </w:r>
      <w:r w:rsidRPr="00881982">
        <w:rPr>
          <w:rFonts w:ascii="Times New Roman" w:hAnsi="Times New Roman"/>
          <w:sz w:val="28"/>
          <w:szCs w:val="28"/>
          <w:lang w:eastAsia="ru-RU"/>
        </w:rPr>
        <w:softHyphen/>
        <w:t>ры, а также для деятельности конкретного музея. Му</w:t>
      </w:r>
      <w:r w:rsidRPr="00881982">
        <w:rPr>
          <w:rFonts w:ascii="Times New Roman" w:hAnsi="Times New Roman"/>
          <w:sz w:val="28"/>
          <w:szCs w:val="28"/>
          <w:lang w:eastAsia="ru-RU"/>
        </w:rPr>
        <w:softHyphen/>
        <w:t>зейные предметы, в отличие от научно-вспомогатель</w:t>
      </w:r>
      <w:r w:rsidRPr="0088198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Неравнозначна и ценность самих музейных пред</w:t>
      </w:r>
      <w:r w:rsidRPr="00881982">
        <w:rPr>
          <w:rFonts w:ascii="Times New Roman" w:hAnsi="Times New Roman"/>
          <w:sz w:val="28"/>
          <w:szCs w:val="28"/>
          <w:lang w:eastAsia="ru-RU"/>
        </w:rPr>
        <w:softHyphen/>
        <w:t>метов, что выражается понятиями «типичность» и «уни</w:t>
      </w:r>
      <w:r w:rsidRPr="00881982">
        <w:rPr>
          <w:rFonts w:ascii="Times New Roman" w:hAnsi="Times New Roman"/>
          <w:sz w:val="28"/>
          <w:szCs w:val="28"/>
          <w:lang w:eastAsia="ru-RU"/>
        </w:rPr>
        <w:softHyphen/>
        <w:t xml:space="preserve">кальность». </w:t>
      </w:r>
      <w:r w:rsidRPr="00881982">
        <w:rPr>
          <w:rFonts w:ascii="Times New Roman" w:hAnsi="Times New Roman"/>
          <w:bCs/>
          <w:iCs/>
          <w:sz w:val="28"/>
          <w:szCs w:val="28"/>
          <w:lang w:eastAsia="ru-RU"/>
        </w:rPr>
        <w:t xml:space="preserve">Типовым музейным предметом </w:t>
      </w:r>
      <w:r w:rsidRPr="00881982">
        <w:rPr>
          <w:rFonts w:ascii="Times New Roman" w:hAnsi="Times New Roman"/>
          <w:sz w:val="28"/>
          <w:szCs w:val="28"/>
          <w:lang w:eastAsia="ru-RU"/>
        </w:rPr>
        <w:t>считается предмет, отражающий типичное явление и обладаю</w:t>
      </w:r>
      <w:r w:rsidRPr="0088198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881982">
        <w:rPr>
          <w:rFonts w:ascii="Times New Roman" w:hAnsi="Times New Roman"/>
          <w:sz w:val="28"/>
          <w:szCs w:val="28"/>
          <w:lang w:eastAsia="ru-RU"/>
        </w:rPr>
        <w:softHyphen/>
        <w:t>ные промышленные изделия, типовые документы. Та</w:t>
      </w:r>
      <w:r w:rsidRPr="00881982">
        <w:rPr>
          <w:rFonts w:ascii="Times New Roman" w:hAnsi="Times New Roman"/>
          <w:sz w:val="28"/>
          <w:szCs w:val="28"/>
          <w:lang w:eastAsia="ru-RU"/>
        </w:rPr>
        <w:softHyphen/>
        <w:t>кой предмет, даже если он хранится в музее в единст</w:t>
      </w:r>
      <w:r w:rsidRPr="00881982">
        <w:rPr>
          <w:rFonts w:ascii="Times New Roman" w:hAnsi="Times New Roman"/>
          <w:sz w:val="28"/>
          <w:szCs w:val="28"/>
          <w:lang w:eastAsia="ru-RU"/>
        </w:rPr>
        <w:softHyphen/>
        <w:t>венном экземпляре, считается 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88198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881982">
        <w:rPr>
          <w:rFonts w:ascii="Times New Roman" w:hAnsi="Times New Roman"/>
          <w:sz w:val="28"/>
          <w:szCs w:val="28"/>
          <w:lang w:eastAsia="ru-RU"/>
        </w:rPr>
        <w:softHyphen/>
        <w:t>дия эпохи неолита.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881982">
        <w:rPr>
          <w:rFonts w:ascii="Times New Roman" w:hAnsi="Times New Roman"/>
          <w:sz w:val="28"/>
          <w:szCs w:val="28"/>
          <w:lang w:eastAsia="ru-RU"/>
        </w:rPr>
        <w:softHyphen/>
        <w:t xml:space="preserve">большом количестве, то он считается </w:t>
      </w:r>
      <w:r w:rsidRPr="00881982">
        <w:rPr>
          <w:rFonts w:ascii="Times New Roman" w:hAnsi="Times New Roman"/>
          <w:bCs/>
          <w:iCs/>
          <w:sz w:val="28"/>
          <w:szCs w:val="28"/>
          <w:lang w:eastAsia="ru-RU"/>
        </w:rPr>
        <w:t>уникальным музей</w:t>
      </w:r>
      <w:r w:rsidRPr="00881982">
        <w:rPr>
          <w:rFonts w:ascii="Times New Roman" w:hAnsi="Times New Roman"/>
          <w:bCs/>
          <w:iCs/>
          <w:sz w:val="28"/>
          <w:szCs w:val="28"/>
          <w:lang w:eastAsia="ru-RU"/>
        </w:rPr>
        <w:softHyphen/>
        <w:t xml:space="preserve">ным предметом, </w:t>
      </w:r>
      <w:r w:rsidRPr="00881982">
        <w:rPr>
          <w:rFonts w:ascii="Times New Roman" w:hAnsi="Times New Roman"/>
          <w:sz w:val="28"/>
          <w:szCs w:val="28"/>
          <w:lang w:eastAsia="ru-RU"/>
        </w:rPr>
        <w:t>потому что содержа</w:t>
      </w:r>
      <w:r w:rsidRPr="00881982">
        <w:rPr>
          <w:rFonts w:ascii="Times New Roman" w:hAnsi="Times New Roman"/>
          <w:sz w:val="28"/>
          <w:szCs w:val="28"/>
          <w:lang w:eastAsia="ru-RU"/>
        </w:rPr>
        <w:softHyphen/>
        <w:t>щаяся в нем инфор</w:t>
      </w:r>
      <w:r w:rsidRPr="00881982">
        <w:rPr>
          <w:rFonts w:ascii="Times New Roman" w:hAnsi="Times New Roman"/>
          <w:sz w:val="28"/>
          <w:szCs w:val="28"/>
          <w:lang w:eastAsia="ru-RU"/>
        </w:rPr>
        <w:softHyphen/>
        <w:t>мация приобретает исключительный ха</w:t>
      </w:r>
      <w:r w:rsidRPr="00881982">
        <w:rPr>
          <w:rFonts w:ascii="Times New Roman" w:hAnsi="Times New Roman"/>
          <w:sz w:val="28"/>
          <w:szCs w:val="28"/>
          <w:lang w:eastAsia="ru-RU"/>
        </w:rPr>
        <w:softHyphen/>
        <w:t>рактер. Другие уни</w:t>
      </w:r>
      <w:r w:rsidRPr="0088198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881982">
        <w:rPr>
          <w:rFonts w:ascii="Times New Roman" w:hAnsi="Times New Roman"/>
          <w:spacing w:val="20"/>
          <w:sz w:val="28"/>
          <w:szCs w:val="28"/>
          <w:lang w:eastAsia="ru-RU"/>
        </w:rPr>
        <w:t>произведения</w:t>
      </w:r>
      <w:r w:rsidRPr="00881982">
        <w:rPr>
          <w:rFonts w:ascii="Times New Roman" w:hAnsi="Times New Roman"/>
          <w:sz w:val="28"/>
          <w:szCs w:val="28"/>
          <w:lang w:eastAsia="ru-RU"/>
        </w:rPr>
        <w:t xml:space="preserve"> </w:t>
      </w:r>
      <w:r w:rsidRPr="00881982">
        <w:rPr>
          <w:rFonts w:ascii="Times New Roman" w:hAnsi="Times New Roman"/>
          <w:spacing w:val="20"/>
          <w:sz w:val="28"/>
          <w:szCs w:val="28"/>
          <w:lang w:eastAsia="ru-RU"/>
        </w:rPr>
        <w:t>изобрази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тельного и декоративно-прикладного ис</w:t>
      </w:r>
      <w:r w:rsidRPr="00881982">
        <w:rPr>
          <w:rFonts w:ascii="Times New Roman" w:hAnsi="Times New Roman"/>
          <w:sz w:val="28"/>
          <w:szCs w:val="28"/>
          <w:lang w:eastAsia="ru-RU"/>
        </w:rPr>
        <w:softHyphen/>
        <w:t>кусства, научные прибо</w:t>
      </w:r>
      <w:r w:rsidRPr="0088198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уникальным относятся и мемориальные предме</w:t>
      </w:r>
      <w:r w:rsidRPr="0088198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881982">
        <w:rPr>
          <w:rFonts w:ascii="Times New Roman" w:hAnsi="Times New Roman"/>
          <w:sz w:val="28"/>
          <w:szCs w:val="28"/>
          <w:lang w:eastAsia="ru-RU"/>
        </w:rPr>
        <w:softHyphen/>
        <w:t>менательными событиями. Среди них выделяют осо</w:t>
      </w:r>
      <w:r w:rsidRPr="00881982">
        <w:rPr>
          <w:rFonts w:ascii="Times New Roman" w:hAnsi="Times New Roman"/>
          <w:sz w:val="28"/>
          <w:szCs w:val="28"/>
          <w:lang w:eastAsia="ru-RU"/>
        </w:rPr>
        <w:softHyphen/>
        <w:t xml:space="preserve">бую группу — </w:t>
      </w:r>
      <w:r w:rsidRPr="00881982">
        <w:rPr>
          <w:rFonts w:ascii="Times New Roman" w:hAnsi="Times New Roman"/>
          <w:bCs/>
          <w:iCs/>
          <w:sz w:val="28"/>
          <w:szCs w:val="28"/>
          <w:lang w:eastAsia="ru-RU"/>
        </w:rPr>
        <w:t xml:space="preserve">реликвии. </w:t>
      </w:r>
      <w:r w:rsidRPr="00881982">
        <w:rPr>
          <w:rFonts w:ascii="Times New Roman" w:hAnsi="Times New Roman"/>
          <w:sz w:val="28"/>
          <w:szCs w:val="28"/>
          <w:lang w:eastAsia="ru-RU"/>
        </w:rPr>
        <w:t>Это предметы, обладающие высокой степенью эмоционального воздействия и осо</w:t>
      </w:r>
      <w:r w:rsidRPr="00881982">
        <w:rPr>
          <w:rFonts w:ascii="Times New Roman" w:hAnsi="Times New Roman"/>
          <w:sz w:val="28"/>
          <w:szCs w:val="28"/>
          <w:lang w:eastAsia="ru-RU"/>
        </w:rPr>
        <w:softHyphen/>
        <w:t>бо почитаемые как память о выдающемся человеке или событии.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уникальными считаются единственные в сво</w:t>
      </w:r>
      <w:r w:rsidRPr="00881982">
        <w:rPr>
          <w:rFonts w:ascii="Times New Roman" w:hAnsi="Times New Roman"/>
          <w:sz w:val="28"/>
          <w:szCs w:val="28"/>
          <w:lang w:eastAsia="ru-RU"/>
        </w:rPr>
        <w:softHyphen/>
        <w:t>ем роде предметы, отличающиеся особой научной, ис</w:t>
      </w:r>
      <w:r w:rsidRPr="0088198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881982">
        <w:rPr>
          <w:rFonts w:ascii="Times New Roman" w:hAnsi="Times New Roman"/>
          <w:sz w:val="28"/>
          <w:szCs w:val="28"/>
          <w:lang w:eastAsia="ru-RU"/>
        </w:rPr>
        <w:softHyphen/>
        <w:t>нившиеся в одном экземпляре или в очень ограничен</w:t>
      </w:r>
      <w:r w:rsidRPr="00881982">
        <w:rPr>
          <w:rFonts w:ascii="Times New Roman" w:hAnsi="Times New Roman"/>
          <w:sz w:val="28"/>
          <w:szCs w:val="28"/>
          <w:lang w:eastAsia="ru-RU"/>
        </w:rPr>
        <w:softHyphen/>
        <w:t>ном количестве.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связаны между собой многи</w:t>
      </w:r>
      <w:r w:rsidRPr="00881982">
        <w:rPr>
          <w:rFonts w:ascii="Times New Roman" w:hAnsi="Times New Roman"/>
          <w:sz w:val="28"/>
          <w:szCs w:val="28"/>
          <w:lang w:eastAsia="ru-RU"/>
        </w:rPr>
        <w:softHyphen/>
        <w:t>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взаимосвязан</w:t>
      </w:r>
      <w:r w:rsidRPr="00881982">
        <w:rPr>
          <w:rFonts w:ascii="Times New Roman" w:hAnsi="Times New Roman"/>
          <w:sz w:val="28"/>
          <w:szCs w:val="28"/>
          <w:lang w:eastAsia="ru-RU"/>
        </w:rPr>
        <w:softHyphen/>
        <w:t>ных предметов, полнее и ценнее той, что несет отдель</w:t>
      </w:r>
      <w:r w:rsidRPr="00881982">
        <w:rPr>
          <w:rFonts w:ascii="Times New Roman" w:hAnsi="Times New Roman"/>
          <w:sz w:val="28"/>
          <w:szCs w:val="28"/>
          <w:lang w:eastAsia="ru-RU"/>
        </w:rPr>
        <w:softHyphen/>
        <w:t>ный предмет.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88198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881982">
        <w:rPr>
          <w:rFonts w:ascii="Times New Roman" w:hAnsi="Times New Roman"/>
          <w:bCs/>
          <w:iCs/>
          <w:sz w:val="28"/>
          <w:szCs w:val="28"/>
          <w:lang w:eastAsia="ru-RU"/>
        </w:rPr>
        <w:t xml:space="preserve">типов музейных предметов, </w:t>
      </w:r>
      <w:r w:rsidRPr="00881982">
        <w:rPr>
          <w:rFonts w:ascii="Times New Roman" w:hAnsi="Times New Roman"/>
          <w:sz w:val="28"/>
          <w:szCs w:val="28"/>
          <w:lang w:eastAsia="ru-RU"/>
        </w:rPr>
        <w:t>или источников: вещественные, изобрази</w:t>
      </w:r>
      <w:r w:rsidRPr="00881982">
        <w:rPr>
          <w:rFonts w:ascii="Times New Roman" w:hAnsi="Times New Roman"/>
          <w:sz w:val="28"/>
          <w:szCs w:val="28"/>
          <w:lang w:eastAsia="ru-RU"/>
        </w:rPr>
        <w:softHyphen/>
        <w:t>тельные, письменные, фонические источники, а также фото- 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Вещественные (вещевые) источника </w:t>
      </w:r>
      <w:r w:rsidRPr="0088198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881982">
        <w:rPr>
          <w:rFonts w:ascii="Times New Roman" w:hAnsi="Times New Roman"/>
          <w:bCs/>
          <w:iCs/>
          <w:sz w:val="28"/>
          <w:szCs w:val="28"/>
          <w:lang w:eastAsia="ru-RU"/>
        </w:rPr>
        <w:t>Изобразительные источ</w:t>
      </w:r>
      <w:r w:rsidRPr="00881982">
        <w:rPr>
          <w:rFonts w:ascii="Times New Roman" w:hAnsi="Times New Roman"/>
          <w:bCs/>
          <w:iCs/>
          <w:sz w:val="28"/>
          <w:szCs w:val="28"/>
          <w:lang w:eastAsia="ru-RU"/>
        </w:rPr>
        <w:softHyphen/>
        <w:t xml:space="preserve">ника </w:t>
      </w:r>
      <w:r w:rsidRPr="00881982">
        <w:rPr>
          <w:rFonts w:ascii="Times New Roman" w:hAnsi="Times New Roman"/>
          <w:sz w:val="28"/>
          <w:szCs w:val="28"/>
          <w:lang w:eastAsia="ru-RU"/>
        </w:rPr>
        <w:t>— это музейные предме</w:t>
      </w:r>
      <w:r w:rsidRPr="00881982">
        <w:rPr>
          <w:rFonts w:ascii="Times New Roman" w:hAnsi="Times New Roman"/>
          <w:sz w:val="28"/>
          <w:szCs w:val="28"/>
          <w:lang w:eastAsia="ru-RU"/>
        </w:rPr>
        <w:softHyphen/>
        <w:t>ты, которые содержат инфор</w:t>
      </w:r>
      <w:r w:rsidRPr="00881982">
        <w:rPr>
          <w:rFonts w:ascii="Times New Roman" w:hAnsi="Times New Roman"/>
          <w:sz w:val="28"/>
          <w:szCs w:val="28"/>
          <w:lang w:eastAsia="ru-RU"/>
        </w:rPr>
        <w:softHyphen/>
        <w:t>мацию, зафиксированную по</w:t>
      </w:r>
      <w:r w:rsidRPr="00881982">
        <w:rPr>
          <w:rFonts w:ascii="Times New Roman" w:hAnsi="Times New Roman"/>
          <w:sz w:val="28"/>
          <w:szCs w:val="28"/>
          <w:lang w:eastAsia="ru-RU"/>
        </w:rPr>
        <w:softHyphen/>
        <w:t xml:space="preserve">средством зрительного образа.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Письменные источники </w:t>
      </w:r>
      <w:r w:rsidRPr="00881982">
        <w:rPr>
          <w:rFonts w:ascii="Times New Roman" w:hAnsi="Times New Roman"/>
          <w:sz w:val="28"/>
          <w:szCs w:val="28"/>
          <w:lang w:eastAsia="ru-RU"/>
        </w:rPr>
        <w:t>— музейные предметы, со</w:t>
      </w:r>
      <w:r w:rsidRPr="0088198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881982">
        <w:rPr>
          <w:rFonts w:ascii="Times New Roman" w:hAnsi="Times New Roman"/>
          <w:bCs/>
          <w:iCs/>
          <w:sz w:val="28"/>
          <w:szCs w:val="28"/>
          <w:lang w:eastAsia="ru-RU"/>
        </w:rPr>
        <w:t xml:space="preserve">Фонические источники </w:t>
      </w:r>
      <w:r w:rsidRPr="00881982">
        <w:rPr>
          <w:rFonts w:ascii="Times New Roman" w:hAnsi="Times New Roman"/>
          <w:sz w:val="28"/>
          <w:szCs w:val="28"/>
          <w:lang w:eastAsia="ru-RU"/>
        </w:rPr>
        <w:t>— музейные предметы, на которых с помощью специальных технических при</w:t>
      </w:r>
      <w:r w:rsidRPr="00881982">
        <w:rPr>
          <w:rFonts w:ascii="Times New Roman" w:hAnsi="Times New Roman"/>
          <w:sz w:val="28"/>
          <w:szCs w:val="28"/>
          <w:lang w:eastAsia="ru-RU"/>
        </w:rPr>
        <w:softHyphen/>
        <w:t>способлений зафиксирована информация в виде зву</w:t>
      </w:r>
      <w:r w:rsidRPr="00881982">
        <w:rPr>
          <w:rFonts w:ascii="Times New Roman" w:hAnsi="Times New Roman"/>
          <w:sz w:val="28"/>
          <w:szCs w:val="28"/>
          <w:lang w:eastAsia="ru-RU"/>
        </w:rPr>
        <w:softHyphen/>
        <w:t xml:space="preserve">ков человеческой речи, шумов, музыки и др.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Фото-источни</w:t>
      </w:r>
      <w:r w:rsidRPr="00881982">
        <w:rPr>
          <w:rFonts w:ascii="Times New Roman" w:hAnsi="Times New Roman"/>
          <w:bCs/>
          <w:iCs/>
          <w:sz w:val="28"/>
          <w:szCs w:val="28"/>
          <w:lang w:eastAsia="ru-RU"/>
        </w:rPr>
        <w:softHyphen/>
        <w:t xml:space="preserve">ки </w:t>
      </w:r>
      <w:r w:rsidRPr="00881982">
        <w:rPr>
          <w:rFonts w:ascii="Times New Roman" w:hAnsi="Times New Roman"/>
          <w:sz w:val="28"/>
          <w:szCs w:val="28"/>
          <w:lang w:eastAsia="ru-RU"/>
        </w:rPr>
        <w:t>— музейные пред</w:t>
      </w:r>
      <w:r w:rsidRPr="00881982">
        <w:rPr>
          <w:rFonts w:ascii="Times New Roman" w:hAnsi="Times New Roman"/>
          <w:sz w:val="28"/>
          <w:szCs w:val="28"/>
          <w:lang w:eastAsia="ru-RU"/>
        </w:rPr>
        <w:softHyphen/>
        <w:t>меты, содержащие ин</w:t>
      </w:r>
      <w:r w:rsidRPr="00881982">
        <w:rPr>
          <w:rFonts w:ascii="Times New Roman" w:hAnsi="Times New Roman"/>
          <w:sz w:val="28"/>
          <w:szCs w:val="28"/>
          <w:lang w:eastAsia="ru-RU"/>
        </w:rPr>
        <w:softHyphen/>
        <w:t>формацию в виде изоб</w:t>
      </w:r>
      <w:r w:rsidRPr="00881982">
        <w:rPr>
          <w:rFonts w:ascii="Times New Roman" w:hAnsi="Times New Roman"/>
          <w:sz w:val="28"/>
          <w:szCs w:val="28"/>
          <w:lang w:eastAsia="ru-RU"/>
        </w:rPr>
        <w:softHyphen/>
        <w:t>ражения, полученного с помощью фотоаппаратуры.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Кино-источники </w:t>
      </w:r>
      <w:r w:rsidRPr="00881982">
        <w:rPr>
          <w:rFonts w:ascii="Times New Roman" w:hAnsi="Times New Roman"/>
          <w:sz w:val="28"/>
          <w:szCs w:val="28"/>
          <w:lang w:eastAsia="ru-RU"/>
        </w:rPr>
        <w:t>— музейные предметы, содержа</w:t>
      </w:r>
      <w:r w:rsidRPr="00881982">
        <w:rPr>
          <w:rFonts w:ascii="Times New Roman" w:hAnsi="Times New Roman"/>
          <w:sz w:val="28"/>
          <w:szCs w:val="28"/>
          <w:lang w:eastAsia="ru-RU"/>
        </w:rPr>
        <w:softHyphen/>
        <w:t>щие информацию в виде динамического изображе</w:t>
      </w:r>
      <w:r w:rsidRPr="00881982">
        <w:rPr>
          <w:rFonts w:ascii="Times New Roman" w:hAnsi="Times New Roman"/>
          <w:sz w:val="28"/>
          <w:szCs w:val="28"/>
          <w:lang w:eastAsia="ru-RU"/>
        </w:rPr>
        <w:softHyphen/>
        <w:t>ния, которое фиксируется и воспроизводится с помо</w:t>
      </w:r>
      <w:r w:rsidRPr="00881982">
        <w:rPr>
          <w:rFonts w:ascii="Times New Roman" w:hAnsi="Times New Roman"/>
          <w:sz w:val="28"/>
          <w:szCs w:val="28"/>
          <w:lang w:eastAsia="ru-RU"/>
        </w:rPr>
        <w:softHyphen/>
        <w:t>щью технических средств.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Предметы, относящиеся к источнику определен</w:t>
      </w:r>
      <w:r w:rsidRPr="00881982">
        <w:rPr>
          <w:rFonts w:ascii="Times New Roman" w:hAnsi="Times New Roman"/>
          <w:sz w:val="28"/>
          <w:szCs w:val="28"/>
          <w:lang w:eastAsia="ru-RU"/>
        </w:rPr>
        <w:softHyphen/>
        <w:t>ного типа, нередко содержат элементы источников другого типа. Портреты и жанровые изображения не</w:t>
      </w:r>
      <w:r w:rsidRPr="00881982">
        <w:rPr>
          <w:rFonts w:ascii="Times New Roman" w:hAnsi="Times New Roman"/>
          <w:sz w:val="28"/>
          <w:szCs w:val="28"/>
          <w:lang w:eastAsia="ru-RU"/>
        </w:rPr>
        <w:softHyphen/>
        <w:t>редко встречаются на вазах, чашах, блюдах, коврах. Однако это не меняет принадлежности самих предме</w:t>
      </w:r>
      <w:r w:rsidRPr="00881982">
        <w:rPr>
          <w:rFonts w:ascii="Times New Roman" w:hAnsi="Times New Roman"/>
          <w:sz w:val="28"/>
          <w:szCs w:val="28"/>
          <w:lang w:eastAsia="ru-RU"/>
        </w:rPr>
        <w:softHyphen/>
        <w:t>тов к памятникам материальной культуры, то есть к ве</w:t>
      </w:r>
      <w:r w:rsidRPr="00881982">
        <w:rPr>
          <w:rFonts w:ascii="Times New Roman" w:hAnsi="Times New Roman"/>
          <w:sz w:val="28"/>
          <w:szCs w:val="28"/>
          <w:lang w:eastAsia="ru-RU"/>
        </w:rPr>
        <w:softHyphen/>
        <w:t>щественным источникам. Элементы изобразительных источников часто присутствуют в книгах в виде, на</w:t>
      </w:r>
      <w:r w:rsidRPr="00881982">
        <w:rPr>
          <w:rFonts w:ascii="Times New Roman" w:hAnsi="Times New Roman"/>
          <w:sz w:val="28"/>
          <w:szCs w:val="28"/>
          <w:lang w:eastAsia="ru-RU"/>
        </w:rPr>
        <w:softHyphen/>
        <w:t>пример, миниатюр,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Соотношение в фондах тех или иных типов музей</w:t>
      </w:r>
      <w:r w:rsidRPr="00881982">
        <w:rPr>
          <w:rFonts w:ascii="Times New Roman" w:hAnsi="Times New Roman"/>
          <w:sz w:val="28"/>
          <w:szCs w:val="28"/>
          <w:lang w:eastAsia="ru-RU"/>
        </w:rPr>
        <w:softHyphen/>
        <w:t>ных предметов зависит от профиля музея и его конкрет</w:t>
      </w:r>
      <w:r w:rsidRPr="00881982">
        <w:rPr>
          <w:rFonts w:ascii="Times New Roman" w:hAnsi="Times New Roman"/>
          <w:sz w:val="28"/>
          <w:szCs w:val="28"/>
          <w:lang w:eastAsia="ru-RU"/>
        </w:rPr>
        <w:softHyphen/>
        <w:t xml:space="preserve">ной специфики. В музеях науки и техники преобладают, </w:t>
      </w:r>
      <w:r w:rsidRPr="00881982">
        <w:rPr>
          <w:rFonts w:ascii="Times New Roman" w:hAnsi="Times New Roman"/>
          <w:bCs/>
          <w:spacing w:val="-10"/>
          <w:w w:val="40"/>
          <w:sz w:val="28"/>
          <w:szCs w:val="28"/>
          <w:lang w:eastAsia="ru-RU"/>
        </w:rPr>
        <w:t>376</w:t>
      </w:r>
      <w:r w:rsidRPr="00881982">
        <w:rPr>
          <w:rFonts w:ascii="Times New Roman" w:hAnsi="Times New Roman"/>
          <w:bCs/>
          <w:w w:val="40"/>
          <w:sz w:val="28"/>
          <w:szCs w:val="28"/>
          <w:lang w:eastAsia="ru-RU"/>
        </w:rPr>
        <w:t xml:space="preserve"> </w:t>
      </w:r>
      <w:r w:rsidRPr="00881982">
        <w:rPr>
          <w:rFonts w:ascii="Times New Roman" w:hAnsi="Times New Roman"/>
          <w:sz w:val="28"/>
          <w:szCs w:val="28"/>
          <w:lang w:eastAsia="ru-RU"/>
        </w:rPr>
        <w:t>например, вещественные источники — машины, точные приборы, механизмы, а в литературных музе</w:t>
      </w:r>
      <w:r w:rsidRPr="00881982">
        <w:rPr>
          <w:rFonts w:ascii="Times New Roman" w:hAnsi="Times New Roman"/>
          <w:sz w:val="28"/>
          <w:szCs w:val="28"/>
          <w:lang w:eastAsia="ru-RU"/>
        </w:rPr>
        <w:softHyphen/>
        <w:t>ях основу фондов со</w:t>
      </w:r>
      <w:r w:rsidRPr="00881982">
        <w:rPr>
          <w:rFonts w:ascii="Times New Roman" w:hAnsi="Times New Roman"/>
          <w:sz w:val="28"/>
          <w:szCs w:val="28"/>
          <w:lang w:eastAsia="ru-RU"/>
        </w:rPr>
        <w:softHyphen/>
        <w:t>ставляют письменные источники. Но при этом ничуть не снижа</w:t>
      </w:r>
      <w:r w:rsidRPr="00881982">
        <w:rPr>
          <w:rFonts w:ascii="Times New Roman" w:hAnsi="Times New Roman"/>
          <w:sz w:val="28"/>
          <w:szCs w:val="28"/>
          <w:lang w:eastAsia="ru-RU"/>
        </w:rPr>
        <w:softHyphen/>
        <w:t>ется роль изобрази</w:t>
      </w:r>
      <w:r w:rsidRPr="00881982">
        <w:rPr>
          <w:rFonts w:ascii="Times New Roman" w:hAnsi="Times New Roman"/>
          <w:sz w:val="28"/>
          <w:szCs w:val="28"/>
          <w:lang w:eastAsia="ru-RU"/>
        </w:rPr>
        <w:softHyphen/>
        <w:t>тельных источников, кино-источников, фо</w:t>
      </w:r>
      <w:r w:rsidRPr="00881982">
        <w:rPr>
          <w:rFonts w:ascii="Times New Roman" w:hAnsi="Times New Roman"/>
          <w:sz w:val="28"/>
          <w:szCs w:val="28"/>
          <w:lang w:eastAsia="ru-RU"/>
        </w:rPr>
        <w:softHyphen/>
        <w:t>нических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Следующей еди</w:t>
      </w:r>
      <w:r w:rsidRPr="00881982">
        <w:rPr>
          <w:rFonts w:ascii="Times New Roman" w:hAnsi="Times New Roman"/>
          <w:sz w:val="28"/>
          <w:szCs w:val="28"/>
          <w:lang w:eastAsia="ru-RU"/>
        </w:rPr>
        <w:softHyphen/>
        <w:t>ницей классифика</w:t>
      </w:r>
      <w:r w:rsidRPr="00881982">
        <w:rPr>
          <w:rFonts w:ascii="Times New Roman" w:hAnsi="Times New Roman"/>
          <w:sz w:val="28"/>
          <w:szCs w:val="28"/>
          <w:lang w:eastAsia="ru-RU"/>
        </w:rPr>
        <w:softHyphen/>
        <w:t xml:space="preserve">ции фондов является </w:t>
      </w:r>
      <w:r w:rsidRPr="00881982">
        <w:rPr>
          <w:rFonts w:ascii="Times New Roman" w:hAnsi="Times New Roman"/>
          <w:bCs/>
          <w:iCs/>
          <w:sz w:val="28"/>
          <w:szCs w:val="28"/>
          <w:lang w:eastAsia="ru-RU"/>
        </w:rPr>
        <w:t>вид музейных предме</w:t>
      </w:r>
      <w:r w:rsidRPr="00881982">
        <w:rPr>
          <w:rFonts w:ascii="Times New Roman" w:hAnsi="Times New Roman"/>
          <w:bCs/>
          <w:iCs/>
          <w:sz w:val="28"/>
          <w:szCs w:val="28"/>
          <w:lang w:eastAsia="ru-RU"/>
        </w:rPr>
        <w:softHyphen/>
        <w:t xml:space="preserve">тов, </w:t>
      </w:r>
      <w:r w:rsidRPr="00881982">
        <w:rPr>
          <w:rFonts w:ascii="Times New Roman" w:hAnsi="Times New Roman"/>
          <w:sz w:val="28"/>
          <w:szCs w:val="28"/>
          <w:lang w:eastAsia="ru-RU"/>
        </w:rPr>
        <w:t>который выделя</w:t>
      </w:r>
      <w:r w:rsidRPr="00881982">
        <w:rPr>
          <w:rFonts w:ascii="Times New Roman" w:hAnsi="Times New Roman"/>
          <w:sz w:val="28"/>
          <w:szCs w:val="28"/>
          <w:lang w:eastAsia="ru-RU"/>
        </w:rPr>
        <w:softHyphen/>
        <w:t>ется на основе общно</w:t>
      </w:r>
      <w:r w:rsidRPr="00881982">
        <w:rPr>
          <w:rFonts w:ascii="Times New Roman" w:hAnsi="Times New Roman"/>
          <w:sz w:val="28"/>
          <w:szCs w:val="28"/>
          <w:lang w:eastAsia="ru-RU"/>
        </w:rPr>
        <w:softHyphen/>
        <w:t>сти одного или не</w:t>
      </w:r>
      <w:r w:rsidRPr="00881982">
        <w:rPr>
          <w:rFonts w:ascii="Times New Roman" w:hAnsi="Times New Roman"/>
          <w:sz w:val="28"/>
          <w:szCs w:val="28"/>
          <w:lang w:eastAsia="ru-RU"/>
        </w:rPr>
        <w:softHyphen/>
        <w:t>скольких признаков. Ими могут быть, на</w:t>
      </w:r>
      <w:r w:rsidRPr="00881982">
        <w:rPr>
          <w:rFonts w:ascii="Times New Roman" w:hAnsi="Times New Roman"/>
          <w:sz w:val="28"/>
          <w:szCs w:val="28"/>
          <w:lang w:eastAsia="ru-RU"/>
        </w:rPr>
        <w:softHyphen/>
        <w:t>пример, материал, функциональное на</w:t>
      </w:r>
      <w:r w:rsidRPr="00881982">
        <w:rPr>
          <w:rFonts w:ascii="Times New Roman" w:hAnsi="Times New Roman"/>
          <w:sz w:val="28"/>
          <w:szCs w:val="28"/>
          <w:lang w:eastAsia="ru-RU"/>
        </w:rPr>
        <w:softHyphen/>
        <w:t>значение, техника из</w:t>
      </w:r>
      <w:r w:rsidRPr="00881982">
        <w:rPr>
          <w:rFonts w:ascii="Times New Roman" w:hAnsi="Times New Roman"/>
          <w:sz w:val="28"/>
          <w:szCs w:val="28"/>
          <w:lang w:eastAsia="ru-RU"/>
        </w:rPr>
        <w:softHyphen/>
        <w:t>готовления предмета или же сочетание от</w:t>
      </w:r>
      <w:r w:rsidRPr="00881982">
        <w:rPr>
          <w:rFonts w:ascii="Times New Roman" w:hAnsi="Times New Roman"/>
          <w:sz w:val="28"/>
          <w:szCs w:val="28"/>
          <w:lang w:eastAsia="ru-RU"/>
        </w:rPr>
        <w:softHyphen/>
        <w:t>дельных признаков. Например, вещевые источники подразде</w:t>
      </w:r>
      <w:r w:rsidRPr="00881982">
        <w:rPr>
          <w:rFonts w:ascii="Times New Roman" w:hAnsi="Times New Roman"/>
          <w:sz w:val="28"/>
          <w:szCs w:val="28"/>
          <w:lang w:eastAsia="ru-RU"/>
        </w:rPr>
        <w:softHyphen/>
        <w:t>ляются по материалу — дерево, металл, камень, кера</w:t>
      </w:r>
      <w:r w:rsidRPr="00881982">
        <w:rPr>
          <w:rFonts w:ascii="Times New Roman" w:hAnsi="Times New Roman"/>
          <w:sz w:val="28"/>
          <w:szCs w:val="28"/>
          <w:lang w:eastAsia="ru-RU"/>
        </w:rPr>
        <w:softHyphen/>
        <w:t>мика, стекло, ткани, кость, перламутр, пластмассы. По</w:t>
      </w:r>
      <w:r w:rsidRPr="00881982">
        <w:rPr>
          <w:rFonts w:ascii="Times New Roman" w:hAnsi="Times New Roman"/>
          <w:sz w:val="28"/>
          <w:szCs w:val="28"/>
          <w:lang w:eastAsia="ru-RU"/>
        </w:rPr>
        <w:softHyphen/>
        <w:t>нятия, обозначающие материал, носят собирательный характер. Например, в понятие «металл», входит желе</w:t>
      </w:r>
      <w:r w:rsidRPr="00881982">
        <w:rPr>
          <w:rFonts w:ascii="Times New Roman" w:hAnsi="Times New Roman"/>
          <w:sz w:val="28"/>
          <w:szCs w:val="28"/>
          <w:lang w:eastAsia="ru-RU"/>
        </w:rPr>
        <w:softHyphen/>
        <w:t>зо, медь, серебро, золото, а в понятие «керамика» — грубая керамика, фарфор, фаянс. Разновидность мате</w:t>
      </w:r>
      <w:r w:rsidRPr="00881982">
        <w:rPr>
          <w:rFonts w:ascii="Times New Roman" w:hAnsi="Times New Roman"/>
          <w:sz w:val="28"/>
          <w:szCs w:val="28"/>
          <w:lang w:eastAsia="ru-RU"/>
        </w:rPr>
        <w:softHyphen/>
        <w:t>риала может служить основанием последующего деле</w:t>
      </w:r>
      <w:r w:rsidRPr="00881982">
        <w:rPr>
          <w:rFonts w:ascii="Times New Roman" w:hAnsi="Times New Roman"/>
          <w:sz w:val="28"/>
          <w:szCs w:val="28"/>
          <w:lang w:eastAsia="ru-RU"/>
        </w:rPr>
        <w:softHyphen/>
        <w:t>ния вещественных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Далее вещевые коллекции могут делиться по функ</w:t>
      </w:r>
      <w:r w:rsidRPr="00881982">
        <w:rPr>
          <w:rFonts w:ascii="Times New Roman" w:hAnsi="Times New Roman"/>
          <w:sz w:val="28"/>
          <w:szCs w:val="28"/>
          <w:lang w:eastAsia="ru-RU"/>
        </w:rPr>
        <w:softHyphen/>
        <w:t>циональному назначению предметов (орудия труда, ору</w:t>
      </w:r>
      <w:r w:rsidRPr="00881982">
        <w:rPr>
          <w:rFonts w:ascii="Times New Roman" w:hAnsi="Times New Roman"/>
          <w:sz w:val="28"/>
          <w:szCs w:val="28"/>
          <w:lang w:eastAsia="ru-RU"/>
        </w:rPr>
        <w:softHyphen/>
        <w:t>жие, предметы быта), территориальному признаку, вре</w:t>
      </w:r>
      <w:r w:rsidRPr="00881982">
        <w:rPr>
          <w:rFonts w:ascii="Times New Roman" w:hAnsi="Times New Roman"/>
          <w:sz w:val="28"/>
          <w:szCs w:val="28"/>
          <w:lang w:eastAsia="ru-RU"/>
        </w:rPr>
        <w:softHyphen/>
        <w:t>мени производства, авторской принадлежности. В зави</w:t>
      </w:r>
      <w:r w:rsidRPr="00881982">
        <w:rPr>
          <w:rFonts w:ascii="Times New Roman" w:hAnsi="Times New Roman"/>
          <w:sz w:val="28"/>
          <w:szCs w:val="28"/>
          <w:lang w:eastAsia="ru-RU"/>
        </w:rPr>
        <w:softHyphen/>
        <w:t>симости от характера коллекции порядок деления может меняться, а некоторые из рубрик и вовсе выпадают.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Коллекцию изобразительных источников часто де</w:t>
      </w:r>
      <w:r w:rsidRPr="00881982">
        <w:rPr>
          <w:rFonts w:ascii="Times New Roman" w:hAnsi="Times New Roman"/>
          <w:sz w:val="28"/>
          <w:szCs w:val="28"/>
          <w:lang w:eastAsia="ru-RU"/>
        </w:rPr>
        <w:softHyphen/>
        <w:t>лят на коллекцию произведений изобразительного ис</w:t>
      </w:r>
      <w:r w:rsidRPr="00881982">
        <w:rPr>
          <w:rFonts w:ascii="Times New Roman" w:hAnsi="Times New Roman"/>
          <w:sz w:val="28"/>
          <w:szCs w:val="28"/>
          <w:lang w:val="be-BY" w:eastAsia="be-BY"/>
        </w:rPr>
        <w:t xml:space="preserve">кусства </w:t>
      </w:r>
      <w:r w:rsidRPr="00881982">
        <w:rPr>
          <w:rFonts w:ascii="Times New Roman" w:hAnsi="Times New Roman"/>
          <w:sz w:val="28"/>
          <w:szCs w:val="28"/>
          <w:lang w:eastAsia="be-BY"/>
        </w:rPr>
        <w:t xml:space="preserve">и </w:t>
      </w:r>
      <w:r w:rsidRPr="00881982">
        <w:rPr>
          <w:rFonts w:ascii="Times New Roman" w:hAnsi="Times New Roman"/>
          <w:sz w:val="28"/>
          <w:szCs w:val="28"/>
          <w:lang w:val="be-BY" w:eastAsia="be-BY"/>
        </w:rPr>
        <w:t xml:space="preserve">на </w:t>
      </w:r>
      <w:r w:rsidRPr="00881982">
        <w:rPr>
          <w:rFonts w:ascii="Times New Roman" w:hAnsi="Times New Roman"/>
          <w:sz w:val="28"/>
          <w:szCs w:val="28"/>
          <w:lang w:eastAsia="be-BY"/>
        </w:rPr>
        <w:t xml:space="preserve">коллекцию схематических изображений. Произведения искусства </w:t>
      </w:r>
      <w:r w:rsidRPr="00881982">
        <w:rPr>
          <w:rFonts w:ascii="Times New Roman" w:hAnsi="Times New Roman"/>
          <w:sz w:val="28"/>
          <w:szCs w:val="28"/>
          <w:lang w:val="be-BY" w:eastAsia="be-BY"/>
        </w:rPr>
        <w:t xml:space="preserve">делятся сначала по </w:t>
      </w:r>
      <w:r w:rsidRPr="00881982">
        <w:rPr>
          <w:rFonts w:ascii="Times New Roman" w:hAnsi="Times New Roman"/>
          <w:sz w:val="28"/>
          <w:szCs w:val="28"/>
          <w:lang w:eastAsia="be-BY"/>
        </w:rPr>
        <w:t xml:space="preserve">видам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живопись, </w:t>
      </w:r>
      <w:r w:rsidRPr="00881982">
        <w:rPr>
          <w:rFonts w:ascii="Times New Roman" w:hAnsi="Times New Roman"/>
          <w:sz w:val="28"/>
          <w:szCs w:val="28"/>
          <w:lang w:val="be-BY" w:eastAsia="be-BY"/>
        </w:rPr>
        <w:t xml:space="preserve">скульптура, </w:t>
      </w:r>
      <w:r w:rsidRPr="00881982">
        <w:rPr>
          <w:rFonts w:ascii="Times New Roman" w:hAnsi="Times New Roman"/>
          <w:sz w:val="28"/>
          <w:szCs w:val="28"/>
          <w:lang w:eastAsia="be-BY"/>
        </w:rPr>
        <w:t xml:space="preserve">графика, </w:t>
      </w:r>
      <w:r w:rsidRPr="00881982">
        <w:rPr>
          <w:rFonts w:ascii="Times New Roman" w:hAnsi="Times New Roman"/>
          <w:sz w:val="28"/>
          <w:szCs w:val="28"/>
          <w:lang w:val="be-BY" w:eastAsia="be-BY"/>
        </w:rPr>
        <w:t xml:space="preserve">затем по </w:t>
      </w:r>
      <w:r w:rsidRPr="00881982">
        <w:rPr>
          <w:rFonts w:ascii="Times New Roman" w:hAnsi="Times New Roman"/>
          <w:sz w:val="28"/>
          <w:szCs w:val="28"/>
          <w:lang w:eastAsia="be-BY"/>
        </w:rPr>
        <w:t>времени со</w:t>
      </w:r>
      <w:r w:rsidRPr="00881982">
        <w:rPr>
          <w:rFonts w:ascii="Times New Roman" w:hAnsi="Times New Roman"/>
          <w:sz w:val="28"/>
          <w:szCs w:val="28"/>
          <w:lang w:eastAsia="be-BY"/>
        </w:rPr>
        <w:softHyphen/>
        <w:t xml:space="preserve">здания, </w:t>
      </w:r>
      <w:r w:rsidRPr="00881982">
        <w:rPr>
          <w:rFonts w:ascii="Times New Roman" w:hAnsi="Times New Roman"/>
          <w:sz w:val="28"/>
          <w:szCs w:val="28"/>
          <w:lang w:val="be-BY" w:eastAsia="be-BY"/>
        </w:rPr>
        <w:t xml:space="preserve">школам, жанрам, авторской </w:t>
      </w:r>
      <w:r w:rsidRPr="00881982">
        <w:rPr>
          <w:rFonts w:ascii="Times New Roman" w:hAnsi="Times New Roman"/>
          <w:sz w:val="28"/>
          <w:szCs w:val="28"/>
          <w:lang w:eastAsia="be-BY"/>
        </w:rPr>
        <w:t>принадлежности. Принципами деления схематических изображений мо</w:t>
      </w:r>
      <w:r w:rsidRPr="00881982">
        <w:rPr>
          <w:rFonts w:ascii="Times New Roman" w:hAnsi="Times New Roman"/>
          <w:sz w:val="28"/>
          <w:szCs w:val="28"/>
          <w:lang w:eastAsia="be-BY"/>
        </w:rPr>
        <w:softHyphen/>
        <w:t xml:space="preserve">гут </w:t>
      </w:r>
      <w:r w:rsidRPr="00881982">
        <w:rPr>
          <w:rFonts w:ascii="Times New Roman" w:hAnsi="Times New Roman"/>
          <w:sz w:val="28"/>
          <w:szCs w:val="28"/>
          <w:lang w:val="be-BY" w:eastAsia="be-BY"/>
        </w:rPr>
        <w:t xml:space="preserve">выступать </w:t>
      </w:r>
      <w:r w:rsidRPr="00881982">
        <w:rPr>
          <w:rFonts w:ascii="Times New Roman" w:hAnsi="Times New Roman"/>
          <w:sz w:val="28"/>
          <w:szCs w:val="28"/>
          <w:lang w:eastAsia="be-BY"/>
        </w:rPr>
        <w:t xml:space="preserve">территориальный признак, </w:t>
      </w:r>
      <w:r w:rsidRPr="00881982">
        <w:rPr>
          <w:rFonts w:ascii="Times New Roman" w:hAnsi="Times New Roman"/>
          <w:sz w:val="28"/>
          <w:szCs w:val="28"/>
          <w:lang w:val="be-BY" w:eastAsia="be-BY"/>
        </w:rPr>
        <w:t xml:space="preserve">время </w:t>
      </w:r>
      <w:r w:rsidRPr="00881982">
        <w:rPr>
          <w:rFonts w:ascii="Times New Roman" w:hAnsi="Times New Roman"/>
          <w:sz w:val="28"/>
          <w:szCs w:val="28"/>
          <w:lang w:eastAsia="be-BY"/>
        </w:rPr>
        <w:t>созда</w:t>
      </w:r>
      <w:r w:rsidRPr="00881982">
        <w:rPr>
          <w:rFonts w:ascii="Times New Roman" w:hAnsi="Times New Roman"/>
          <w:sz w:val="28"/>
          <w:szCs w:val="28"/>
          <w:lang w:eastAsia="be-BY"/>
        </w:rPr>
        <w:softHyphen/>
        <w:t>ния, техника изготовления, содержание.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r w:rsidRPr="00881982">
        <w:rPr>
          <w:rFonts w:ascii="Times New Roman" w:hAnsi="Times New Roman"/>
          <w:sz w:val="28"/>
          <w:szCs w:val="28"/>
          <w:lang w:eastAsia="ru-RU"/>
        </w:rPr>
        <w:t>Коллекции письменных источников подразделя</w:t>
      </w:r>
      <w:r w:rsidRPr="00881982">
        <w:rPr>
          <w:rFonts w:ascii="Times New Roman" w:hAnsi="Times New Roman"/>
          <w:sz w:val="28"/>
          <w:szCs w:val="28"/>
          <w:lang w:eastAsia="ru-RU"/>
        </w:rPr>
        <w:softHyphen/>
        <w:t xml:space="preserve">ются </w:t>
      </w:r>
      <w:r w:rsidRPr="00881982">
        <w:rPr>
          <w:rFonts w:ascii="Times New Roman" w:hAnsi="Times New Roman"/>
          <w:sz w:val="28"/>
          <w:szCs w:val="28"/>
          <w:lang w:val="be-BY" w:eastAsia="ru-RU"/>
        </w:rPr>
        <w:t xml:space="preserve">на </w:t>
      </w:r>
      <w:r w:rsidRPr="00881982">
        <w:rPr>
          <w:rFonts w:ascii="Times New Roman" w:hAnsi="Times New Roman"/>
          <w:sz w:val="28"/>
          <w:szCs w:val="28"/>
          <w:lang w:eastAsia="ru-RU"/>
        </w:rPr>
        <w:t xml:space="preserve">следующие виды </w:t>
      </w:r>
      <w:r w:rsidRPr="00881982">
        <w:rPr>
          <w:rFonts w:ascii="Times New Roman" w:hAnsi="Times New Roman"/>
          <w:sz w:val="28"/>
          <w:szCs w:val="28"/>
          <w:lang w:val="be-BY" w:eastAsia="ru-RU"/>
        </w:rPr>
        <w:t xml:space="preserve">музейных предметов: </w:t>
      </w:r>
      <w:r w:rsidRPr="00881982">
        <w:rPr>
          <w:rFonts w:ascii="Times New Roman" w:hAnsi="Times New Roman"/>
          <w:sz w:val="28"/>
          <w:szCs w:val="28"/>
          <w:lang w:eastAsia="ru-RU"/>
        </w:rPr>
        <w:t>руко</w:t>
      </w:r>
      <w:r w:rsidRPr="00881982">
        <w:rPr>
          <w:rFonts w:ascii="Times New Roman" w:hAnsi="Times New Roman"/>
          <w:sz w:val="28"/>
          <w:szCs w:val="28"/>
          <w:lang w:eastAsia="ru-RU"/>
        </w:rPr>
        <w:softHyphen/>
        <w:t xml:space="preserve">писные и </w:t>
      </w:r>
      <w:r w:rsidRPr="00881982">
        <w:rPr>
          <w:rFonts w:ascii="Times New Roman" w:hAnsi="Times New Roman"/>
          <w:sz w:val="28"/>
          <w:szCs w:val="28"/>
          <w:lang w:val="be-BY" w:eastAsia="ru-RU"/>
        </w:rPr>
        <w:t xml:space="preserve">печатные, </w:t>
      </w:r>
      <w:r w:rsidRPr="00881982">
        <w:rPr>
          <w:rFonts w:ascii="Times New Roman" w:hAnsi="Times New Roman"/>
          <w:sz w:val="28"/>
          <w:szCs w:val="28"/>
          <w:lang w:eastAsia="ru-RU"/>
        </w:rPr>
        <w:t>учрежденческие и личные мате</w:t>
      </w:r>
      <w:r w:rsidRPr="00881982">
        <w:rPr>
          <w:rFonts w:ascii="Times New Roman" w:hAnsi="Times New Roman"/>
          <w:sz w:val="28"/>
          <w:szCs w:val="28"/>
          <w:lang w:eastAsia="ru-RU"/>
        </w:rPr>
        <w:softHyphen/>
        <w:t xml:space="preserve">риалы, периодические и непериодические издания, книги, листовки, </w:t>
      </w:r>
      <w:r w:rsidRPr="00881982">
        <w:rPr>
          <w:rFonts w:ascii="Times New Roman" w:hAnsi="Times New Roman"/>
          <w:sz w:val="28"/>
          <w:szCs w:val="28"/>
          <w:lang w:val="be-BY" w:eastAsia="ru-RU"/>
        </w:rPr>
        <w:t xml:space="preserve">газеты, </w:t>
      </w:r>
      <w:r w:rsidRPr="00881982">
        <w:rPr>
          <w:rFonts w:ascii="Times New Roman" w:hAnsi="Times New Roman"/>
          <w:sz w:val="28"/>
          <w:szCs w:val="28"/>
          <w:lang w:eastAsia="ru-RU"/>
        </w:rPr>
        <w:t xml:space="preserve">бланки. </w:t>
      </w:r>
      <w:r w:rsidRPr="00881982">
        <w:rPr>
          <w:rFonts w:ascii="Times New Roman" w:hAnsi="Times New Roman"/>
          <w:sz w:val="28"/>
          <w:szCs w:val="28"/>
          <w:lang w:val="be-BY" w:eastAsia="ru-RU"/>
        </w:rPr>
        <w:t xml:space="preserve">В музеях </w:t>
      </w:r>
      <w:r w:rsidRPr="00881982">
        <w:rPr>
          <w:rFonts w:ascii="Times New Roman" w:hAnsi="Times New Roman"/>
          <w:sz w:val="28"/>
          <w:szCs w:val="28"/>
          <w:lang w:eastAsia="ru-RU"/>
        </w:rPr>
        <w:t>историчес</w:t>
      </w:r>
      <w:r w:rsidRPr="00881982">
        <w:rPr>
          <w:rFonts w:ascii="Times New Roman" w:hAnsi="Times New Roman"/>
          <w:sz w:val="28"/>
          <w:szCs w:val="28"/>
          <w:lang w:eastAsia="ru-RU"/>
        </w:rPr>
        <w:softHyphen/>
        <w:t xml:space="preserve">кого профиля они </w:t>
      </w:r>
      <w:r w:rsidRPr="00881982">
        <w:rPr>
          <w:rFonts w:ascii="Times New Roman" w:hAnsi="Times New Roman"/>
          <w:sz w:val="28"/>
          <w:szCs w:val="28"/>
          <w:lang w:val="be-BY" w:eastAsia="ru-RU"/>
        </w:rPr>
        <w:t xml:space="preserve">затем часто </w:t>
      </w:r>
      <w:r w:rsidRPr="00881982">
        <w:rPr>
          <w:rFonts w:ascii="Times New Roman" w:hAnsi="Times New Roman"/>
          <w:sz w:val="28"/>
          <w:szCs w:val="28"/>
          <w:lang w:eastAsia="ru-RU"/>
        </w:rPr>
        <w:t xml:space="preserve">группируются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тема</w:t>
      </w:r>
      <w:r w:rsidRPr="00881982">
        <w:rPr>
          <w:rFonts w:ascii="Times New Roman" w:hAnsi="Times New Roman"/>
          <w:sz w:val="28"/>
          <w:szCs w:val="28"/>
          <w:lang w:eastAsia="ru-RU"/>
        </w:rPr>
        <w:softHyphen/>
        <w:t xml:space="preserve">тическому и </w:t>
      </w:r>
      <w:r w:rsidRPr="00881982">
        <w:rPr>
          <w:rFonts w:ascii="Times New Roman" w:hAnsi="Times New Roman"/>
          <w:sz w:val="28"/>
          <w:szCs w:val="28"/>
          <w:lang w:val="be-BY" w:eastAsia="ru-RU"/>
        </w:rPr>
        <w:t xml:space="preserve">отраслевому </w:t>
      </w:r>
      <w:r w:rsidRPr="00881982">
        <w:rPr>
          <w:rFonts w:ascii="Times New Roman" w:hAnsi="Times New Roman"/>
          <w:sz w:val="28"/>
          <w:szCs w:val="28"/>
          <w:lang w:eastAsia="ru-RU"/>
        </w:rPr>
        <w:t xml:space="preserve">принципам. </w:t>
      </w:r>
      <w:r w:rsidRPr="00881982">
        <w:rPr>
          <w:rFonts w:ascii="Times New Roman" w:hAnsi="Times New Roman"/>
          <w:sz w:val="28"/>
          <w:szCs w:val="28"/>
          <w:lang w:val="be-BY" w:eastAsia="ru-RU"/>
        </w:rPr>
        <w:t xml:space="preserve">В последнем случае </w:t>
      </w:r>
      <w:r w:rsidRPr="00881982">
        <w:rPr>
          <w:rFonts w:ascii="Times New Roman" w:hAnsi="Times New Roman"/>
          <w:sz w:val="28"/>
          <w:szCs w:val="28"/>
          <w:lang w:eastAsia="ru-RU"/>
        </w:rPr>
        <w:t xml:space="preserve">используется </w:t>
      </w:r>
      <w:r w:rsidRPr="00881982">
        <w:rPr>
          <w:rFonts w:ascii="Times New Roman" w:hAnsi="Times New Roman"/>
          <w:sz w:val="28"/>
          <w:szCs w:val="28"/>
          <w:lang w:val="be-BY" w:eastAsia="ru-RU"/>
        </w:rPr>
        <w:t xml:space="preserve">такое </w:t>
      </w:r>
      <w:r w:rsidRPr="00881982">
        <w:rPr>
          <w:rFonts w:ascii="Times New Roman" w:hAnsi="Times New Roman"/>
          <w:sz w:val="28"/>
          <w:szCs w:val="28"/>
          <w:lang w:eastAsia="ru-RU"/>
        </w:rPr>
        <w:t xml:space="preserve">основание деления, </w:t>
      </w:r>
      <w:r w:rsidRPr="00881982">
        <w:rPr>
          <w:rFonts w:ascii="Times New Roman" w:hAnsi="Times New Roman"/>
          <w:sz w:val="28"/>
          <w:szCs w:val="28"/>
          <w:lang w:val="be-BY" w:eastAsia="ru-RU"/>
        </w:rPr>
        <w:t xml:space="preserve">как </w:t>
      </w:r>
      <w:r w:rsidRPr="00881982">
        <w:rPr>
          <w:rFonts w:ascii="Times New Roman" w:hAnsi="Times New Roman"/>
          <w:sz w:val="28"/>
          <w:szCs w:val="28"/>
          <w:lang w:eastAsia="ru-RU"/>
        </w:rPr>
        <w:t>от</w:t>
      </w:r>
      <w:r w:rsidRPr="00881982">
        <w:rPr>
          <w:rFonts w:ascii="Times New Roman" w:hAnsi="Times New Roman"/>
          <w:sz w:val="28"/>
          <w:szCs w:val="28"/>
          <w:lang w:eastAsia="ru-RU"/>
        </w:rPr>
        <w:softHyphen/>
        <w:t xml:space="preserve">ношение </w:t>
      </w:r>
      <w:r w:rsidRPr="00881982">
        <w:rPr>
          <w:rFonts w:ascii="Times New Roman" w:hAnsi="Times New Roman"/>
          <w:sz w:val="28"/>
          <w:szCs w:val="28"/>
          <w:lang w:val="be-BY" w:eastAsia="ru-RU"/>
        </w:rPr>
        <w:t xml:space="preserve">к сфере </w:t>
      </w:r>
      <w:r w:rsidRPr="00881982">
        <w:rPr>
          <w:rFonts w:ascii="Times New Roman" w:hAnsi="Times New Roman"/>
          <w:sz w:val="28"/>
          <w:szCs w:val="28"/>
          <w:lang w:eastAsia="ru-RU"/>
        </w:rPr>
        <w:t xml:space="preserve">общественной жизни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государст</w:t>
      </w:r>
      <w:r w:rsidRPr="00881982">
        <w:rPr>
          <w:rFonts w:ascii="Times New Roman" w:hAnsi="Times New Roman"/>
          <w:sz w:val="28"/>
          <w:szCs w:val="28"/>
          <w:lang w:eastAsia="ru-RU"/>
        </w:rPr>
        <w:softHyphen/>
        <w:t xml:space="preserve">венное строительство, </w:t>
      </w:r>
      <w:r w:rsidRPr="00881982">
        <w:rPr>
          <w:rFonts w:ascii="Times New Roman" w:hAnsi="Times New Roman"/>
          <w:sz w:val="28"/>
          <w:szCs w:val="28"/>
          <w:lang w:val="be-BY" w:eastAsia="ru-RU"/>
        </w:rPr>
        <w:t xml:space="preserve">внутренняя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 xml:space="preserve">внешняя </w:t>
      </w:r>
      <w:r w:rsidRPr="00881982">
        <w:rPr>
          <w:rFonts w:ascii="Times New Roman" w:hAnsi="Times New Roman"/>
          <w:sz w:val="28"/>
          <w:szCs w:val="28"/>
          <w:lang w:eastAsia="ru-RU"/>
        </w:rPr>
        <w:t>полити</w:t>
      </w:r>
      <w:r w:rsidRPr="00881982">
        <w:rPr>
          <w:rFonts w:ascii="Times New Roman" w:hAnsi="Times New Roman"/>
          <w:sz w:val="28"/>
          <w:szCs w:val="28"/>
          <w:lang w:eastAsia="ru-RU"/>
        </w:rPr>
        <w:softHyphen/>
        <w:t xml:space="preserve">ка, </w:t>
      </w:r>
      <w:r w:rsidRPr="00881982">
        <w:rPr>
          <w:rFonts w:ascii="Times New Roman" w:hAnsi="Times New Roman"/>
          <w:sz w:val="28"/>
          <w:szCs w:val="28"/>
          <w:lang w:val="be-BY" w:eastAsia="ru-RU"/>
        </w:rPr>
        <w:t xml:space="preserve">народное хозяйство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т. д.</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Фото-источники классифицируются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технике изготовления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xml:space="preserve">негативы, позитивы, дагерротипы,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тематическому принципу </w:t>
      </w:r>
      <w:r w:rsidRPr="00881982">
        <w:rPr>
          <w:rFonts w:ascii="Times New Roman" w:hAnsi="Times New Roman"/>
          <w:sz w:val="28"/>
          <w:szCs w:val="28"/>
          <w:lang w:val="be-BY" w:eastAsia="ru-RU"/>
        </w:rPr>
        <w:t xml:space="preserve">— фотопортрет, </w:t>
      </w:r>
      <w:r w:rsidRPr="00881982">
        <w:rPr>
          <w:rFonts w:ascii="Times New Roman" w:hAnsi="Times New Roman"/>
          <w:sz w:val="28"/>
          <w:szCs w:val="28"/>
          <w:lang w:eastAsia="ru-RU"/>
        </w:rPr>
        <w:t>сюжет</w:t>
      </w:r>
      <w:r w:rsidRPr="00881982">
        <w:rPr>
          <w:rFonts w:ascii="Times New Roman" w:hAnsi="Times New Roman"/>
          <w:sz w:val="28"/>
          <w:szCs w:val="28"/>
          <w:lang w:eastAsia="ru-RU"/>
        </w:rPr>
        <w:softHyphen/>
        <w:t xml:space="preserve">ные (событийные) фотографии, видовые фотографии. </w:t>
      </w:r>
      <w:r w:rsidRPr="00881982">
        <w:rPr>
          <w:rFonts w:ascii="Times New Roman" w:hAnsi="Times New Roman"/>
          <w:sz w:val="28"/>
          <w:szCs w:val="28"/>
          <w:lang w:val="be-BY" w:eastAsia="ru-RU"/>
        </w:rPr>
        <w:t xml:space="preserve">Но следует </w:t>
      </w:r>
      <w:r w:rsidRPr="00881982">
        <w:rPr>
          <w:rFonts w:ascii="Times New Roman" w:hAnsi="Times New Roman"/>
          <w:sz w:val="28"/>
          <w:szCs w:val="28"/>
          <w:lang w:eastAsia="ru-RU"/>
        </w:rPr>
        <w:t xml:space="preserve">отметить, </w:t>
      </w:r>
      <w:r w:rsidRPr="00881982">
        <w:rPr>
          <w:rFonts w:ascii="Times New Roman" w:hAnsi="Times New Roman"/>
          <w:sz w:val="28"/>
          <w:szCs w:val="28"/>
          <w:lang w:val="be-BY" w:eastAsia="ru-RU"/>
        </w:rPr>
        <w:t xml:space="preserve">что в </w:t>
      </w:r>
      <w:r w:rsidRPr="00881982">
        <w:rPr>
          <w:rFonts w:ascii="Times New Roman" w:hAnsi="Times New Roman"/>
          <w:sz w:val="28"/>
          <w:szCs w:val="28"/>
          <w:lang w:eastAsia="ru-RU"/>
        </w:rPr>
        <w:t xml:space="preserve">музееведении </w:t>
      </w:r>
      <w:r w:rsidRPr="00881982">
        <w:rPr>
          <w:rFonts w:ascii="Times New Roman" w:hAnsi="Times New Roman"/>
          <w:sz w:val="28"/>
          <w:szCs w:val="28"/>
          <w:lang w:val="be-BY" w:eastAsia="ru-RU"/>
        </w:rPr>
        <w:t xml:space="preserve">нет </w:t>
      </w:r>
      <w:r w:rsidRPr="00881982">
        <w:rPr>
          <w:rFonts w:ascii="Times New Roman" w:hAnsi="Times New Roman"/>
          <w:sz w:val="28"/>
          <w:szCs w:val="28"/>
          <w:lang w:eastAsia="ru-RU"/>
        </w:rPr>
        <w:t xml:space="preserve">единого мнения </w:t>
      </w:r>
      <w:r w:rsidRPr="00881982">
        <w:rPr>
          <w:rFonts w:ascii="Times New Roman" w:hAnsi="Times New Roman"/>
          <w:sz w:val="28"/>
          <w:szCs w:val="28"/>
          <w:lang w:val="be-BY" w:eastAsia="ru-RU"/>
        </w:rPr>
        <w:t xml:space="preserve">о </w:t>
      </w:r>
      <w:r w:rsidRPr="00881982">
        <w:rPr>
          <w:rFonts w:ascii="Times New Roman" w:hAnsi="Times New Roman"/>
          <w:sz w:val="28"/>
          <w:szCs w:val="28"/>
          <w:lang w:eastAsia="ru-RU"/>
        </w:rPr>
        <w:t xml:space="preserve">принадлежности </w:t>
      </w:r>
      <w:r w:rsidRPr="00881982">
        <w:rPr>
          <w:rFonts w:ascii="Times New Roman" w:hAnsi="Times New Roman"/>
          <w:sz w:val="28"/>
          <w:szCs w:val="28"/>
          <w:lang w:val="be-BY" w:eastAsia="ru-RU"/>
        </w:rPr>
        <w:t xml:space="preserve">фотодокументов к </w:t>
      </w:r>
      <w:r w:rsidRPr="00881982">
        <w:rPr>
          <w:rFonts w:ascii="Times New Roman" w:hAnsi="Times New Roman"/>
          <w:sz w:val="28"/>
          <w:szCs w:val="28"/>
          <w:lang w:eastAsia="ru-RU"/>
        </w:rPr>
        <w:t>опреде</w:t>
      </w:r>
      <w:r w:rsidRPr="00881982">
        <w:rPr>
          <w:rFonts w:ascii="Times New Roman" w:hAnsi="Times New Roman"/>
          <w:sz w:val="28"/>
          <w:szCs w:val="28"/>
          <w:lang w:eastAsia="ru-RU"/>
        </w:rPr>
        <w:softHyphen/>
        <w:t xml:space="preserve">ленному типу </w:t>
      </w:r>
      <w:r w:rsidRPr="00881982">
        <w:rPr>
          <w:rFonts w:ascii="Times New Roman" w:hAnsi="Times New Roman"/>
          <w:sz w:val="28"/>
          <w:szCs w:val="28"/>
          <w:lang w:val="be-BY" w:eastAsia="ru-RU"/>
        </w:rPr>
        <w:t xml:space="preserve">музейных </w:t>
      </w:r>
      <w:r w:rsidRPr="00881982">
        <w:rPr>
          <w:rFonts w:ascii="Times New Roman" w:hAnsi="Times New Roman"/>
          <w:sz w:val="28"/>
          <w:szCs w:val="28"/>
          <w:lang w:eastAsia="ru-RU"/>
        </w:rPr>
        <w:t xml:space="preserve">источников. </w:t>
      </w:r>
      <w:r w:rsidRPr="00881982">
        <w:rPr>
          <w:rFonts w:ascii="Times New Roman" w:hAnsi="Times New Roman"/>
          <w:sz w:val="28"/>
          <w:szCs w:val="28"/>
          <w:lang w:val="be-BY" w:eastAsia="ru-RU"/>
        </w:rPr>
        <w:t xml:space="preserve">В </w:t>
      </w:r>
      <w:r w:rsidRPr="00881982">
        <w:rPr>
          <w:rFonts w:ascii="Times New Roman" w:hAnsi="Times New Roman"/>
          <w:sz w:val="28"/>
          <w:szCs w:val="28"/>
          <w:lang w:eastAsia="ru-RU"/>
        </w:rPr>
        <w:t xml:space="preserve">одних </w:t>
      </w:r>
      <w:r w:rsidRPr="00881982">
        <w:rPr>
          <w:rFonts w:ascii="Times New Roman" w:hAnsi="Times New Roman"/>
          <w:sz w:val="28"/>
          <w:szCs w:val="28"/>
          <w:lang w:val="be-BY" w:eastAsia="ru-RU"/>
        </w:rPr>
        <w:t xml:space="preserve">музеях </w:t>
      </w:r>
      <w:r w:rsidRPr="00881982">
        <w:rPr>
          <w:rFonts w:ascii="Times New Roman" w:hAnsi="Times New Roman"/>
          <w:sz w:val="28"/>
          <w:szCs w:val="28"/>
          <w:lang w:eastAsia="ru-RU"/>
        </w:rPr>
        <w:t xml:space="preserve">они </w:t>
      </w:r>
      <w:r w:rsidRPr="00881982">
        <w:rPr>
          <w:rFonts w:ascii="Times New Roman" w:hAnsi="Times New Roman"/>
          <w:sz w:val="28"/>
          <w:szCs w:val="28"/>
          <w:lang w:val="be-BY" w:eastAsia="ru-RU"/>
        </w:rPr>
        <w:t xml:space="preserve">образуют самостоятельную группу, в </w:t>
      </w:r>
      <w:r w:rsidRPr="00881982">
        <w:rPr>
          <w:rFonts w:ascii="Times New Roman" w:hAnsi="Times New Roman"/>
          <w:sz w:val="28"/>
          <w:szCs w:val="28"/>
          <w:lang w:eastAsia="ru-RU"/>
        </w:rPr>
        <w:t>других музе</w:t>
      </w:r>
      <w:r w:rsidRPr="00881982">
        <w:rPr>
          <w:rFonts w:ascii="Times New Roman" w:hAnsi="Times New Roman"/>
          <w:sz w:val="28"/>
          <w:szCs w:val="28"/>
          <w:lang w:eastAsia="ru-RU"/>
        </w:rPr>
        <w:softHyphen/>
        <w:t xml:space="preserve">ях их </w:t>
      </w:r>
      <w:r w:rsidRPr="00881982">
        <w:rPr>
          <w:rFonts w:ascii="Times New Roman" w:hAnsi="Times New Roman"/>
          <w:sz w:val="28"/>
          <w:szCs w:val="28"/>
          <w:lang w:val="be-BY" w:eastAsia="ru-RU"/>
        </w:rPr>
        <w:t xml:space="preserve">включают в </w:t>
      </w:r>
      <w:r w:rsidRPr="00881982">
        <w:rPr>
          <w:rFonts w:ascii="Times New Roman" w:hAnsi="Times New Roman"/>
          <w:sz w:val="28"/>
          <w:szCs w:val="28"/>
          <w:lang w:eastAsia="ru-RU"/>
        </w:rPr>
        <w:t xml:space="preserve">изобразительный </w:t>
      </w:r>
      <w:r w:rsidRPr="00881982">
        <w:rPr>
          <w:rFonts w:ascii="Times New Roman" w:hAnsi="Times New Roman"/>
          <w:sz w:val="28"/>
          <w:szCs w:val="28"/>
          <w:lang w:val="be-BY" w:eastAsia="ru-RU"/>
        </w:rPr>
        <w:t xml:space="preserve">фонд, в </w:t>
      </w:r>
      <w:r w:rsidRPr="00881982">
        <w:rPr>
          <w:rFonts w:ascii="Times New Roman" w:hAnsi="Times New Roman"/>
          <w:sz w:val="28"/>
          <w:szCs w:val="28"/>
          <w:lang w:eastAsia="ru-RU"/>
        </w:rPr>
        <w:t xml:space="preserve">третьих </w:t>
      </w:r>
      <w:r w:rsidRPr="00881982">
        <w:rPr>
          <w:rFonts w:ascii="Times New Roman" w:hAnsi="Times New Roman"/>
          <w:sz w:val="28"/>
          <w:szCs w:val="28"/>
          <w:lang w:val="be-BY" w:eastAsia="ru-RU"/>
        </w:rPr>
        <w:t xml:space="preserve">— в документальный фонд, </w:t>
      </w:r>
      <w:r w:rsidRPr="00881982">
        <w:rPr>
          <w:rFonts w:ascii="Times New Roman" w:hAnsi="Times New Roman"/>
          <w:sz w:val="28"/>
          <w:szCs w:val="28"/>
          <w:lang w:eastAsia="ru-RU"/>
        </w:rPr>
        <w:t xml:space="preserve">объединяя при </w:t>
      </w:r>
      <w:r w:rsidRPr="00881982">
        <w:rPr>
          <w:rFonts w:ascii="Times New Roman" w:hAnsi="Times New Roman"/>
          <w:sz w:val="28"/>
          <w:szCs w:val="28"/>
          <w:lang w:val="be-BY" w:eastAsia="ru-RU"/>
        </w:rPr>
        <w:t xml:space="preserve">этом с </w:t>
      </w:r>
      <w:r w:rsidRPr="00881982">
        <w:rPr>
          <w:rFonts w:ascii="Times New Roman" w:hAnsi="Times New Roman"/>
          <w:sz w:val="28"/>
          <w:szCs w:val="28"/>
          <w:lang w:eastAsia="ru-RU"/>
        </w:rPr>
        <w:t>пись</w:t>
      </w:r>
      <w:r w:rsidRPr="00881982">
        <w:rPr>
          <w:rFonts w:ascii="Times New Roman" w:hAnsi="Times New Roman"/>
          <w:sz w:val="28"/>
          <w:szCs w:val="28"/>
          <w:lang w:eastAsia="ru-RU"/>
        </w:rPr>
        <w:softHyphen/>
        <w:t>менными источниками.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Дайте определение понятию «музейный фонд».</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музейные предметы и научно-вспомогательные материалы?</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и состав  музейных фондов.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классификацию музейных предметов по типам источников.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 xml:space="preserve"> Перечислите свойства музейных предметов.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Чем отличаются уникальные и типовые музейные предметы?</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F54995" w:rsidRDefault="001A4DC3" w:rsidP="00F54995">
      <w:pPr>
        <w:widowControl w:val="0"/>
        <w:numPr>
          <w:ilvl w:val="0"/>
          <w:numId w:val="37"/>
        </w:numPr>
        <w:tabs>
          <w:tab w:val="left" w:pos="567"/>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54995">
        <w:rPr>
          <w:rFonts w:ascii="Times New Roman" w:hAnsi="Times New Roman"/>
          <w:sz w:val="28"/>
          <w:szCs w:val="28"/>
          <w:lang w:eastAsia="ru-RU"/>
        </w:rPr>
        <w:t>Русский путь</w:t>
      </w:r>
      <w:r w:rsidRPr="00F54995">
        <w:rPr>
          <w:rFonts w:ascii="Times New Roman" w:hAnsi="Times New Roman"/>
          <w:color w:val="000000"/>
          <w:sz w:val="28"/>
          <w:szCs w:val="28"/>
          <w:lang w:val="be-BY" w:eastAsia="ru-RU"/>
        </w:rPr>
        <w:t>, 2006. – 208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1A4DC3" w:rsidRPr="00F54995" w:rsidRDefault="001A4DC3" w:rsidP="00F54995">
      <w:pPr>
        <w:widowControl w:val="0"/>
        <w:numPr>
          <w:ilvl w:val="0"/>
          <w:numId w:val="37"/>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F54995">
      <w:pPr>
        <w:widowControl w:val="0"/>
        <w:numPr>
          <w:ilvl w:val="0"/>
          <w:numId w:val="37"/>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F54995">
      <w:pPr>
        <w:widowControl w:val="0"/>
        <w:numPr>
          <w:ilvl w:val="0"/>
          <w:numId w:val="37"/>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F54995">
      <w:pPr>
        <w:widowControl w:val="0"/>
        <w:numPr>
          <w:ilvl w:val="0"/>
          <w:numId w:val="37"/>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F54995">
      <w:pPr>
        <w:widowControl w:val="0"/>
        <w:numPr>
          <w:ilvl w:val="0"/>
          <w:numId w:val="37"/>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tabs>
          <w:tab w:val="left" w:pos="993"/>
        </w:tabs>
        <w:spacing w:line="240" w:lineRule="auto"/>
        <w:ind w:firstLine="709"/>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rPr>
      </w:pPr>
      <w:r w:rsidRPr="00507578">
        <w:rPr>
          <w:rFonts w:ascii="Times New Roman" w:hAnsi="Times New Roman"/>
          <w:b/>
          <w:sz w:val="28"/>
          <w:szCs w:val="28"/>
          <w:u w:val="single"/>
        </w:rPr>
        <w:t>Лекция 9.</w:t>
      </w:r>
      <w:r w:rsidRPr="00507578">
        <w:rPr>
          <w:rFonts w:ascii="Times New Roman" w:hAnsi="Times New Roman"/>
          <w:b/>
          <w:sz w:val="28"/>
          <w:szCs w:val="28"/>
        </w:rPr>
        <w:t xml:space="preserve">  Фонды музея: научная организация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фондовая работа, комплектование музейных фондов, учет музейных фондов, хранение музейных фондов, тематика комплектования, фондово-закупочная комиссия, учетная документация научные инвентари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Комплектование музейных фондов: сущность, виды и принципы.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Учет музейных предметов.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Хранение музейных коллекций.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pStyle w:val="ListParagraph"/>
        <w:widowControl w:val="0"/>
        <w:numPr>
          <w:ilvl w:val="0"/>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2A2A2A"/>
          <w:sz w:val="28"/>
          <w:szCs w:val="28"/>
          <w:lang w:eastAsia="ru-RU"/>
        </w:rPr>
        <w:t>Комплекто</w:t>
      </w:r>
      <w:r w:rsidRPr="00881982">
        <w:rPr>
          <w:rFonts w:ascii="Times New Roman" w:hAnsi="Times New Roman"/>
          <w:color w:val="2A2A2A"/>
          <w:sz w:val="28"/>
          <w:szCs w:val="28"/>
          <w:lang w:eastAsia="ru-RU"/>
        </w:rPr>
        <w:softHyphen/>
        <w:t>вание представляет собой теоретическую и практическую деятельность музеев, направленную на выявление, сбор и научную организацию музейных предметов, в результате ко</w:t>
      </w:r>
      <w:r w:rsidRPr="00881982">
        <w:rPr>
          <w:rFonts w:ascii="Times New Roman" w:hAnsi="Times New Roman"/>
          <w:color w:val="2A2A2A"/>
          <w:sz w:val="28"/>
          <w:szCs w:val="28"/>
          <w:lang w:eastAsia="ru-RU"/>
        </w:rPr>
        <w:softHyphen/>
        <w:t>торой возникает собрание памятников материальной куль</w:t>
      </w:r>
      <w:r w:rsidRPr="00881982">
        <w:rPr>
          <w:rFonts w:ascii="Times New Roman" w:hAnsi="Times New Roman"/>
          <w:color w:val="2A2A2A"/>
          <w:sz w:val="28"/>
          <w:szCs w:val="28"/>
          <w:lang w:eastAsia="ru-RU"/>
        </w:rPr>
        <w:softHyphen/>
        <w:t xml:space="preserve">туры. </w:t>
      </w:r>
    </w:p>
    <w:p w:rsidR="001A4DC3" w:rsidRPr="00881982" w:rsidRDefault="001A4DC3" w:rsidP="00881982">
      <w:pPr>
        <w:tabs>
          <w:tab w:val="left" w:pos="993"/>
        </w:tabs>
        <w:spacing w:after="0" w:line="240" w:lineRule="auto"/>
        <w:ind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Главной целью комплектования является документи</w:t>
      </w:r>
      <w:r w:rsidRPr="00881982">
        <w:rPr>
          <w:rFonts w:ascii="Times New Roman" w:hAnsi="Times New Roman"/>
          <w:color w:val="2A2A2A"/>
          <w:sz w:val="28"/>
          <w:szCs w:val="28"/>
          <w:lang w:eastAsia="ru-RU"/>
        </w:rPr>
        <w:softHyphen/>
        <w:t>рование исторической действительности. Главная цель комплектования реализуется в кон</w:t>
      </w:r>
      <w:r w:rsidRPr="00881982">
        <w:rPr>
          <w:rFonts w:ascii="Times New Roman" w:hAnsi="Times New Roman"/>
          <w:color w:val="2A2A2A"/>
          <w:sz w:val="28"/>
          <w:szCs w:val="28"/>
          <w:lang w:eastAsia="ru-RU"/>
        </w:rPr>
        <w:softHyphen/>
        <w:t>кретных задачах, основными из которых являются:</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выявление в окружающей действительности подлин</w:t>
      </w:r>
      <w:r w:rsidRPr="00881982">
        <w:rPr>
          <w:rFonts w:ascii="Times New Roman" w:hAnsi="Times New Roman"/>
          <w:color w:val="2A2A2A"/>
          <w:sz w:val="28"/>
          <w:szCs w:val="28"/>
          <w:lang w:eastAsia="ru-RU"/>
        </w:rPr>
        <w:softHyphen/>
        <w:t>ных памятников истории, культуры и природы, с наибольшей убедительностью отражающих происхо</w:t>
      </w:r>
      <w:r w:rsidRPr="00881982">
        <w:rPr>
          <w:rFonts w:ascii="Times New Roman" w:hAnsi="Times New Roman"/>
          <w:color w:val="2A2A2A"/>
          <w:sz w:val="28"/>
          <w:szCs w:val="28"/>
          <w:lang w:eastAsia="ru-RU"/>
        </w:rPr>
        <w:softHyphen/>
        <w:t>дящие или происходившие явления и процессы;</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приобретение их в собрание музея и формирование благодаря этому источниковой базы для музейной деятельности и профильных наук;</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научная организация музейных предметов, включе</w:t>
      </w:r>
      <w:r w:rsidRPr="00881982">
        <w:rPr>
          <w:rFonts w:ascii="Times New Roman" w:hAnsi="Times New Roman"/>
          <w:color w:val="2A2A2A"/>
          <w:sz w:val="28"/>
          <w:szCs w:val="28"/>
          <w:lang w:eastAsia="ru-RU"/>
        </w:rPr>
        <w:softHyphen/>
        <w:t>ние их в информационный банк данных;</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сохранение культурных и природных ценностей и со</w:t>
      </w:r>
      <w:r w:rsidRPr="00881982">
        <w:rPr>
          <w:rFonts w:ascii="Times New Roman" w:hAnsi="Times New Roman"/>
          <w:color w:val="2A2A2A"/>
          <w:sz w:val="28"/>
          <w:szCs w:val="28"/>
          <w:lang w:eastAsia="ru-RU"/>
        </w:rPr>
        <w:softHyphen/>
        <w:t>здание условий для их использования в интересах общества.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является основным направлением деятельности любого музея. Это объясняется тем, что в его ходе происходит формирование собрания памятников куль</w:t>
      </w:r>
      <w:r w:rsidRPr="00881982">
        <w:rPr>
          <w:rFonts w:ascii="Times New Roman" w:hAnsi="Times New Roman"/>
          <w:color w:val="2A2A2A"/>
          <w:sz w:val="28"/>
          <w:szCs w:val="28"/>
          <w:lang w:eastAsia="ru-RU"/>
        </w:rPr>
        <w:softHyphen/>
        <w:t>туры, являющегося главным признаком музея вообще, основ</w:t>
      </w:r>
      <w:r w:rsidRPr="00881982">
        <w:rPr>
          <w:rFonts w:ascii="Times New Roman" w:hAnsi="Times New Roman"/>
          <w:color w:val="2A2A2A"/>
          <w:sz w:val="28"/>
          <w:szCs w:val="28"/>
          <w:lang w:eastAsia="ru-RU"/>
        </w:rPr>
        <w:softHyphen/>
        <w:t>ным условием его существования, фундаментом, на котором стоит и развивается музей. Кроме того, в процессе ком</w:t>
      </w:r>
      <w:r w:rsidRPr="00881982">
        <w:rPr>
          <w:rFonts w:ascii="Times New Roman" w:hAnsi="Times New Roman"/>
          <w:color w:val="2A2A2A"/>
          <w:sz w:val="28"/>
          <w:szCs w:val="28"/>
          <w:lang w:eastAsia="ru-RU"/>
        </w:rPr>
        <w:softHyphen/>
        <w:t>плектования реализуется основная социальная функция му</w:t>
      </w:r>
      <w:r w:rsidRPr="00881982">
        <w:rPr>
          <w:rFonts w:ascii="Times New Roman" w:hAnsi="Times New Roman"/>
          <w:color w:val="2A2A2A"/>
          <w:sz w:val="28"/>
          <w:szCs w:val="28"/>
          <w:lang w:eastAsia="ru-RU"/>
        </w:rPr>
        <w:softHyphen/>
        <w:t>зея - функция документирования общественного развития.</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Тематика комплектования</w:t>
      </w:r>
      <w:r w:rsidRPr="00881982">
        <w:rPr>
          <w:rFonts w:ascii="Times New Roman" w:hAnsi="Times New Roman"/>
          <w:color w:val="2A2A2A"/>
          <w:sz w:val="28"/>
          <w:szCs w:val="28"/>
          <w:lang w:eastAsia="ru-RU"/>
        </w:rPr>
        <w:t> - величина достаточно изменчивая. Она меняется под воздействием изменений, проходящих в профильной музею научной дисциплине и при изменении задач, которые обычно ставятся перед музеем. Зависи</w:t>
      </w:r>
      <w:r w:rsidRPr="00881982">
        <w:rPr>
          <w:rFonts w:ascii="Times New Roman" w:hAnsi="Times New Roman"/>
          <w:color w:val="2A2A2A"/>
          <w:sz w:val="28"/>
          <w:szCs w:val="28"/>
          <w:lang w:eastAsia="ru-RU"/>
        </w:rPr>
        <w:softHyphen/>
        <w:t>мость тематики комплектования от профильной науки объ</w:t>
      </w:r>
      <w:r w:rsidRPr="00881982">
        <w:rPr>
          <w:rFonts w:ascii="Times New Roman" w:hAnsi="Times New Roman"/>
          <w:color w:val="2A2A2A"/>
          <w:sz w:val="28"/>
          <w:szCs w:val="28"/>
          <w:lang w:eastAsia="ru-RU"/>
        </w:rPr>
        <w:softHyphen/>
        <w:t>ясняется тем, что комплектование всегда опиралось и опи</w:t>
      </w:r>
      <w:r w:rsidRPr="00881982">
        <w:rPr>
          <w:rFonts w:ascii="Times New Roman" w:hAnsi="Times New Roman"/>
          <w:color w:val="2A2A2A"/>
          <w:sz w:val="28"/>
          <w:szCs w:val="28"/>
          <w:lang w:eastAsia="ru-RU"/>
        </w:rPr>
        <w:softHyphen/>
        <w:t xml:space="preserve">рается на результаты ее исследований.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может проводить</w:t>
      </w:r>
      <w:r w:rsidRPr="00881982">
        <w:rPr>
          <w:rFonts w:ascii="Times New Roman" w:hAnsi="Times New Roman"/>
          <w:color w:val="2A2A2A"/>
          <w:sz w:val="28"/>
          <w:szCs w:val="28"/>
          <w:lang w:eastAsia="ru-RU"/>
        </w:rPr>
        <w:softHyphen/>
        <w:t>ся по двум основным направлениям: систематическому и тематическому. При систематическом направлении осуществ</w:t>
      </w:r>
      <w:r w:rsidRPr="00881982">
        <w:rPr>
          <w:rFonts w:ascii="Times New Roman" w:hAnsi="Times New Roman"/>
          <w:color w:val="2A2A2A"/>
          <w:sz w:val="28"/>
          <w:szCs w:val="28"/>
          <w:lang w:eastAsia="ru-RU"/>
        </w:rPr>
        <w:softHyphen/>
        <w:t>ляется регулярное пополнение музейного собрания однотип</w:t>
      </w:r>
      <w:r w:rsidRPr="00881982">
        <w:rPr>
          <w:rFonts w:ascii="Times New Roman" w:hAnsi="Times New Roman"/>
          <w:color w:val="2A2A2A"/>
          <w:sz w:val="28"/>
          <w:szCs w:val="28"/>
          <w:lang w:eastAsia="ru-RU"/>
        </w:rPr>
        <w:softHyphen/>
        <w:t>ными музейными предметами. Результатом такого комплек</w:t>
      </w:r>
      <w:r w:rsidRPr="00881982">
        <w:rPr>
          <w:rFonts w:ascii="Times New Roman" w:hAnsi="Times New Roman"/>
          <w:color w:val="2A2A2A"/>
          <w:sz w:val="28"/>
          <w:szCs w:val="28"/>
          <w:lang w:eastAsia="ru-RU"/>
        </w:rPr>
        <w:softHyphen/>
        <w:t>тования являются типологические коллекции, отличающиеся полнотой и обстоятельностью. Они структурно отражают мир вещей и стоящие за ним дела и отношения людей.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Тематическое комплектование — это комплектование музейного фонда по одной, как правило, достаточно узкой теме. Для ее раскрытия используются различные источни</w:t>
      </w:r>
      <w:r w:rsidRPr="00881982">
        <w:rPr>
          <w:rFonts w:ascii="Times New Roman" w:hAnsi="Times New Roman"/>
          <w:color w:val="2A2A2A"/>
          <w:sz w:val="28"/>
          <w:szCs w:val="28"/>
          <w:lang w:eastAsia="ru-RU"/>
        </w:rPr>
        <w:softHyphen/>
        <w:t>ки: вещественные памятники, изобразительные, письменные, аудио-, видеоматериалы и т.д. Такое комплектование прово</w:t>
      </w:r>
      <w:r w:rsidRPr="00881982">
        <w:rPr>
          <w:rFonts w:ascii="Times New Roman" w:hAnsi="Times New Roman"/>
          <w:color w:val="2A2A2A"/>
          <w:sz w:val="28"/>
          <w:szCs w:val="28"/>
          <w:lang w:eastAsia="ru-RU"/>
        </w:rPr>
        <w:softHyphen/>
        <w:t>дится при работе над экспозициями и выставками, а также в случае необходимости замены отдельных экспонатов экспо</w:t>
      </w:r>
      <w:r w:rsidRPr="00881982">
        <w:rPr>
          <w:rFonts w:ascii="Times New Roman" w:hAnsi="Times New Roman"/>
          <w:color w:val="2A2A2A"/>
          <w:sz w:val="28"/>
          <w:szCs w:val="28"/>
          <w:lang w:eastAsia="ru-RU"/>
        </w:rPr>
        <w:softHyphen/>
        <w:t xml:space="preserve">зиций памятниками более значимыми в историческом плане.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предполагает про</w:t>
      </w:r>
      <w:r w:rsidRPr="00881982">
        <w:rPr>
          <w:rFonts w:ascii="Times New Roman" w:hAnsi="Times New Roman"/>
          <w:color w:val="2A2A2A"/>
          <w:sz w:val="28"/>
          <w:szCs w:val="28"/>
          <w:lang w:eastAsia="ru-RU"/>
        </w:rPr>
        <w:softHyphen/>
        <w:t>цесс выявления и отбора из реальной действительности памятников, имеющих музейное значение.</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Отбор памятников - это решение вопроса о том, что из созданного людьми с наибольшей яркостью и полнотой отражает документируемую музеем реальную действитель</w:t>
      </w:r>
      <w:r w:rsidRPr="00881982">
        <w:rPr>
          <w:rFonts w:ascii="Times New Roman" w:hAnsi="Times New Roman"/>
          <w:color w:val="2A2A2A"/>
          <w:sz w:val="28"/>
          <w:szCs w:val="28"/>
          <w:lang w:eastAsia="ru-RU"/>
        </w:rPr>
        <w:softHyphen/>
        <w:t>ность. Особенно сложно определять музейную ценность па</w:t>
      </w:r>
      <w:r w:rsidRPr="00881982">
        <w:rPr>
          <w:rFonts w:ascii="Times New Roman" w:hAnsi="Times New Roman"/>
          <w:color w:val="2A2A2A"/>
          <w:sz w:val="28"/>
          <w:szCs w:val="28"/>
          <w:lang w:eastAsia="ru-RU"/>
        </w:rPr>
        <w:softHyphen/>
        <w:t>мятника, представляющего современную исследователю эпо</w:t>
      </w:r>
      <w:r w:rsidRPr="00881982">
        <w:rPr>
          <w:rFonts w:ascii="Times New Roman" w:hAnsi="Times New Roman"/>
          <w:color w:val="2A2A2A"/>
          <w:sz w:val="28"/>
          <w:szCs w:val="28"/>
          <w:lang w:eastAsia="ru-RU"/>
        </w:rPr>
        <w:softHyphen/>
        <w:t>ху, когда историческая значимость событий, явлений, фактов не до конца ясна. Выявление и отбор памятников проводится по темам. В основе отбора лежит система критериев, основ</w:t>
      </w:r>
      <w:r w:rsidRPr="00881982">
        <w:rPr>
          <w:rFonts w:ascii="Times New Roman" w:hAnsi="Times New Roman"/>
          <w:color w:val="2A2A2A"/>
          <w:sz w:val="28"/>
          <w:szCs w:val="28"/>
          <w:lang w:eastAsia="ru-RU"/>
        </w:rPr>
        <w:softHyphen/>
        <w:t>ными из которых являются информативность, репрезентатив</w:t>
      </w:r>
      <w:r w:rsidRPr="00881982">
        <w:rPr>
          <w:rFonts w:ascii="Times New Roman" w:hAnsi="Times New Roman"/>
          <w:color w:val="2A2A2A"/>
          <w:sz w:val="28"/>
          <w:szCs w:val="28"/>
          <w:lang w:eastAsia="ru-RU"/>
        </w:rPr>
        <w:softHyphen/>
        <w:t>ность, коммуникативность, аттрактивность, экспрессивность.</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Наряду с этими общими критериями в музейной практике используются также частные критерии. Они обыч</w:t>
      </w:r>
      <w:r w:rsidRPr="00881982">
        <w:rPr>
          <w:rFonts w:ascii="Times New Roman" w:hAnsi="Times New Roman"/>
          <w:color w:val="2A2A2A"/>
          <w:sz w:val="28"/>
          <w:szCs w:val="28"/>
          <w:lang w:eastAsia="ru-RU"/>
        </w:rPr>
        <w:softHyphen/>
        <w:t>но устанавливаются исходя из специфики конкретного музея, направления его деятельности, особенностей его собрания и отдельных коллекций, типа, вида или разновидности необ</w:t>
      </w:r>
      <w:r w:rsidRPr="00881982">
        <w:rPr>
          <w:rFonts w:ascii="Times New Roman" w:hAnsi="Times New Roman"/>
          <w:color w:val="2A2A2A"/>
          <w:sz w:val="28"/>
          <w:szCs w:val="28"/>
          <w:lang w:eastAsia="ru-RU"/>
        </w:rPr>
        <w:softHyphen/>
        <w:t>ходимых музею предметов.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Формы комплектования представляют собой опре</w:t>
      </w:r>
      <w:r w:rsidRPr="00881982">
        <w:rPr>
          <w:rFonts w:ascii="Times New Roman" w:hAnsi="Times New Roman"/>
          <w:color w:val="2A2A2A"/>
          <w:sz w:val="28"/>
          <w:szCs w:val="28"/>
          <w:lang w:eastAsia="ru-RU"/>
        </w:rPr>
        <w:softHyphen/>
        <w:t>деленные действия, в ходе которых в музейный фонд при</w:t>
      </w:r>
      <w:r w:rsidRPr="00881982">
        <w:rPr>
          <w:rFonts w:ascii="Times New Roman" w:hAnsi="Times New Roman"/>
          <w:color w:val="2A2A2A"/>
          <w:sz w:val="28"/>
          <w:szCs w:val="28"/>
          <w:lang w:eastAsia="ru-RU"/>
        </w:rPr>
        <w:softHyphen/>
        <w:t>обретаются предметы музейного значения. Это экспедиции, научные командировки и приобретение предметов непосред</w:t>
      </w:r>
      <w:r w:rsidRPr="00881982">
        <w:rPr>
          <w:rFonts w:ascii="Times New Roman" w:hAnsi="Times New Roman"/>
          <w:color w:val="2A2A2A"/>
          <w:sz w:val="28"/>
          <w:szCs w:val="28"/>
          <w:lang w:eastAsia="ru-RU"/>
        </w:rPr>
        <w:softHyphen/>
        <w:t>ственно от организаций и частных лиц, на выставках, аукци</w:t>
      </w:r>
      <w:r w:rsidRPr="00881982">
        <w:rPr>
          <w:rFonts w:ascii="Times New Roman" w:hAnsi="Times New Roman"/>
          <w:color w:val="2A2A2A"/>
          <w:sz w:val="28"/>
          <w:szCs w:val="28"/>
          <w:lang w:eastAsia="ru-RU"/>
        </w:rPr>
        <w:softHyphen/>
        <w:t>онах и в антикварных салонах, обмен коллекциями между музеями и т. п.</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Заключительный этап комплектования</w:t>
      </w:r>
      <w:r w:rsidRPr="00881982">
        <w:rPr>
          <w:rFonts w:ascii="Times New Roman" w:hAnsi="Times New Roman"/>
          <w:color w:val="2A2A2A"/>
          <w:sz w:val="28"/>
          <w:szCs w:val="28"/>
          <w:lang w:eastAsia="ru-RU"/>
        </w:rPr>
        <w:t> - включение предметов музейного значения в музейный фонд и при</w:t>
      </w:r>
      <w:r w:rsidRPr="00881982">
        <w:rPr>
          <w:rFonts w:ascii="Times New Roman" w:hAnsi="Times New Roman"/>
          <w:color w:val="2A2A2A"/>
          <w:sz w:val="28"/>
          <w:szCs w:val="28"/>
          <w:lang w:eastAsia="ru-RU"/>
        </w:rPr>
        <w:softHyphen/>
        <w:t>дание им статуса музейных предметов. Этот процесс со</w:t>
      </w:r>
      <w:r w:rsidRPr="00881982">
        <w:rPr>
          <w:rFonts w:ascii="Times New Roman" w:hAnsi="Times New Roman"/>
          <w:color w:val="2A2A2A"/>
          <w:sz w:val="28"/>
          <w:szCs w:val="28"/>
          <w:lang w:eastAsia="ru-RU"/>
        </w:rPr>
        <w:softHyphen/>
        <w:t>стоит из подготовки приобретенных материальных объек</w:t>
      </w:r>
      <w:r w:rsidRPr="00881982">
        <w:rPr>
          <w:rFonts w:ascii="Times New Roman" w:hAnsi="Times New Roman"/>
          <w:color w:val="2A2A2A"/>
          <w:sz w:val="28"/>
          <w:szCs w:val="28"/>
          <w:lang w:eastAsia="ru-RU"/>
        </w:rPr>
        <w:softHyphen/>
        <w:t>тов к фондово-закупочной комиссии, которая решает вопрос об их приеме в музейный фонд. В этот промежуточный момент происходит окончательная подготовка документации на приобретаемые материальные объекты: просматривают</w:t>
      </w:r>
      <w:r w:rsidRPr="00881982">
        <w:rPr>
          <w:rFonts w:ascii="Times New Roman" w:hAnsi="Times New Roman"/>
          <w:color w:val="2A2A2A"/>
          <w:sz w:val="28"/>
          <w:szCs w:val="28"/>
          <w:lang w:eastAsia="ru-RU"/>
        </w:rPr>
        <w:softHyphen/>
        <w:t>ся акты на получение предмета у владельца, подписанные лицом, сдавшим вещь или письменный документ и приняв</w:t>
      </w:r>
      <w:r w:rsidRPr="00881982">
        <w:rPr>
          <w:rFonts w:ascii="Times New Roman" w:hAnsi="Times New Roman"/>
          <w:color w:val="2A2A2A"/>
          <w:sz w:val="28"/>
          <w:szCs w:val="28"/>
          <w:lang w:eastAsia="ru-RU"/>
        </w:rPr>
        <w:softHyphen/>
        <w:t>шим его в музей, проверяются легенды, составляется список предметов, предлагаемых для рассмотрения на фондово-закупочной комиссии. В списке дается название предмета, излагается его краткое описание, приводятся его размеры и информация о его сохранности на момент поступления в музей, указываются фамилия, имя, отчество владельца и его полный адрес, а также определяется предварительная стоимость вещи. На закупочно-фондовой комиссии научный сотрудник, занимавшийся сбором материалов, представляет коллекцию, обосновывая ее научную значимость. После об</w:t>
      </w:r>
      <w:r w:rsidRPr="00881982">
        <w:rPr>
          <w:rFonts w:ascii="Times New Roman" w:hAnsi="Times New Roman"/>
          <w:color w:val="2A2A2A"/>
          <w:sz w:val="28"/>
          <w:szCs w:val="28"/>
          <w:lang w:eastAsia="ru-RU"/>
        </w:rPr>
        <w:softHyphen/>
        <w:t>суждения члены закупочной комиссии принимают решение о включении представленных материалов в музейный фонд. Обсуждение, так же как и решение, фиксируется в протоколе фондово-закупочной комиссии.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2. </w:t>
      </w:r>
      <w:r w:rsidRPr="00881982">
        <w:rPr>
          <w:rFonts w:ascii="Times New Roman" w:hAnsi="Times New Roman"/>
          <w:color w:val="2A2A2A"/>
          <w:sz w:val="28"/>
          <w:szCs w:val="28"/>
          <w:lang w:eastAsia="ru-RU"/>
        </w:rPr>
        <w:t>Учет музейных фондов - это направление фондовой работы, целью которого является определение и регистрация музейных собраний и обеспечение их юридической охраны.</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Учетная документация</w:t>
      </w:r>
      <w:r w:rsidRPr="00881982">
        <w:rPr>
          <w:rFonts w:ascii="Times New Roman" w:hAnsi="Times New Roman"/>
          <w:color w:val="2A2A2A"/>
          <w:sz w:val="28"/>
          <w:szCs w:val="28"/>
          <w:lang w:eastAsia="ru-RU"/>
        </w:rPr>
        <w:t> - это документация, скла</w:t>
      </w:r>
      <w:r w:rsidRPr="00881982">
        <w:rPr>
          <w:rFonts w:ascii="Times New Roman" w:hAnsi="Times New Roman"/>
          <w:color w:val="2A2A2A"/>
          <w:sz w:val="28"/>
          <w:szCs w:val="28"/>
          <w:lang w:eastAsia="ru-RU"/>
        </w:rPr>
        <w:softHyphen/>
        <w:t>дывающаяся в процессе учета музейных фондов. Она со</w:t>
      </w:r>
      <w:r w:rsidRPr="00881982">
        <w:rPr>
          <w:rFonts w:ascii="Times New Roman" w:hAnsi="Times New Roman"/>
          <w:color w:val="2A2A2A"/>
          <w:sz w:val="28"/>
          <w:szCs w:val="28"/>
          <w:lang w:eastAsia="ru-RU"/>
        </w:rPr>
        <w:softHyphen/>
        <w:t>ставляется по установленным инструктивными материалами стандартам (формам), содержит данные об отдельных пред</w:t>
      </w:r>
      <w:r w:rsidRPr="00881982">
        <w:rPr>
          <w:rFonts w:ascii="Times New Roman" w:hAnsi="Times New Roman"/>
          <w:color w:val="2A2A2A"/>
          <w:sz w:val="28"/>
          <w:szCs w:val="28"/>
          <w:lang w:eastAsia="ru-RU"/>
        </w:rPr>
        <w:softHyphen/>
        <w:t>метах, о порядке их поступления в музей и фондовые подразделения (акты приема, книги поступлений, научные инвентари, учетные картотеки, карточки научного описания, топографические картотеки и др.), о группах предметов, объединенных общностью происхождения, принадлежности и места нахождения (акты приема комплекса предметов, коллекционные и полевые описи, групповые записи в книге поступлений). Типовые формы учетных документов опреде</w:t>
      </w:r>
      <w:r w:rsidRPr="00881982">
        <w:rPr>
          <w:rFonts w:ascii="Times New Roman" w:hAnsi="Times New Roman"/>
          <w:color w:val="2A2A2A"/>
          <w:sz w:val="28"/>
          <w:szCs w:val="28"/>
          <w:lang w:eastAsia="ru-RU"/>
        </w:rPr>
        <w:softHyphen/>
        <w:t>ляются инструкцией по учету и хранению музейных пред</w:t>
      </w:r>
      <w:r w:rsidRPr="00881982">
        <w:rPr>
          <w:rFonts w:ascii="Times New Roman" w:hAnsi="Times New Roman"/>
          <w:color w:val="2A2A2A"/>
          <w:sz w:val="28"/>
          <w:szCs w:val="28"/>
          <w:lang w:eastAsia="ru-RU"/>
        </w:rPr>
        <w:softHyphen/>
        <w:t>метов и музейных коллекций. Учетная документация яв</w:t>
      </w:r>
      <w:r w:rsidRPr="00881982">
        <w:rPr>
          <w:rFonts w:ascii="Times New Roman" w:hAnsi="Times New Roman"/>
          <w:color w:val="2A2A2A"/>
          <w:sz w:val="28"/>
          <w:szCs w:val="28"/>
          <w:lang w:eastAsia="ru-RU"/>
        </w:rPr>
        <w:softHyphen/>
        <w:t>ляется также условием охраны прав музеев на полученные в результате изучения музейных предметов, коллекций, со</w:t>
      </w:r>
      <w:r w:rsidRPr="00881982">
        <w:rPr>
          <w:rFonts w:ascii="Times New Roman" w:hAnsi="Times New Roman"/>
          <w:color w:val="2A2A2A"/>
          <w:sz w:val="28"/>
          <w:szCs w:val="28"/>
          <w:lang w:eastAsia="ru-RU"/>
        </w:rPr>
        <w:softHyphen/>
        <w:t xml:space="preserve">браний научные данные о них.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В процессе учета осуществляется закрепление пред</w:t>
      </w:r>
      <w:r w:rsidRPr="00881982">
        <w:rPr>
          <w:rFonts w:ascii="Times New Roman" w:hAnsi="Times New Roman"/>
          <w:color w:val="2A2A2A"/>
          <w:sz w:val="28"/>
          <w:szCs w:val="28"/>
          <w:lang w:eastAsia="ru-RU"/>
        </w:rPr>
        <w:softHyphen/>
        <w:t>метов за основным фондом или фондом научно-вспомогательных материалов, за определенным фондовым подразде</w:t>
      </w:r>
      <w:r w:rsidRPr="00881982">
        <w:rPr>
          <w:rFonts w:ascii="Times New Roman" w:hAnsi="Times New Roman"/>
          <w:color w:val="2A2A2A"/>
          <w:sz w:val="28"/>
          <w:szCs w:val="28"/>
          <w:lang w:eastAsia="ru-RU"/>
        </w:rPr>
        <w:softHyphen/>
        <w:t>лением и конкретным научным сотрудником музея с целью обеспечения их сохранности и контроля за наличием пред</w:t>
      </w:r>
      <w:r w:rsidRPr="00881982">
        <w:rPr>
          <w:rFonts w:ascii="Times New Roman" w:hAnsi="Times New Roman"/>
          <w:color w:val="2A2A2A"/>
          <w:sz w:val="28"/>
          <w:szCs w:val="28"/>
          <w:lang w:eastAsia="ru-RU"/>
        </w:rPr>
        <w:softHyphen/>
        <w:t>метов, входящих в фонды музея (сверка наличия фондов), и предметов, находящихся на временном хранении, а также создается научно-справочный аппарат музейных фондов.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первом этапе учета происходит обработка по</w:t>
      </w:r>
      <w:r w:rsidRPr="00881982">
        <w:rPr>
          <w:rFonts w:ascii="Times New Roman" w:hAnsi="Times New Roman"/>
          <w:color w:val="2A2A2A"/>
          <w:sz w:val="28"/>
          <w:szCs w:val="28"/>
          <w:lang w:eastAsia="ru-RU"/>
        </w:rPr>
        <w:softHyphen/>
        <w:t>ступающих в музей материалов - первичная регистрация и атрибуция в книге поступлений. Законность пребывания предмета в музее до решения фондово-закупочной комиссии оформляется актом приема или квитанцией на получение предмета у владельца. Акт приема на постоянное или временное хранение, а также на му</w:t>
      </w:r>
      <w:r w:rsidRPr="00881982">
        <w:rPr>
          <w:rFonts w:ascii="Times New Roman" w:hAnsi="Times New Roman"/>
          <w:color w:val="2A2A2A"/>
          <w:sz w:val="28"/>
          <w:szCs w:val="28"/>
          <w:lang w:eastAsia="ru-RU"/>
        </w:rPr>
        <w:softHyphen/>
        <w:t>зейную экспертизу оформляется в процессе комплектова</w:t>
      </w:r>
      <w:r w:rsidRPr="00881982">
        <w:rPr>
          <w:rFonts w:ascii="Times New Roman" w:hAnsi="Times New Roman"/>
          <w:color w:val="2A2A2A"/>
          <w:sz w:val="28"/>
          <w:szCs w:val="28"/>
          <w:lang w:eastAsia="ru-RU"/>
        </w:rPr>
        <w:softHyphen/>
        <w:t>ния музейных фондов. По результатам фондово-закупочной комиссии акт подписывается главным хранителем, утвер</w:t>
      </w:r>
      <w:r w:rsidRPr="00881982">
        <w:rPr>
          <w:rFonts w:ascii="Times New Roman" w:hAnsi="Times New Roman"/>
          <w:color w:val="2A2A2A"/>
          <w:sz w:val="28"/>
          <w:szCs w:val="28"/>
          <w:lang w:eastAsia="ru-RU"/>
        </w:rPr>
        <w:softHyphen/>
        <w:t>ждается директором и скрепляется печатью музея, после чего он становится официальным документом и принима</w:t>
      </w:r>
      <w:r w:rsidRPr="00881982">
        <w:rPr>
          <w:rFonts w:ascii="Times New Roman" w:hAnsi="Times New Roman"/>
          <w:color w:val="2A2A2A"/>
          <w:sz w:val="28"/>
          <w:szCs w:val="28"/>
          <w:lang w:eastAsia="ru-RU"/>
        </w:rPr>
        <w:softHyphen/>
        <w:t>ется к исполнению. Затем предмет (коллекция) вносится в главную книгу поступлений музейных предметов (основ</w:t>
      </w:r>
      <w:r w:rsidRPr="00881982">
        <w:rPr>
          <w:rFonts w:ascii="Times New Roman" w:hAnsi="Times New Roman"/>
          <w:color w:val="2A2A2A"/>
          <w:sz w:val="28"/>
          <w:szCs w:val="28"/>
          <w:lang w:eastAsia="ru-RU"/>
        </w:rPr>
        <w:softHyphen/>
        <w:t>ного фонда) или в книгу учета научно-вспомогательных материалов.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Научно-сырьевые материалы (в естественно-научных музеях и отделах природы краеведческих музеев) регистри</w:t>
      </w:r>
      <w:r w:rsidRPr="00881982">
        <w:rPr>
          <w:rFonts w:ascii="Times New Roman" w:hAnsi="Times New Roman"/>
          <w:color w:val="2A2A2A"/>
          <w:sz w:val="28"/>
          <w:szCs w:val="28"/>
          <w:lang w:eastAsia="ru-RU"/>
        </w:rPr>
        <w:softHyphen/>
        <w:t>руются в соответствующих книгах. Предметы обменного фон</w:t>
      </w:r>
      <w:r w:rsidRPr="00881982">
        <w:rPr>
          <w:rFonts w:ascii="Times New Roman" w:hAnsi="Times New Roman"/>
          <w:color w:val="2A2A2A"/>
          <w:sz w:val="28"/>
          <w:szCs w:val="28"/>
          <w:lang w:eastAsia="ru-RU"/>
        </w:rPr>
        <w:softHyphen/>
        <w:t>да регистрируются вместе с предметами основного фонда.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Запись музейных предметов в книге поступлений производится попредметно или групповой записью (при на</w:t>
      </w:r>
      <w:r w:rsidRPr="00881982">
        <w:rPr>
          <w:rFonts w:ascii="Times New Roman" w:hAnsi="Times New Roman"/>
          <w:color w:val="2A2A2A"/>
          <w:sz w:val="28"/>
          <w:szCs w:val="28"/>
          <w:lang w:eastAsia="ru-RU"/>
        </w:rPr>
        <w:softHyphen/>
        <w:t>личии коллекционной или полевой описи), которой соответ</w:t>
      </w:r>
      <w:r w:rsidRPr="00881982">
        <w:rPr>
          <w:rFonts w:ascii="Times New Roman" w:hAnsi="Times New Roman"/>
          <w:color w:val="2A2A2A"/>
          <w:sz w:val="28"/>
          <w:szCs w:val="28"/>
          <w:lang w:eastAsia="ru-RU"/>
        </w:rPr>
        <w:softHyphen/>
        <w:t>ствует одна единица хранения, на базе всех сведений о них, зафиксированных в акте приема, в полевой документации.</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Предметам, поступившим на постоянное хранение, присваиваются порядковые номера, проставляемые на пред</w:t>
      </w:r>
      <w:r w:rsidRPr="00881982">
        <w:rPr>
          <w:rFonts w:ascii="Times New Roman" w:hAnsi="Times New Roman"/>
          <w:color w:val="2A2A2A"/>
          <w:sz w:val="28"/>
          <w:szCs w:val="28"/>
          <w:lang w:eastAsia="ru-RU"/>
        </w:rPr>
        <w:softHyphen/>
        <w:t>метах вместе с шифром музея. Оформление поступивших в музей научно-вспомогательных предметов ведется в книге поступлений научно-вспомогательных материалов и ограни</w:t>
      </w:r>
      <w:r w:rsidRPr="00881982">
        <w:rPr>
          <w:rFonts w:ascii="Times New Roman" w:hAnsi="Times New Roman"/>
          <w:color w:val="2A2A2A"/>
          <w:sz w:val="28"/>
          <w:szCs w:val="28"/>
          <w:lang w:eastAsia="ru-RU"/>
        </w:rPr>
        <w:softHyphen/>
        <w:t>чивается первым этапом учета. После регистрации в книге поступлений и шифровки предметы и сопутствующая им до</w:t>
      </w:r>
      <w:r w:rsidRPr="00881982">
        <w:rPr>
          <w:rFonts w:ascii="Times New Roman" w:hAnsi="Times New Roman"/>
          <w:color w:val="2A2A2A"/>
          <w:sz w:val="28"/>
          <w:szCs w:val="28"/>
          <w:lang w:eastAsia="ru-RU"/>
        </w:rPr>
        <w:softHyphen/>
        <w:t>кументация передаются в соответствующие музейные фон</w:t>
      </w:r>
      <w:r w:rsidRPr="00881982">
        <w:rPr>
          <w:rFonts w:ascii="Times New Roman" w:hAnsi="Times New Roman"/>
          <w:color w:val="2A2A2A"/>
          <w:sz w:val="28"/>
          <w:szCs w:val="28"/>
          <w:lang w:eastAsia="ru-RU"/>
        </w:rPr>
        <w:softHyphen/>
        <w:t xml:space="preserve">ды по акту приема-передачи предметов на ответственное хранение.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втором этапе учета музейных коллекций пред</w:t>
      </w:r>
      <w:r w:rsidRPr="00881982">
        <w:rPr>
          <w:rFonts w:ascii="Times New Roman" w:hAnsi="Times New Roman"/>
          <w:color w:val="2A2A2A"/>
          <w:sz w:val="28"/>
          <w:szCs w:val="28"/>
          <w:lang w:eastAsia="ru-RU"/>
        </w:rPr>
        <w:softHyphen/>
        <w:t>меты поступают в соответствующее фондовое подразделе</w:t>
      </w:r>
      <w:r w:rsidRPr="00881982">
        <w:rPr>
          <w:rFonts w:ascii="Times New Roman" w:hAnsi="Times New Roman"/>
          <w:color w:val="2A2A2A"/>
          <w:sz w:val="28"/>
          <w:szCs w:val="28"/>
          <w:lang w:eastAsia="ru-RU"/>
        </w:rPr>
        <w:softHyphen/>
        <w:t>ние, где проходят научную инвентаризацию, фиксирующую принадлежность предмета именно к этому подразделению, а также данные, полученные в процессе дальнейшего изуче</w:t>
      </w:r>
      <w:r w:rsidRPr="00881982">
        <w:rPr>
          <w:rFonts w:ascii="Times New Roman" w:hAnsi="Times New Roman"/>
          <w:color w:val="2A2A2A"/>
          <w:sz w:val="28"/>
          <w:szCs w:val="28"/>
          <w:lang w:eastAsia="ru-RU"/>
        </w:rPr>
        <w:softHyphen/>
        <w:t>ния предмета. На этом этапе проводится более углубленное и всестороннее его изучение - уточнение и дополнение первичной атрибуции, ввод новой информации в характеристи</w:t>
      </w:r>
      <w:r w:rsidRPr="00881982">
        <w:rPr>
          <w:rFonts w:ascii="Times New Roman" w:hAnsi="Times New Roman"/>
          <w:color w:val="2A2A2A"/>
          <w:sz w:val="28"/>
          <w:szCs w:val="28"/>
          <w:lang w:eastAsia="ru-RU"/>
        </w:rPr>
        <w:softHyphen/>
        <w:t>ку изучаемых предметов, комплексов, музейных коллекций.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В зависимости от характера источников, составля</w:t>
      </w:r>
      <w:r w:rsidRPr="00881982">
        <w:rPr>
          <w:rFonts w:ascii="Times New Roman" w:hAnsi="Times New Roman"/>
          <w:color w:val="2A2A2A"/>
          <w:sz w:val="28"/>
          <w:szCs w:val="28"/>
          <w:lang w:eastAsia="ru-RU"/>
        </w:rPr>
        <w:softHyphen/>
        <w:t>ющих фонд музея, его сотрудники пользуются методами многих профильных научных дисциплин: источниковедения, искусствоведения, археологии, этнографии, информатики, архивоведения, археографии, палеографии, кодикологии, эпиграфики, библиотековедения, археологии, нумизматики, бонистики, сфрагистики, филателии, геральдики и др. Есте</w:t>
      </w:r>
      <w:r w:rsidRPr="00881982">
        <w:rPr>
          <w:rFonts w:ascii="Times New Roman" w:hAnsi="Times New Roman"/>
          <w:color w:val="2A2A2A"/>
          <w:sz w:val="28"/>
          <w:szCs w:val="28"/>
          <w:lang w:eastAsia="ru-RU"/>
        </w:rPr>
        <w:softHyphen/>
        <w:t>ственно, что работники небольших провинциальных историко-краеведческих музеев просто не в состоянии пройти весь этот путь самостоятельно. На помощь им приходят иссле</w:t>
      </w:r>
      <w:r w:rsidRPr="00881982">
        <w:rPr>
          <w:rFonts w:ascii="Times New Roman" w:hAnsi="Times New Roman"/>
          <w:color w:val="2A2A2A"/>
          <w:sz w:val="28"/>
          <w:szCs w:val="28"/>
          <w:lang w:eastAsia="ru-RU"/>
        </w:rPr>
        <w:softHyphen/>
        <w:t>дования и методические разработки специалистов научно- исследовательских центров и крупнейших музеев, опреде</w:t>
      </w:r>
      <w:r w:rsidRPr="00881982">
        <w:rPr>
          <w:rFonts w:ascii="Times New Roman" w:hAnsi="Times New Roman"/>
          <w:color w:val="2A2A2A"/>
          <w:sz w:val="28"/>
          <w:szCs w:val="28"/>
          <w:lang w:eastAsia="ru-RU"/>
        </w:rPr>
        <w:softHyphen/>
        <w:t>лители, каталоги, справочники, альбомы, словари и т. д. Здесь очень важна роль научной библиотеки музея, ком</w:t>
      </w:r>
      <w:r w:rsidRPr="00881982">
        <w:rPr>
          <w:rFonts w:ascii="Times New Roman" w:hAnsi="Times New Roman"/>
          <w:color w:val="2A2A2A"/>
          <w:sz w:val="28"/>
          <w:szCs w:val="28"/>
          <w:lang w:eastAsia="ru-RU"/>
        </w:rPr>
        <w:softHyphen/>
        <w:t>плектующей специальную научную и справочную литературу по названным аспектам.</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Заполнение книг научной инвентаризации (научных инвентарей) ведется по типам источников, а внутри них — по видам материалов и только попредметно. Инвентариза</w:t>
      </w:r>
      <w:r w:rsidRPr="00881982">
        <w:rPr>
          <w:rFonts w:ascii="Times New Roman" w:hAnsi="Times New Roman"/>
          <w:color w:val="2A2A2A"/>
          <w:sz w:val="28"/>
          <w:szCs w:val="28"/>
          <w:lang w:eastAsia="ru-RU"/>
        </w:rPr>
        <w:softHyphen/>
        <w:t>ция документирует результаты научного изучения и описания предметов основного фонда и закрепляет их за определен</w:t>
      </w:r>
      <w:r w:rsidRPr="00881982">
        <w:rPr>
          <w:rFonts w:ascii="Times New Roman" w:hAnsi="Times New Roman"/>
          <w:color w:val="2A2A2A"/>
          <w:sz w:val="28"/>
          <w:szCs w:val="28"/>
          <w:lang w:eastAsia="ru-RU"/>
        </w:rPr>
        <w:softHyphen/>
        <w:t>ными музейными коллекциями, выполняя охранную функ</w:t>
      </w:r>
      <w:r w:rsidRPr="00881982">
        <w:rPr>
          <w:rFonts w:ascii="Times New Roman" w:hAnsi="Times New Roman"/>
          <w:color w:val="2A2A2A"/>
          <w:sz w:val="28"/>
          <w:szCs w:val="28"/>
          <w:lang w:eastAsia="ru-RU"/>
        </w:rPr>
        <w:softHyphen/>
        <w:t>цию. Записи в научный инвентарь предшествует заполне</w:t>
      </w:r>
      <w:r w:rsidRPr="00881982">
        <w:rPr>
          <w:rFonts w:ascii="Times New Roman" w:hAnsi="Times New Roman"/>
          <w:color w:val="2A2A2A"/>
          <w:sz w:val="28"/>
          <w:szCs w:val="28"/>
          <w:lang w:eastAsia="ru-RU"/>
        </w:rPr>
        <w:softHyphen/>
        <w:t>ние инвентарной карточки (карточка научного описания), дублирующей его графы. Инвентарные карточки, располо</w:t>
      </w:r>
      <w:r w:rsidRPr="00881982">
        <w:rPr>
          <w:rFonts w:ascii="Times New Roman" w:hAnsi="Times New Roman"/>
          <w:color w:val="2A2A2A"/>
          <w:sz w:val="28"/>
          <w:szCs w:val="28"/>
          <w:lang w:eastAsia="ru-RU"/>
        </w:rPr>
        <w:softHyphen/>
        <w:t>женные по мере возрастания номеров, образуют картотеки. На втором этапе учета на предмет наносится шифр фон</w:t>
      </w:r>
      <w:r w:rsidRPr="00881982">
        <w:rPr>
          <w:rFonts w:ascii="Times New Roman" w:hAnsi="Times New Roman"/>
          <w:color w:val="2A2A2A"/>
          <w:sz w:val="28"/>
          <w:szCs w:val="28"/>
          <w:lang w:eastAsia="ru-RU"/>
        </w:rPr>
        <w:softHyphen/>
        <w:t>дового подразделения и конкретной группы, в которую он поступил, а также порядковый номер по книге научной инвентаризации.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3. </w:t>
      </w:r>
      <w:r w:rsidRPr="00881982">
        <w:rPr>
          <w:rFonts w:ascii="Times New Roman" w:hAnsi="Times New Roman"/>
          <w:bCs/>
          <w:sz w:val="28"/>
          <w:szCs w:val="28"/>
          <w:shd w:val="clear" w:color="auto" w:fill="FFFFFF"/>
          <w:lang w:eastAsia="ru-RU"/>
        </w:rPr>
        <w:t>Хранение музейных фондов</w:t>
      </w:r>
      <w:r w:rsidRPr="00881982">
        <w:rPr>
          <w:rFonts w:ascii="Times New Roman" w:hAnsi="Times New Roman"/>
          <w:sz w:val="28"/>
          <w:szCs w:val="28"/>
          <w:shd w:val="clear" w:color="auto" w:fill="FFFFFF"/>
          <w:lang w:eastAsia="ru-RU"/>
        </w:rPr>
        <w:t xml:space="preserve">, </w:t>
      </w:r>
      <w:r w:rsidRPr="00881982">
        <w:rPr>
          <w:rFonts w:ascii="Times New Roman" w:hAnsi="Times New Roman"/>
          <w:color w:val="000000"/>
          <w:sz w:val="28"/>
          <w:szCs w:val="28"/>
          <w:shd w:val="clear" w:color="auto" w:fill="FFFFFF"/>
          <w:lang w:eastAsia="ru-RU"/>
        </w:rPr>
        <w:t>деятельность, направленная на обеспечение физической сохранности музейных предметов. Максимальная сохранность музейных фондов, находящихся в фондохранилище и экспозиции музейной, обеспечивается системой безопасности, оптимально выбранным режимом (температурно-влажностный и световой режим, совокупность средств борьбы с загрязнением воздуха и т.д.) и системой хранения. Основные положения по организации хранения, зафиксированные в государственных нормативных документах, обязательны для всех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tabs>
          <w:tab w:val="left" w:pos="851"/>
          <w:tab w:val="left" w:pos="993"/>
        </w:tabs>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1.Что такое комплектование музейных фондов?</w:t>
      </w:r>
    </w:p>
    <w:p w:rsidR="001A4DC3" w:rsidRPr="00881982" w:rsidRDefault="001A4DC3" w:rsidP="00881982">
      <w:pPr>
        <w:pStyle w:val="ListParagraph"/>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По каким принципам осуществляется комплектование музейных фондов. Какие типы комплектование музейных фондов вы можете назвать?</w:t>
      </w:r>
    </w:p>
    <w:p w:rsidR="001A4DC3" w:rsidRPr="00881982" w:rsidRDefault="001A4DC3" w:rsidP="00881982">
      <w:pPr>
        <w:pStyle w:val="ListParagraph"/>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учет музейных фондов?</w:t>
      </w:r>
    </w:p>
    <w:p w:rsidR="001A4DC3" w:rsidRPr="00881982" w:rsidRDefault="001A4DC3" w:rsidP="00881982">
      <w:pPr>
        <w:pStyle w:val="ListParagraph"/>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учетная документаций?</w:t>
      </w:r>
    </w:p>
    <w:p w:rsidR="001A4DC3" w:rsidRPr="00881982" w:rsidRDefault="001A4DC3" w:rsidP="00881982">
      <w:pPr>
        <w:pStyle w:val="ListParagraph"/>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Расскажите об основных этапах учета музейных предметов.</w:t>
      </w:r>
    </w:p>
    <w:p w:rsidR="001A4DC3" w:rsidRPr="00881982" w:rsidRDefault="001A4DC3" w:rsidP="00881982">
      <w:pPr>
        <w:pStyle w:val="ListParagraph"/>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«хранение музейных фондов»?</w:t>
      </w:r>
    </w:p>
    <w:p w:rsidR="001A4DC3" w:rsidRPr="00881982" w:rsidRDefault="001A4DC3" w:rsidP="00881982">
      <w:pPr>
        <w:tabs>
          <w:tab w:val="left" w:pos="993"/>
        </w:tabs>
        <w:spacing w:after="0" w:line="240" w:lineRule="auto"/>
        <w:ind w:left="40" w:firstLine="709"/>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Литература:</w:t>
      </w:r>
    </w:p>
    <w:p w:rsidR="001A4DC3" w:rsidRPr="00F54995" w:rsidRDefault="001A4DC3" w:rsidP="00F54995">
      <w:pPr>
        <w:widowControl w:val="0"/>
        <w:numPr>
          <w:ilvl w:val="0"/>
          <w:numId w:val="38"/>
        </w:numPr>
        <w:tabs>
          <w:tab w:val="left" w:pos="567"/>
          <w:tab w:val="left" w:pos="709"/>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widowControl w:val="0"/>
        <w:tabs>
          <w:tab w:val="left" w:pos="567"/>
          <w:tab w:val="left" w:pos="709"/>
          <w:tab w:val="left" w:pos="851"/>
        </w:tabs>
        <w:autoSpaceDE w:val="0"/>
        <w:autoSpaceDN w:val="0"/>
        <w:adjustRightInd w:val="0"/>
        <w:spacing w:after="0" w:line="240" w:lineRule="auto"/>
        <w:ind w:right="-57" w:firstLine="567"/>
        <w:contextualSpacing/>
        <w:jc w:val="both"/>
        <w:rPr>
          <w:rFonts w:ascii="Times New Roman" w:hAnsi="Times New Roman"/>
          <w:sz w:val="28"/>
          <w:szCs w:val="28"/>
        </w:rPr>
      </w:pPr>
      <w:r w:rsidRPr="00F54995">
        <w:rPr>
          <w:rFonts w:ascii="Times New Roman" w:hAnsi="Times New Roman"/>
          <w:sz w:val="28"/>
          <w:szCs w:val="28"/>
        </w:rPr>
        <w:t>2.Тельчаров А.Д. Основы музейного дела / А.Д. Тельчаров. – М.: Омега-Л, 2005. – 184 с.</w:t>
      </w:r>
    </w:p>
    <w:p w:rsidR="001A4DC3" w:rsidRPr="00F54995" w:rsidRDefault="001A4DC3" w:rsidP="00F54995">
      <w:pPr>
        <w:widowControl w:val="0"/>
        <w:tabs>
          <w:tab w:val="left" w:pos="567"/>
          <w:tab w:val="left" w:pos="709"/>
          <w:tab w:val="left" w:pos="851"/>
        </w:tabs>
        <w:autoSpaceDE w:val="0"/>
        <w:autoSpaceDN w:val="0"/>
        <w:adjustRightInd w:val="0"/>
        <w:spacing w:after="0" w:line="240" w:lineRule="auto"/>
        <w:ind w:right="-57" w:firstLine="567"/>
        <w:jc w:val="both"/>
        <w:rPr>
          <w:rFonts w:ascii="Times New Roman" w:hAnsi="Times New Roman"/>
          <w:sz w:val="28"/>
          <w:szCs w:val="28"/>
        </w:rPr>
      </w:pPr>
      <w:r w:rsidRPr="00F54995">
        <w:rPr>
          <w:rFonts w:ascii="Times New Roman" w:hAnsi="Times New Roman"/>
          <w:sz w:val="28"/>
          <w:szCs w:val="28"/>
        </w:rPr>
        <w:t>3.Юренева Т.Ю. Музееведение / Т.Ю. Юренева. – М.: Академический Прект, 2004. – 560 с.</w:t>
      </w:r>
    </w:p>
    <w:p w:rsidR="001A4DC3" w:rsidRPr="00F54995" w:rsidRDefault="001A4DC3" w:rsidP="00F54995">
      <w:pPr>
        <w:pStyle w:val="ListParagraph"/>
        <w:widowControl w:val="0"/>
        <w:numPr>
          <w:ilvl w:val="0"/>
          <w:numId w:val="3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54995">
        <w:rPr>
          <w:rFonts w:ascii="Times New Roman" w:hAnsi="Times New Roman"/>
          <w:sz w:val="28"/>
          <w:szCs w:val="28"/>
          <w:lang w:eastAsia="ru-RU"/>
        </w:rPr>
        <w:t>Русский путь</w:t>
      </w:r>
      <w:r w:rsidRPr="00F54995">
        <w:rPr>
          <w:rFonts w:ascii="Times New Roman" w:hAnsi="Times New Roman"/>
          <w:color w:val="000000"/>
          <w:sz w:val="28"/>
          <w:szCs w:val="28"/>
          <w:lang w:val="be-BY" w:eastAsia="ru-RU"/>
        </w:rPr>
        <w:t>, 2006. – 208 с.</w:t>
      </w:r>
    </w:p>
    <w:p w:rsidR="001A4DC3" w:rsidRPr="00F54995" w:rsidRDefault="001A4DC3" w:rsidP="00F54995">
      <w:pPr>
        <w:widowControl w:val="0"/>
        <w:numPr>
          <w:ilvl w:val="0"/>
          <w:numId w:val="3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F54995">
      <w:pPr>
        <w:widowControl w:val="0"/>
        <w:numPr>
          <w:ilvl w:val="0"/>
          <w:numId w:val="30"/>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F54995">
      <w:pPr>
        <w:widowControl w:val="0"/>
        <w:numPr>
          <w:ilvl w:val="0"/>
          <w:numId w:val="3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F54995">
      <w:pPr>
        <w:widowControl w:val="0"/>
        <w:numPr>
          <w:ilvl w:val="0"/>
          <w:numId w:val="30"/>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lang w:val="be-BY"/>
        </w:rPr>
      </w:pP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10.</w:t>
      </w:r>
      <w:r w:rsidRPr="00507578">
        <w:rPr>
          <w:rFonts w:ascii="Times New Roman" w:hAnsi="Times New Roman"/>
          <w:b/>
          <w:sz w:val="28"/>
          <w:szCs w:val="28"/>
        </w:rPr>
        <w:t xml:space="preserve">  Экспозиционно-выставочная деятельность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музейная экспозиция, экспозиционный материал,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Экспозиционно-выставочная деятельность музеев: основные понятия.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Характеристика музейной экспозиции: ее виды и принципы проектирования.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Экспозиционные материалы и их характеристика.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Художественное проектирование экспозиций: основные этапы и характеристика.</w:t>
      </w: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1. 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музейная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интерпретацию экспонатов на основе научного, сценарного и художественно-дизайнерского проектирования экспозиции. Являясь центральным звеном коммуникации музейной, музейная экспозиция в соответствии с семиотическим подходом рассматривается как текст, а в соответствии с экономическим — как основной продукт музейный.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881982">
        <w:rPr>
          <w:rFonts w:ascii="Times New Roman" w:hAnsi="Times New Roman"/>
          <w:bCs/>
          <w:color w:val="333333"/>
          <w:sz w:val="28"/>
          <w:szCs w:val="28"/>
          <w:lang w:eastAsia="ru-RU"/>
        </w:rPr>
        <w:t>экспозиционным материалом</w:t>
      </w:r>
      <w:r w:rsidRPr="00881982">
        <w:rPr>
          <w:rFonts w:ascii="Times New Roman" w:hAnsi="Times New Roman"/>
          <w:bCs/>
          <w:iCs/>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Все части экспозиции взаимосвязаны между собой и составляют ее </w:t>
      </w:r>
      <w:r w:rsidRPr="00881982">
        <w:rPr>
          <w:rFonts w:ascii="Times New Roman" w:hAnsi="Times New Roman"/>
          <w:iCs/>
          <w:color w:val="333333"/>
          <w:sz w:val="28"/>
          <w:szCs w:val="28"/>
          <w:lang w:eastAsia="ru-RU"/>
        </w:rPr>
        <w:t>тематическую структуру</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В соответствии с ней экспозиционные материалы делятся на структурные единицы – </w:t>
      </w:r>
      <w:r w:rsidRPr="00881982">
        <w:rPr>
          <w:rFonts w:ascii="Times New Roman" w:hAnsi="Times New Roman"/>
          <w:iCs/>
          <w:color w:val="333333"/>
          <w:sz w:val="28"/>
          <w:szCs w:val="28"/>
          <w:lang w:eastAsia="ru-RU"/>
        </w:rPr>
        <w:t>экспозиционные комплексы</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2 Музей создает не только постоянные, но и временные экспозиции – </w:t>
      </w:r>
      <w:r w:rsidRPr="00881982">
        <w:rPr>
          <w:rFonts w:ascii="Times New Roman" w:hAnsi="Times New Roman"/>
          <w:bCs/>
          <w:color w:val="333333"/>
          <w:sz w:val="28"/>
          <w:szCs w:val="28"/>
          <w:lang w:eastAsia="ru-RU"/>
        </w:rPr>
        <w:t>выставки: </w:t>
      </w:r>
      <w:r w:rsidRPr="00881982">
        <w:rPr>
          <w:rFonts w:ascii="Times New Roman" w:hAnsi="Times New Roman"/>
          <w:iCs/>
          <w:color w:val="333333"/>
          <w:sz w:val="28"/>
          <w:szCs w:val="28"/>
          <w:lang w:eastAsia="ru-RU"/>
        </w:rPr>
        <w:t>тематические, фондовые, отчетные</w:t>
      </w:r>
      <w:r w:rsidRPr="00881982">
        <w:rPr>
          <w:rFonts w:ascii="Times New Roman" w:hAnsi="Times New Roman"/>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Создание выставок является составной частью экспозиционной работы музеев. Выставки повышают доступность и общественную значимость музейных фондов, вводят в научный и культурный оборот памятники, находящиеся в частных собраниях; способствуют отработке и совершенствованию методов экспозиционной и культурно-образовательной работы музея, расширяют географию его деятельности. В настоящее время активно развивается международный обмен выставками, что способствует взаимообогащению различных культур.</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других характеристик однородных предметов.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 </w:t>
      </w:r>
      <w:r w:rsidRPr="00881982">
        <w:rPr>
          <w:rFonts w:ascii="Times New Roman" w:hAnsi="Times New Roman"/>
          <w:iCs/>
          <w:color w:val="333333"/>
          <w:sz w:val="28"/>
          <w:szCs w:val="28"/>
          <w:lang w:eastAsia="ru-RU"/>
        </w:rPr>
        <w:t>научное проектирование</w:t>
      </w:r>
      <w:r w:rsidRPr="00881982">
        <w:rPr>
          <w:rFonts w:ascii="Times New Roman" w:hAnsi="Times New Roman"/>
          <w:color w:val="333333"/>
          <w:sz w:val="28"/>
          <w:szCs w:val="28"/>
          <w:lang w:eastAsia="ru-RU"/>
        </w:rPr>
        <w:t>,</w:t>
      </w:r>
      <w:r w:rsidRPr="00881982">
        <w:rPr>
          <w:rFonts w:ascii="Times New Roman" w:hAnsi="Times New Roman"/>
          <w:iCs/>
          <w:color w:val="333333"/>
          <w:sz w:val="28"/>
          <w:szCs w:val="28"/>
          <w:lang w:eastAsia="ru-RU"/>
        </w:rPr>
        <w:t> </w:t>
      </w:r>
      <w:r w:rsidRPr="00881982">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 </w:t>
      </w:r>
      <w:r w:rsidRPr="00881982">
        <w:rPr>
          <w:rFonts w:ascii="Times New Roman" w:hAnsi="Times New Roman"/>
          <w:iCs/>
          <w:color w:val="333333"/>
          <w:sz w:val="28"/>
          <w:szCs w:val="28"/>
          <w:lang w:eastAsia="ru-RU"/>
        </w:rPr>
        <w:t>художественное проектирование, </w:t>
      </w:r>
      <w:r w:rsidRPr="00881982">
        <w:rPr>
          <w:rFonts w:ascii="Times New Roman" w:hAnsi="Times New Roman"/>
          <w:color w:val="333333"/>
          <w:sz w:val="28"/>
          <w:szCs w:val="28"/>
          <w:lang w:eastAsia="ru-RU"/>
        </w:rPr>
        <w:t>призванное обеспечить образное, пластическое воплощение темы; </w:t>
      </w:r>
      <w:r w:rsidRPr="00881982">
        <w:rPr>
          <w:rFonts w:ascii="Times New Roman" w:hAnsi="Times New Roman"/>
          <w:iCs/>
          <w:color w:val="333333"/>
          <w:sz w:val="28"/>
          <w:szCs w:val="28"/>
          <w:lang w:eastAsia="ru-RU"/>
        </w:rPr>
        <w:t>техническое и рабочее проектирование, </w:t>
      </w:r>
      <w:r w:rsidRPr="00881982">
        <w:rPr>
          <w:rFonts w:ascii="Times New Roman" w:hAnsi="Times New Roman"/>
          <w:color w:val="333333"/>
          <w:sz w:val="28"/>
          <w:szCs w:val="28"/>
          <w:lang w:eastAsia="ru-RU"/>
        </w:rPr>
        <w:t>фиксирующее место каждого экспоната, текста и технических средств.</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Второй этап проектирования экспозиции – разработка </w:t>
      </w:r>
      <w:r w:rsidRPr="00881982">
        <w:rPr>
          <w:rFonts w:ascii="Times New Roman" w:hAnsi="Times New Roman"/>
          <w:iCs/>
          <w:color w:val="333333"/>
          <w:sz w:val="28"/>
          <w:szCs w:val="28"/>
          <w:lang w:eastAsia="ru-RU"/>
        </w:rPr>
        <w:t>расширенной тематической структуры</w:t>
      </w:r>
      <w:r w:rsidRPr="00881982">
        <w:rPr>
          <w:rFonts w:ascii="Times New Roman" w:hAnsi="Times New Roman"/>
          <w:color w:val="333333"/>
          <w:sz w:val="28"/>
          <w:szCs w:val="28"/>
          <w:lang w:eastAsia="ru-RU"/>
        </w:rPr>
        <w:t> – деление будущей экспозиции на разделы, темы, экспозиционные комплексы.</w:t>
      </w:r>
      <w:r w:rsidRPr="00881982">
        <w:rPr>
          <w:rFonts w:ascii="Times New Roman" w:hAnsi="Times New Roman"/>
          <w:color w:val="333333"/>
          <w:sz w:val="28"/>
          <w:szCs w:val="28"/>
          <w:lang w:eastAsia="ru-RU"/>
        </w:rPr>
        <w:br/>
        <w:t>В музейной практике расширенной тематической структуре часто соответствует </w:t>
      </w:r>
      <w:r w:rsidRPr="00881982">
        <w:rPr>
          <w:rFonts w:ascii="Times New Roman" w:hAnsi="Times New Roman"/>
          <w:iCs/>
          <w:color w:val="333333"/>
          <w:sz w:val="28"/>
          <w:szCs w:val="28"/>
          <w:lang w:eastAsia="ru-RU"/>
        </w:rPr>
        <w:t>тематический план экспозиции </w:t>
      </w:r>
      <w:r w:rsidRPr="00881982">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третьем этапе научного проектирования разрабатывается </w:t>
      </w:r>
      <w:r w:rsidRPr="00881982">
        <w:rPr>
          <w:rFonts w:ascii="Times New Roman" w:hAnsi="Times New Roman"/>
          <w:iCs/>
          <w:color w:val="333333"/>
          <w:sz w:val="28"/>
          <w:szCs w:val="28"/>
          <w:lang w:eastAsia="ru-RU"/>
        </w:rPr>
        <w:t>тематико-экспозиционный план. </w:t>
      </w:r>
      <w:r w:rsidRPr="00881982">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 </w:t>
      </w:r>
      <w:r w:rsidRPr="00881982">
        <w:rPr>
          <w:rFonts w:ascii="Times New Roman" w:hAnsi="Times New Roman"/>
          <w:bCs/>
          <w:color w:val="333333"/>
          <w:sz w:val="28"/>
          <w:szCs w:val="28"/>
          <w:lang w:eastAsia="ru-RU"/>
        </w:rPr>
        <w:t>пробная экспозиция</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или </w:t>
      </w:r>
      <w:r w:rsidRPr="00881982">
        <w:rPr>
          <w:rFonts w:ascii="Times New Roman" w:hAnsi="Times New Roman"/>
          <w:bCs/>
          <w:color w:val="333333"/>
          <w:sz w:val="28"/>
          <w:szCs w:val="28"/>
          <w:lang w:eastAsia="ru-RU"/>
        </w:rPr>
        <w:t>раскладка</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881982">
        <w:rPr>
          <w:rFonts w:ascii="Times New Roman" w:hAnsi="Times New Roman"/>
          <w:iCs/>
          <w:color w:val="333333"/>
          <w:sz w:val="28"/>
          <w:szCs w:val="28"/>
          <w:lang w:eastAsia="ru-RU"/>
        </w:rPr>
        <w:t>сценарий.</w:t>
      </w:r>
      <w:r w:rsidRPr="00881982">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Задача музейного художника заключается в переводе научного содержания экспозиции со словесного языка на язык образный. Его работа стала сродни творчеству театрального режиссера.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 </w:t>
      </w:r>
      <w:r w:rsidRPr="00881982">
        <w:rPr>
          <w:rFonts w:ascii="Times New Roman" w:hAnsi="Times New Roman"/>
          <w:iCs/>
          <w:color w:val="333333"/>
          <w:sz w:val="28"/>
          <w:szCs w:val="28"/>
          <w:lang w:eastAsia="ru-RU"/>
        </w:rPr>
        <w:t>бутафории, </w:t>
      </w:r>
      <w:r w:rsidRPr="00881982">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плоскостного экспонирования используются вертикальные щиты, или </w:t>
      </w:r>
      <w:r w:rsidRPr="00881982">
        <w:rPr>
          <w:rFonts w:ascii="Times New Roman" w:hAnsi="Times New Roman"/>
          <w:iCs/>
          <w:color w:val="333333"/>
          <w:sz w:val="28"/>
          <w:szCs w:val="28"/>
          <w:lang w:eastAsia="ru-RU"/>
        </w:rPr>
        <w:t>стенды, </w:t>
      </w:r>
      <w:r w:rsidRPr="00881982">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 </w:t>
      </w:r>
      <w:r w:rsidRPr="00881982">
        <w:rPr>
          <w:rFonts w:ascii="Times New Roman" w:hAnsi="Times New Roman"/>
          <w:iCs/>
          <w:color w:val="333333"/>
          <w:sz w:val="28"/>
          <w:szCs w:val="28"/>
          <w:lang w:eastAsia="ru-RU"/>
        </w:rPr>
        <w:t>турникеты </w:t>
      </w:r>
      <w:r w:rsidRPr="00881982">
        <w:rPr>
          <w:rFonts w:ascii="Times New Roman" w:hAnsi="Times New Roman"/>
          <w:color w:val="333333"/>
          <w:sz w:val="28"/>
          <w:szCs w:val="28"/>
          <w:lang w:eastAsia="ru-RU"/>
        </w:rPr>
        <w:t>– подобие книги с твердыми перекидными листами, укреплен-ными на шарнирах. В них обычно располагаются плоскостные материалы – документы, плакаты, фотографии.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пространственного экспонирования используются: </w:t>
      </w:r>
      <w:r w:rsidRPr="00881982">
        <w:rPr>
          <w:rFonts w:ascii="Times New Roman" w:hAnsi="Times New Roman"/>
          <w:iCs/>
          <w:color w:val="333333"/>
          <w:sz w:val="28"/>
          <w:szCs w:val="28"/>
          <w:lang w:eastAsia="ru-RU"/>
        </w:rPr>
        <w:t>витрины </w:t>
      </w:r>
      <w:r w:rsidRPr="00881982">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 </w:t>
      </w:r>
      <w:r w:rsidRPr="00881982">
        <w:rPr>
          <w:rFonts w:ascii="Times New Roman" w:hAnsi="Times New Roman"/>
          <w:iCs/>
          <w:color w:val="333333"/>
          <w:sz w:val="28"/>
          <w:szCs w:val="28"/>
          <w:lang w:eastAsia="ru-RU"/>
        </w:rPr>
        <w:t>подиумы </w:t>
      </w:r>
      <w:r w:rsidRPr="00881982">
        <w:rPr>
          <w:rFonts w:ascii="Times New Roman" w:hAnsi="Times New Roman"/>
          <w:color w:val="333333"/>
          <w:sz w:val="28"/>
          <w:szCs w:val="28"/>
          <w:lang w:eastAsia="ru-RU"/>
        </w:rPr>
        <w:t>– возвышения для открытого экспонирования объемных предметов; </w:t>
      </w:r>
      <w:r w:rsidRPr="00881982">
        <w:rPr>
          <w:rFonts w:ascii="Times New Roman" w:hAnsi="Times New Roman"/>
          <w:iCs/>
          <w:color w:val="333333"/>
          <w:sz w:val="28"/>
          <w:szCs w:val="28"/>
          <w:lang w:eastAsia="ru-RU"/>
        </w:rPr>
        <w:t>универсальные модульные системы</w:t>
      </w:r>
      <w:r w:rsidRPr="00881982">
        <w:rPr>
          <w:rFonts w:ascii="Times New Roman" w:hAnsi="Times New Roman"/>
          <w:color w:val="333333"/>
          <w:sz w:val="28"/>
          <w:szCs w:val="28"/>
          <w:lang w:eastAsia="ru-RU"/>
        </w:rPr>
        <w:t> – каркасные, бескаркасные, комбинированные, рамные, пространственно-стержневые.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Специфическими компонентами архитектурно-художественного ансамбля являются </w:t>
      </w:r>
      <w:r w:rsidRPr="00881982">
        <w:rPr>
          <w:rFonts w:ascii="Times New Roman" w:hAnsi="Times New Roman"/>
          <w:iCs/>
          <w:color w:val="333333"/>
          <w:sz w:val="28"/>
          <w:szCs w:val="28"/>
          <w:lang w:eastAsia="ru-RU"/>
        </w:rPr>
        <w:t>цвет и свет</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Огромное значение для восприятия экспозиции имеет ее </w:t>
      </w:r>
      <w:r w:rsidRPr="00881982">
        <w:rPr>
          <w:rFonts w:ascii="Times New Roman" w:hAnsi="Times New Roman"/>
          <w:iCs/>
          <w:color w:val="333333"/>
          <w:sz w:val="28"/>
          <w:szCs w:val="28"/>
          <w:lang w:eastAsia="ru-RU"/>
        </w:rPr>
        <w:t>пространственное решение</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создается на основе музейных предметов и научного содержания при поддержке художественно-изобразительными и техническими средствами.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Исходным документом для начала работ является </w:t>
      </w:r>
      <w:r w:rsidRPr="00881982">
        <w:rPr>
          <w:rFonts w:ascii="Times New Roman" w:hAnsi="Times New Roman"/>
          <w:bCs/>
          <w:color w:val="333333"/>
          <w:sz w:val="28"/>
          <w:szCs w:val="28"/>
          <w:lang w:eastAsia="ru-RU"/>
        </w:rPr>
        <w:t>генеральное решение экспозиции</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первоначальный художественный проект, в котором раскрываются творческий замысел автора и общий подход ко всем архитектурно-художественным проблемам относительно облика будущей экспозиции, которые на последующих этапах проектирования будут развертываться и детализироваться.</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Современная методика проектирования экспозиции предполагает разработку генерального решения в форме </w:t>
      </w:r>
      <w:r w:rsidRPr="00881982">
        <w:rPr>
          <w:rFonts w:ascii="Times New Roman" w:hAnsi="Times New Roman"/>
          <w:bCs/>
          <w:color w:val="333333"/>
          <w:sz w:val="28"/>
          <w:szCs w:val="28"/>
          <w:lang w:eastAsia="ru-RU"/>
        </w:rPr>
        <w:t>художественной концепции экспозиции,</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которая выполняется в виде чертежей, макетов и пояснительных документов.</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втором этапе художественного проектирования, после составления и утверждения тематико-экспозиционного плана и сценария, разрабатывается </w:t>
      </w:r>
      <w:r w:rsidRPr="00881982">
        <w:rPr>
          <w:rFonts w:ascii="Times New Roman" w:hAnsi="Times New Roman"/>
          <w:bCs/>
          <w:color w:val="333333"/>
          <w:sz w:val="28"/>
          <w:szCs w:val="28"/>
          <w:lang w:eastAsia="ru-RU"/>
        </w:rPr>
        <w:t>эскизный проект</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Он представляет собой детализацию художественной концепции (генерального решения). В эскизном проекте прорабатываются следующие вопросы: окончательное распределение экспозиционной площади разделов, тем и подтем; размещение всех экспозиционных материалов; окончательное объемно-пространственное и цветовое решение экспозиции; освещение залов, экспозиции и отдельных экспонатов; принципиальное решение конструкции оборудования и объемных декоративных элементов; расстановка экспозиционного оборудования; размещение аудиовизуальных и технических средств.</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Заключительный этап художественного проектирования состоит в разработке </w:t>
      </w:r>
      <w:r w:rsidRPr="00881982">
        <w:rPr>
          <w:rFonts w:ascii="Times New Roman" w:hAnsi="Times New Roman"/>
          <w:bCs/>
          <w:color w:val="333333"/>
          <w:sz w:val="28"/>
          <w:szCs w:val="28"/>
          <w:lang w:eastAsia="ru-RU"/>
        </w:rPr>
        <w:t>технического и рабочего проекта</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который, как правило, включает в себя: монтажные листы, авторские разработки художественно-конструкторских решений оборуд</w:t>
      </w:r>
      <w:r>
        <w:rPr>
          <w:rFonts w:ascii="Times New Roman" w:hAnsi="Times New Roman"/>
          <w:color w:val="333333"/>
          <w:sz w:val="28"/>
          <w:szCs w:val="28"/>
          <w:lang w:eastAsia="ru-RU"/>
        </w:rPr>
        <w:t>ования, прокладки коммуникацион</w:t>
      </w:r>
      <w:r w:rsidRPr="00881982">
        <w:rPr>
          <w:rFonts w:ascii="Times New Roman" w:hAnsi="Times New Roman"/>
          <w:color w:val="333333"/>
          <w:sz w:val="28"/>
          <w:szCs w:val="28"/>
          <w:lang w:eastAsia="ru-RU"/>
        </w:rPr>
        <w:t>ных линий для освещения и крепления экспонатов, авторские предложения к инженерным решениям отопления, вентиляции и пожарно-охранной сигнализации.</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Одновременно с руководством монтажными работами художник принимает участие в подготовке необходимых материалов для рекламы экспозиции, и ее торжественного открытия, которое обычно называют </w:t>
      </w:r>
      <w:r w:rsidRPr="00881982">
        <w:rPr>
          <w:rFonts w:ascii="Times New Roman" w:hAnsi="Times New Roman"/>
          <w:bCs/>
          <w:color w:val="333333"/>
          <w:sz w:val="28"/>
          <w:szCs w:val="28"/>
          <w:lang w:eastAsia="ru-RU"/>
        </w:rPr>
        <w:t>вернисажем.</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bCs/>
          <w:color w:val="333333"/>
          <w:sz w:val="28"/>
          <w:szCs w:val="28"/>
          <w:lang w:eastAsia="ru-RU"/>
        </w:rPr>
        <w:t xml:space="preserve">3. </w:t>
      </w:r>
      <w:r w:rsidRPr="00881982">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Некоторые виды воспроизведений очень точно соответствуют оригиналу. Это относится прежде всего к копиям, репродукциям и слепкам. 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последние годы в экспозициях музеев все более широкое применение находят фонокомментарии. Голоса птиц, животных и различные природные шумы воспроизводятся в краеведческих и естественно-научных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4. </w:t>
      </w:r>
      <w:r w:rsidRPr="00881982">
        <w:rPr>
          <w:rFonts w:ascii="Times New Roman" w:hAnsi="Times New Roman"/>
          <w:sz w:val="28"/>
          <w:szCs w:val="28"/>
        </w:rPr>
        <w:t>После завершения научного проектирования и на основе созданных в его процессе документов разрабатывается художественная концепция – генеральный проект архитектурно-художественного решения экспозиции. В нем отражается художественно-образный строй экспозиции, интерьеров экспозиционных залов; стилистические принципы решений; пространственно-композиционные, колористические и т.п. художественно-оформительские решения для всех элементов экспозиции, в том числе представление о необходимом экспозиционном оборудовании и технических средствах. Генеральный проект включает в себя рекомендации по оформлению интерьера музея, выделение и оформление рекреационных зон, мест отдыха, планировку примузейного участка, возможное размещение на нем крупногабаритных предметов (если это допускает режим хранения и система хранения). Генеральный проект отражает удобный маршрут, пределы нагрузки на залы и музей в целом.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На основе генерального проекта, а также ТЭПа (если есть, то и сценария) создается эскизный проект, детализирующий художественную концепцию. В нем окончательно распределяются экспозиционные площади для размещения разделов, тем и подтем и экспозиционных материалов, выбираются объемно-пространственное, световое и цветовое решения (освещение залов, экспозиции, выбор конструкции оборудования и объемных элементов декора), определяются места для экспозиционного оборудования и технических средств.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Для окончательного оформления проекта экспозиции, чтобы проверить его качество и реалистичность, проводится раскладка – предварительное размещение будущей экспозиции в залах. Экспонаты, особенно крупные, экспозиционные комплексы могут заменяться их «макетами». Раскладка позволяет уточнить состав экспозиционных материалов, выявляет их взаимные связи, зрительную совместимость, дает возможность отобрать оптимальные варианты музейных образов.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Итоги раскладки и генеральный проект основа для создания объемного макета будущей экспозиции исполненного в масштабе. Макет более нагляден, а чтение его (в отличие от чертежей) не требует специальных навыков. К эскизному проекту прилагаются образцы оформления отдельных залов и экспозиционных комплексов, шрифтов.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Огромное значение имеет использование света и цвета для выделения наиболее значимых экспонатов. Такие экспонаты выделяются направленным (локальным) освещением или подсветками.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Все аспекты восприятия цвета должны быть учтены при выборе колористического решения. Главные экспонаты могут быть выделены использованием контрастного цвета фона, общий тон экспозиции может быть гармонизирован балансировкой цвета.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 разработки эскизного проекта производятся основные виды художественно-исполнительных работ: различные виды воспроизведений, окантовки и обрамления, оформление научно-вспомогательных материалов, фотоматериалов, шрифтовые работы. На этой стадии важно проконтролировать изготовление оборудования на его соответствие проектным решениям.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 изготовления всего необходимого оборудования и научно-вспомогательных материалов делается возможным успешный монтаж экспозиции – сборка оборудования, технических средств, размещение экспозиционных материалов в соответствии с принятым ранее проектом. Монтаж осуществляет хозяйственно-техническая служба музея – рабочие монтажники (со специальной подготовкой) при участии экспозиционеров и авторов художественного проекта.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Что означает понятие «музейная экспозиция»?</w:t>
      </w: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Объясните понятия «экспозиционная работа» «экспозиционные материалы» «экспонат».</w:t>
      </w: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создания музейной экспозиции.</w:t>
      </w: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1A4DC3" w:rsidRPr="00881982" w:rsidRDefault="001A4DC3" w:rsidP="00881982">
      <w:pPr>
        <w:pStyle w:val="ListParagraph"/>
        <w:numPr>
          <w:ilvl w:val="0"/>
          <w:numId w:val="32"/>
        </w:numPr>
        <w:tabs>
          <w:tab w:val="left" w:pos="851"/>
          <w:tab w:val="left" w:pos="993"/>
        </w:tabs>
        <w:spacing w:after="0" w:line="240" w:lineRule="auto"/>
        <w:ind w:left="567" w:firstLine="0"/>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художественного проектирования экспозиции.</w:t>
      </w:r>
    </w:p>
    <w:p w:rsidR="001A4DC3" w:rsidRPr="00881982" w:rsidRDefault="001A4DC3" w:rsidP="00881982">
      <w:pPr>
        <w:pStyle w:val="ListParagraph"/>
        <w:tabs>
          <w:tab w:val="left" w:pos="851"/>
          <w:tab w:val="left" w:pos="993"/>
        </w:tabs>
        <w:spacing w:after="0" w:line="240" w:lineRule="auto"/>
        <w:ind w:left="567"/>
        <w:jc w:val="both"/>
        <w:rPr>
          <w:rFonts w:ascii="Times New Roman" w:hAnsi="Times New Roman"/>
          <w:color w:val="333333"/>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Будко А. Научная концепция экспозиции // Мир музея. – 2007. - №5. – С. 8-15.</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Гнедовский, М. Музейная экспозиция // Сов. музей. – 1987. – № 6. – С. 36 – 39.</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1A4DC3" w:rsidRPr="00F54995" w:rsidRDefault="001A4DC3" w:rsidP="00881982">
      <w:pPr>
        <w:shd w:val="clear" w:color="auto" w:fill="FFFFFF"/>
        <w:tabs>
          <w:tab w:val="left" w:pos="993"/>
          <w:tab w:val="left" w:pos="4815"/>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Default="001A4DC3" w:rsidP="00881982">
      <w:pPr>
        <w:tabs>
          <w:tab w:val="left" w:pos="993"/>
        </w:tabs>
        <w:spacing w:line="240" w:lineRule="auto"/>
        <w:ind w:firstLine="709"/>
        <w:jc w:val="both"/>
        <w:rPr>
          <w:rFonts w:ascii="Times New Roman" w:hAnsi="Times New Roman"/>
          <w:b/>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11.</w:t>
      </w:r>
      <w:r w:rsidRPr="00507578">
        <w:rPr>
          <w:rFonts w:ascii="Times New Roman" w:hAnsi="Times New Roman"/>
          <w:b/>
          <w:sz w:val="28"/>
          <w:szCs w:val="28"/>
        </w:rPr>
        <w:t xml:space="preserve">  Формы и методы музейно-педагогической деятельности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экскурсия, экскурсант, экскурсовод, музейная экскурсия, внемузейная экскурсия, обзорная экскурсия, комплексная экскурсия, музейная 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«Музейная экскурсия»: понятие и виды.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Этапы подготовки экскурсии.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Другие формы музейно-педагогической деятельности.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посетители называются  экскурсантами.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применяются не только в музейном деле, но и в других сферах деятельности. Музейная экскурсия привязана к специально организованному пространству – к музейным помещениям и территории.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Усилению воздействия материалов экспозиции способствует и коллективный характер экскурсии, порождающий общность переживаний, 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для всех участников экскурсии – экскурсантов и экскурсовода.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Классификация экскурсий ведется по разным признакам: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экспозиции, применения музейных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экспозиций в учебном процессе и т.д.); учебные (связаны с реализацией программ учебных заведений), академические или специальные (по профильным дисциплинам для специалистов);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881982">
        <w:rPr>
          <w:rFonts w:ascii="Times New Roman" w:hAnsi="Times New Roman"/>
          <w:sz w:val="28"/>
          <w:szCs w:val="28"/>
          <w:lang w:eastAsia="ru-RU"/>
        </w:rPr>
        <w:softHyphen/>
        <w:t>щаемые им во время обзорной экскурсии, носят ин</w:t>
      </w:r>
      <w:r w:rsidRPr="00881982">
        <w:rPr>
          <w:rFonts w:ascii="Times New Roman" w:hAnsi="Times New Roman"/>
          <w:sz w:val="28"/>
          <w:szCs w:val="28"/>
          <w:lang w:eastAsia="ru-RU"/>
        </w:rPr>
        <w:softHyphen/>
        <w:t>формационный характер и кратко знакомят с истори</w:t>
      </w:r>
      <w:r w:rsidRPr="00881982">
        <w:rPr>
          <w:rFonts w:ascii="Times New Roman" w:hAnsi="Times New Roman"/>
          <w:sz w:val="28"/>
          <w:szCs w:val="28"/>
          <w:lang w:eastAsia="ru-RU"/>
        </w:rPr>
        <w:softHyphen/>
        <w:t>ей и содержанием музейного собрания, основными разделами музейной экспозиции и отдельными выда</w:t>
      </w:r>
      <w:r w:rsidRPr="00881982">
        <w:rPr>
          <w:rFonts w:ascii="Times New Roman" w:hAnsi="Times New Roman"/>
          <w:sz w:val="28"/>
          <w:szCs w:val="28"/>
          <w:lang w:eastAsia="ru-RU"/>
        </w:rPr>
        <w:softHyphen/>
        <w:t xml:space="preserve">ющимися экспонатами.), тематические (детально раскрывают какую-то одну тему или проблему), цикловые (несколько лекций, связанных какой-то сквозной темой; чаще ориентированы на группы постоянных посетителей);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 родители с детьми и т.п.).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месту проведения и объектам показа: 1) музейная экскурсия: по экспозиции, по временным выставкам, фондовая экскурсия (по открытому хранению или в фонды музея на закрытом хранении79), экскурсия по музейной территории; 2) внемузейная экскурсия: по памятным местам и т.д.; 3) комплексная экскурсия: объединяет единой темой показ музейной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способу передвижения: автобусная, пешеходная, морская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Экскурсия состоит из трех основных частей: вступительная беседа, основная часть, заключительная беседа.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881982">
        <w:rPr>
          <w:rFonts w:ascii="Times New Roman" w:hAnsi="Times New Roman"/>
          <w:sz w:val="28"/>
          <w:szCs w:val="28"/>
          <w:lang w:eastAsia="ru-RU"/>
        </w:rPr>
        <w:softHyphen/>
        <w:t>тельные переходы от одного объекта осмотра к друго</w:t>
      </w:r>
      <w:r w:rsidRPr="00881982">
        <w:rPr>
          <w:rFonts w:ascii="Times New Roman" w:hAnsi="Times New Roman"/>
          <w:sz w:val="28"/>
          <w:szCs w:val="28"/>
          <w:lang w:eastAsia="ru-RU"/>
        </w:rPr>
        <w:softHyphen/>
        <w:t>му следует использовать не в качестве перерыва в ра</w:t>
      </w:r>
      <w:r w:rsidRPr="00881982">
        <w:rPr>
          <w:rFonts w:ascii="Times New Roman" w:hAnsi="Times New Roman"/>
          <w:sz w:val="28"/>
          <w:szCs w:val="28"/>
          <w:lang w:eastAsia="ru-RU"/>
        </w:rPr>
        <w:softHyphen/>
        <w:t>боте, а для ответа на вопросы и беседы с отдельными членами группы. Отчужденность и уединение экскурсовода производят неблагоприятное впечатление.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заключительной беседе, которая традиционно «состоит из ответов на вопросы, экскурсоводу следует кратко обобщить содержательную сторону экскурсии, «концентрировав внимание экскурсантов на главном, поинтересоваться их впечатлениями от только что уииденного и услышанного, постараться закрепить и них положительные эмоции, с которыми человек и должен покидать музей.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1A4DC3" w:rsidRPr="00881982" w:rsidRDefault="001A4DC3" w:rsidP="00F54995">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881982">
        <w:rPr>
          <w:rFonts w:ascii="Times New Roman" w:hAnsi="Times New Roman"/>
          <w:sz w:val="28"/>
          <w:szCs w:val="28"/>
          <w:lang w:eastAsia="ru-RU"/>
        </w:rPr>
        <w:t xml:space="preserve">3. Посещение музея для большинства людей (видимо, исходя из жизненного опыта) обычно ассоциируется либо с участием в организованной 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Первая цифра все-таки, на наш взгляд, ближе к истине. К базовым формам культурно-образовательной работы относят, кроме экскурсии, лекцию, консультацию,  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свою актуальность.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Одна из традиционных форм массовой работы музеев, наряду с экскурсией, –  лекция. Лекции могут объединяться в циклы –  лектории. Организация лекториев в отечественных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881982">
        <w:rPr>
          <w:rFonts w:ascii="Times New Roman" w:hAnsi="Times New Roman"/>
          <w:sz w:val="28"/>
          <w:szCs w:val="28"/>
          <w:lang w:eastAsia="be-BY"/>
        </w:rPr>
        <w:t>Основ</w:t>
      </w:r>
      <w:r w:rsidRPr="00881982">
        <w:rPr>
          <w:rFonts w:ascii="Times New Roman" w:hAnsi="Times New Roman"/>
          <w:sz w:val="28"/>
          <w:szCs w:val="28"/>
          <w:lang w:eastAsia="be-BY"/>
        </w:rPr>
        <w:softHyphen/>
        <w:t xml:space="preserve">ная </w:t>
      </w:r>
      <w:r w:rsidRPr="00881982">
        <w:rPr>
          <w:rFonts w:ascii="Times New Roman" w:hAnsi="Times New Roman"/>
          <w:sz w:val="28"/>
          <w:szCs w:val="28"/>
          <w:lang w:val="be-BY" w:eastAsia="be-BY"/>
        </w:rPr>
        <w:t xml:space="preserve">цель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донести </w:t>
      </w:r>
      <w:r w:rsidRPr="00881982">
        <w:rPr>
          <w:rFonts w:ascii="Times New Roman" w:hAnsi="Times New Roman"/>
          <w:sz w:val="28"/>
          <w:szCs w:val="28"/>
          <w:lang w:val="be-BY" w:eastAsia="be-BY"/>
        </w:rPr>
        <w:t xml:space="preserve">до слушателей </w:t>
      </w:r>
      <w:r w:rsidRPr="00881982">
        <w:rPr>
          <w:rFonts w:ascii="Times New Roman" w:hAnsi="Times New Roman"/>
          <w:sz w:val="28"/>
          <w:szCs w:val="28"/>
          <w:lang w:eastAsia="be-BY"/>
        </w:rPr>
        <w:t>теоретичес</w:t>
      </w:r>
      <w:r w:rsidRPr="00881982">
        <w:rPr>
          <w:rFonts w:ascii="Times New Roman" w:hAnsi="Times New Roman"/>
          <w:sz w:val="28"/>
          <w:szCs w:val="28"/>
          <w:lang w:eastAsia="be-BY"/>
        </w:rPr>
        <w:softHyphen/>
        <w:t xml:space="preserve">кий материал, сопроводив </w:t>
      </w:r>
      <w:r w:rsidRPr="00881982">
        <w:rPr>
          <w:rFonts w:ascii="Times New Roman" w:hAnsi="Times New Roman"/>
          <w:sz w:val="28"/>
          <w:szCs w:val="28"/>
          <w:lang w:val="be-BY" w:eastAsia="be-BY"/>
        </w:rPr>
        <w:t xml:space="preserve">его </w:t>
      </w:r>
      <w:r w:rsidRPr="00881982">
        <w:rPr>
          <w:rFonts w:ascii="Times New Roman" w:hAnsi="Times New Roman"/>
          <w:sz w:val="28"/>
          <w:szCs w:val="28"/>
          <w:lang w:eastAsia="be-BY"/>
        </w:rPr>
        <w:t xml:space="preserve">материалами </w:t>
      </w:r>
      <w:r w:rsidRPr="00881982">
        <w:rPr>
          <w:rFonts w:ascii="Times New Roman" w:hAnsi="Times New Roman"/>
          <w:sz w:val="28"/>
          <w:szCs w:val="28"/>
          <w:lang w:val="be-BY" w:eastAsia="be-BY"/>
        </w:rPr>
        <w:t xml:space="preserve">музейных </w:t>
      </w:r>
      <w:r w:rsidRPr="00881982">
        <w:rPr>
          <w:rFonts w:ascii="Times New Roman" w:hAnsi="Times New Roman"/>
          <w:sz w:val="28"/>
          <w:szCs w:val="28"/>
          <w:lang w:eastAsia="be-BY"/>
        </w:rPr>
        <w:t xml:space="preserve">коллекций; </w:t>
      </w:r>
      <w:r w:rsidRPr="00881982">
        <w:rPr>
          <w:rFonts w:ascii="Times New Roman" w:hAnsi="Times New Roman"/>
          <w:sz w:val="28"/>
          <w:szCs w:val="28"/>
          <w:lang w:val="be-BY" w:eastAsia="be-BY"/>
        </w:rPr>
        <w:t xml:space="preserve">очень часто это </w:t>
      </w:r>
      <w:r w:rsidRPr="00881982">
        <w:rPr>
          <w:rFonts w:ascii="Times New Roman" w:hAnsi="Times New Roman"/>
          <w:sz w:val="28"/>
          <w:szCs w:val="28"/>
          <w:lang w:eastAsia="be-BY"/>
        </w:rPr>
        <w:t>копии или дубликаты му</w:t>
      </w:r>
      <w:r w:rsidRPr="00881982">
        <w:rPr>
          <w:rFonts w:ascii="Times New Roman" w:hAnsi="Times New Roman"/>
          <w:sz w:val="28"/>
          <w:szCs w:val="28"/>
          <w:lang w:eastAsia="be-BY"/>
        </w:rPr>
        <w:softHyphen/>
        <w:t xml:space="preserve">зейных </w:t>
      </w:r>
      <w:r w:rsidRPr="00881982">
        <w:rPr>
          <w:rFonts w:ascii="Times New Roman" w:hAnsi="Times New Roman"/>
          <w:sz w:val="28"/>
          <w:szCs w:val="28"/>
          <w:lang w:val="be-BY" w:eastAsia="be-BY"/>
        </w:rPr>
        <w:t xml:space="preserve">предметов, </w:t>
      </w:r>
      <w:r w:rsidRPr="00881982">
        <w:rPr>
          <w:rFonts w:ascii="Times New Roman" w:hAnsi="Times New Roman"/>
          <w:sz w:val="28"/>
          <w:szCs w:val="28"/>
          <w:lang w:eastAsia="be-BY"/>
        </w:rPr>
        <w:t>иллюстрации, фотографии, слай</w:t>
      </w:r>
      <w:r w:rsidRPr="00881982">
        <w:rPr>
          <w:rFonts w:ascii="Times New Roman" w:hAnsi="Times New Roman"/>
          <w:sz w:val="28"/>
          <w:szCs w:val="28"/>
          <w:lang w:eastAsia="be-BY"/>
        </w:rPr>
        <w:softHyphen/>
        <w:t xml:space="preserve">ды. </w:t>
      </w:r>
      <w:r w:rsidRPr="00881982">
        <w:rPr>
          <w:rFonts w:ascii="Times New Roman" w:hAnsi="Times New Roman"/>
          <w:sz w:val="28"/>
          <w:szCs w:val="28"/>
          <w:lang w:val="be-BY" w:eastAsia="be-BY"/>
        </w:rPr>
        <w:t xml:space="preserve">Музейные предметы, </w:t>
      </w:r>
      <w:r w:rsidRPr="00881982">
        <w:rPr>
          <w:rFonts w:ascii="Times New Roman" w:hAnsi="Times New Roman"/>
          <w:sz w:val="28"/>
          <w:szCs w:val="28"/>
          <w:lang w:eastAsia="be-BY"/>
        </w:rPr>
        <w:t xml:space="preserve">если и </w:t>
      </w:r>
      <w:r w:rsidRPr="00881982">
        <w:rPr>
          <w:rFonts w:ascii="Times New Roman" w:hAnsi="Times New Roman"/>
          <w:sz w:val="28"/>
          <w:szCs w:val="28"/>
          <w:lang w:val="be-BY" w:eastAsia="be-BY"/>
        </w:rPr>
        <w:t xml:space="preserve">не </w:t>
      </w:r>
      <w:r w:rsidRPr="00881982">
        <w:rPr>
          <w:rFonts w:ascii="Times New Roman" w:hAnsi="Times New Roman"/>
          <w:sz w:val="28"/>
          <w:szCs w:val="28"/>
          <w:lang w:eastAsia="be-BY"/>
        </w:rPr>
        <w:t xml:space="preserve">демонстрируются </w:t>
      </w:r>
      <w:r w:rsidRPr="00881982">
        <w:rPr>
          <w:rFonts w:ascii="Times New Roman" w:hAnsi="Times New Roman"/>
          <w:sz w:val="28"/>
          <w:szCs w:val="28"/>
          <w:lang w:val="be-BY" w:eastAsia="be-BY"/>
        </w:rPr>
        <w:t xml:space="preserve">во время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то </w:t>
      </w:r>
      <w:r w:rsidRPr="00881982">
        <w:rPr>
          <w:rFonts w:ascii="Times New Roman" w:hAnsi="Times New Roman"/>
          <w:sz w:val="28"/>
          <w:szCs w:val="28"/>
          <w:lang w:eastAsia="be-BY"/>
        </w:rPr>
        <w:t xml:space="preserve">присутствуют «незримо»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их описание и характеристика </w:t>
      </w:r>
      <w:r w:rsidRPr="00881982">
        <w:rPr>
          <w:rFonts w:ascii="Times New Roman" w:hAnsi="Times New Roman"/>
          <w:sz w:val="28"/>
          <w:szCs w:val="28"/>
          <w:lang w:val="be-BY" w:eastAsia="be-BY"/>
        </w:rPr>
        <w:t xml:space="preserve">включаются в </w:t>
      </w:r>
      <w:r w:rsidRPr="00881982">
        <w:rPr>
          <w:rFonts w:ascii="Times New Roman" w:hAnsi="Times New Roman"/>
          <w:sz w:val="28"/>
          <w:szCs w:val="28"/>
          <w:lang w:eastAsia="be-BY"/>
        </w:rPr>
        <w:t>содержание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881982">
        <w:rPr>
          <w:rFonts w:ascii="Times New Roman" w:hAnsi="Times New Roman"/>
          <w:bCs/>
          <w:iCs/>
          <w:sz w:val="28"/>
          <w:szCs w:val="28"/>
          <w:lang w:eastAsia="ru-RU"/>
        </w:rPr>
        <w:t>тематические циклы лекций, лектории выходного дня, выездные лек</w:t>
      </w:r>
      <w:r w:rsidRPr="00881982">
        <w:rPr>
          <w:rFonts w:ascii="Times New Roman" w:hAnsi="Times New Roman"/>
          <w:bCs/>
          <w:iCs/>
          <w:sz w:val="28"/>
          <w:szCs w:val="28"/>
          <w:lang w:eastAsia="ru-RU"/>
        </w:rPr>
        <w:softHyphen/>
        <w:t xml:space="preserve">ции </w:t>
      </w:r>
      <w:r w:rsidRPr="00881982">
        <w:rPr>
          <w:rFonts w:ascii="Times New Roman" w:hAnsi="Times New Roman"/>
          <w:sz w:val="28"/>
          <w:szCs w:val="28"/>
          <w:lang w:eastAsia="ru-RU"/>
        </w:rPr>
        <w:t>для различных групп населения. Существует мне</w:t>
      </w:r>
      <w:r w:rsidRPr="00881982">
        <w:rPr>
          <w:rFonts w:ascii="Times New Roman" w:hAnsi="Times New Roman"/>
          <w:sz w:val="28"/>
          <w:szCs w:val="28"/>
          <w:lang w:eastAsia="ru-RU"/>
        </w:rPr>
        <w:softHyphen/>
        <w:t>ние, что в наши дни музейная лекция — это в опреде</w:t>
      </w:r>
      <w:r w:rsidRPr="00881982">
        <w:rPr>
          <w:rFonts w:ascii="Times New Roman" w:hAnsi="Times New Roman"/>
          <w:sz w:val="28"/>
          <w:szCs w:val="28"/>
          <w:lang w:eastAsia="ru-RU"/>
        </w:rPr>
        <w:softHyphen/>
        <w:t>ленной степени архаизм, что она не выдерживает кон</w:t>
      </w:r>
      <w:r w:rsidRPr="00881982">
        <w:rPr>
          <w:rFonts w:ascii="Times New Roman" w:hAnsi="Times New Roman"/>
          <w:sz w:val="28"/>
          <w:szCs w:val="28"/>
          <w:lang w:eastAsia="ru-RU"/>
        </w:rPr>
        <w:softHyphen/>
        <w:t>куренции с современными техническими средствами получения информации.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smallCaps/>
          <w:w w:val="50"/>
          <w:sz w:val="28"/>
          <w:szCs w:val="28"/>
          <w:lang w:eastAsia="ru-RU"/>
        </w:rPr>
      </w:pPr>
      <w:r w:rsidRPr="00881982">
        <w:rPr>
          <w:rFonts w:ascii="Times New Roman" w:hAnsi="Times New Roman"/>
          <w:sz w:val="28"/>
          <w:szCs w:val="28"/>
          <w:lang w:eastAsia="ru-RU"/>
        </w:rPr>
        <w:t>Первоначально в рамках краеведческой работы музеев вырабатывались такие формы работы, как  кружок, студия, клуб и т.п. Все это формы массовой работы, призванные объединить единомышленников. Принципиальное 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консультант.</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Задачу развлечения посетителя (как взрослого, так и детского) успешно решает  музейный праздник. Как правило,  музейный праздник представляет собой комплекс</w:t>
      </w:r>
      <w:r w:rsidRPr="00881982">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881982">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881982">
        <w:rPr>
          <w:rFonts w:ascii="Times New Roman" w:hAnsi="Times New Roman"/>
          <w:sz w:val="28"/>
          <w:szCs w:val="28"/>
          <w:lang w:eastAsia="ru-RU"/>
        </w:rPr>
        <w:softHyphen/>
        <w:t>алистами на основе тщательно разработанного сцена</w:t>
      </w:r>
      <w:r w:rsidRPr="00881982">
        <w:rPr>
          <w:rFonts w:ascii="Times New Roman" w:hAnsi="Times New Roman"/>
          <w:sz w:val="28"/>
          <w:szCs w:val="28"/>
          <w:lang w:eastAsia="ru-RU"/>
        </w:rPr>
        <w:softHyphen/>
        <w:t>рия и при участии творческих работников театра, му</w:t>
      </w:r>
      <w:r w:rsidRPr="00881982">
        <w:rPr>
          <w:rFonts w:ascii="Times New Roman" w:hAnsi="Times New Roman"/>
          <w:sz w:val="28"/>
          <w:szCs w:val="28"/>
          <w:lang w:eastAsia="ru-RU"/>
        </w:rPr>
        <w:softHyphen/>
        <w:t>зыкальных учреждений, художественной самодея</w:t>
      </w:r>
      <w:r w:rsidRPr="00881982">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881982">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881982">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881982">
        <w:rPr>
          <w:rFonts w:ascii="Times New Roman" w:hAnsi="Times New Roman"/>
          <w:sz w:val="28"/>
          <w:szCs w:val="28"/>
          <w:lang w:eastAsia="ru-RU"/>
        </w:rPr>
        <w:softHyphen/>
        <w:t>ное участие посетителей, использование элементов те</w:t>
      </w:r>
      <w:r w:rsidRPr="00881982">
        <w:rPr>
          <w:rFonts w:ascii="Times New Roman" w:hAnsi="Times New Roman"/>
          <w:sz w:val="28"/>
          <w:szCs w:val="28"/>
          <w:lang w:eastAsia="ru-RU"/>
        </w:rPr>
        <w:softHyphen/>
        <w:t>атрализации и игровых эпизодов, соблюдение риту</w:t>
      </w:r>
      <w:r w:rsidRPr="00881982">
        <w:rPr>
          <w:rFonts w:ascii="Times New Roman" w:hAnsi="Times New Roman"/>
          <w:sz w:val="28"/>
          <w:szCs w:val="28"/>
          <w:lang w:eastAsia="ru-RU"/>
        </w:rPr>
        <w:softHyphen/>
        <w:t>альности и праздничных атрибутов.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активном поведении музейной аудитории ос</w:t>
      </w:r>
      <w:r w:rsidRPr="00881982">
        <w:rPr>
          <w:rFonts w:ascii="Times New Roman" w:hAnsi="Times New Roman"/>
          <w:sz w:val="28"/>
          <w:szCs w:val="28"/>
          <w:lang w:eastAsia="ru-RU"/>
        </w:rPr>
        <w:softHyphen/>
        <w:t xml:space="preserve">нована и </w:t>
      </w:r>
      <w:r w:rsidRPr="00881982">
        <w:rPr>
          <w:rFonts w:ascii="Times New Roman" w:hAnsi="Times New Roman"/>
          <w:iCs/>
          <w:sz w:val="28"/>
          <w:szCs w:val="28"/>
          <w:lang w:eastAsia="ru-RU"/>
        </w:rPr>
        <w:t xml:space="preserve">ролевая игра, </w:t>
      </w:r>
      <w:r w:rsidRPr="00881982">
        <w:rPr>
          <w:rFonts w:ascii="Times New Roman" w:hAnsi="Times New Roman"/>
          <w:sz w:val="28"/>
          <w:szCs w:val="28"/>
          <w:lang w:eastAsia="ru-RU"/>
        </w:rPr>
        <w:t>которая считается одной из на</w:t>
      </w:r>
      <w:r w:rsidRPr="00881982">
        <w:rPr>
          <w:rFonts w:ascii="Times New Roman" w:hAnsi="Times New Roman"/>
          <w:sz w:val="28"/>
          <w:szCs w:val="28"/>
          <w:lang w:eastAsia="ru-RU"/>
        </w:rPr>
        <w:softHyphen/>
        <w:t>иболее эффективных форм культурно-образователь</w:t>
      </w:r>
      <w:r w:rsidRPr="00881982">
        <w:rPr>
          <w:rFonts w:ascii="Times New Roman" w:hAnsi="Times New Roman"/>
          <w:sz w:val="28"/>
          <w:szCs w:val="28"/>
          <w:lang w:eastAsia="ru-RU"/>
        </w:rPr>
        <w:softHyphen/>
        <w:t>ной деятельности, способствующих развитию истори</w:t>
      </w:r>
      <w:r w:rsidRPr="00881982">
        <w:rPr>
          <w:rFonts w:ascii="Times New Roman" w:hAnsi="Times New Roman"/>
          <w:sz w:val="28"/>
          <w:szCs w:val="28"/>
          <w:lang w:eastAsia="ru-RU"/>
        </w:rPr>
        <w:softHyphen/>
        <w:t>ческого сознания, Ее особенность состоит в том, что она целиком строится на ролевом поведении участни</w:t>
      </w:r>
      <w:r w:rsidRPr="00881982">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Проводимые музеями </w:t>
      </w:r>
      <w:r w:rsidRPr="00881982">
        <w:rPr>
          <w:rFonts w:ascii="Times New Roman" w:hAnsi="Times New Roman"/>
          <w:bCs/>
          <w:iCs/>
          <w:sz w:val="28"/>
          <w:szCs w:val="28"/>
          <w:lang w:eastAsia="ru-RU"/>
        </w:rPr>
        <w:t>конкурсы, олимпиады, вик</w:t>
      </w:r>
      <w:r w:rsidRPr="00881982">
        <w:rPr>
          <w:rFonts w:ascii="Times New Roman" w:hAnsi="Times New Roman"/>
          <w:bCs/>
          <w:iCs/>
          <w:sz w:val="28"/>
          <w:szCs w:val="28"/>
          <w:lang w:eastAsia="ru-RU"/>
        </w:rPr>
        <w:softHyphen/>
        <w:t xml:space="preserve">торины </w:t>
      </w:r>
      <w:r w:rsidRPr="00881982">
        <w:rPr>
          <w:rFonts w:ascii="Times New Roman" w:hAnsi="Times New Roman"/>
          <w:sz w:val="28"/>
          <w:szCs w:val="28"/>
          <w:lang w:eastAsia="ru-RU"/>
        </w:rPr>
        <w:t>организуются таким образом, чтобы приоб</w:t>
      </w:r>
      <w:r w:rsidRPr="00881982">
        <w:rPr>
          <w:rFonts w:ascii="Times New Roman" w:hAnsi="Times New Roman"/>
          <w:sz w:val="28"/>
          <w:szCs w:val="28"/>
          <w:lang w:eastAsia="ru-RU"/>
        </w:rPr>
        <w:softHyphen/>
        <w:t>щить участников к знакомству с музейными коллекци</w:t>
      </w:r>
      <w:r w:rsidRPr="00881982">
        <w:rPr>
          <w:rFonts w:ascii="Times New Roman" w:hAnsi="Times New Roman"/>
          <w:sz w:val="28"/>
          <w:szCs w:val="28"/>
          <w:lang w:eastAsia="ru-RU"/>
        </w:rPr>
        <w:softHyphen/>
        <w:t>ями и музейной работой, стимулировать их стремле</w:t>
      </w:r>
      <w:r w:rsidRPr="00881982">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881982">
        <w:rPr>
          <w:rFonts w:ascii="Times New Roman" w:hAnsi="Times New Roman"/>
          <w:sz w:val="28"/>
          <w:szCs w:val="28"/>
          <w:lang w:eastAsia="ru-RU"/>
        </w:rPr>
        <w:softHyphen/>
        <w:t>разные, их выполнение требует знания как фактичес</w:t>
      </w:r>
      <w:r w:rsidRPr="00881982">
        <w:rPr>
          <w:rFonts w:ascii="Times New Roman" w:hAnsi="Times New Roman"/>
          <w:sz w:val="28"/>
          <w:szCs w:val="28"/>
          <w:lang w:eastAsia="ru-RU"/>
        </w:rPr>
        <w:softHyphen/>
        <w:t>кого материала, так и экспозиционного. Жюри оцени</w:t>
      </w:r>
      <w:r w:rsidRPr="00881982">
        <w:rPr>
          <w:rFonts w:ascii="Times New Roman" w:hAnsi="Times New Roman"/>
          <w:sz w:val="28"/>
          <w:szCs w:val="28"/>
          <w:lang w:eastAsia="ru-RU"/>
        </w:rPr>
        <w:softHyphen/>
        <w:t>вает не только правильность ответов участников со</w:t>
      </w:r>
      <w:r w:rsidRPr="00881982">
        <w:rPr>
          <w:rFonts w:ascii="Times New Roman" w:hAnsi="Times New Roman"/>
          <w:sz w:val="28"/>
          <w:szCs w:val="28"/>
          <w:lang w:eastAsia="ru-RU"/>
        </w:rPr>
        <w:softHyphen/>
        <w:t xml:space="preserve">ревнований, но и их умение отстаивать свою точку зрения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вести дискуссию.</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Для удовлетворения рекреационной потребности посетителей музей ис</w:t>
      </w:r>
      <w:r w:rsidRPr="00881982">
        <w:rPr>
          <w:rFonts w:ascii="Times New Roman" w:hAnsi="Times New Roman"/>
          <w:sz w:val="28"/>
          <w:szCs w:val="28"/>
          <w:lang w:eastAsia="ru-RU"/>
        </w:rPr>
        <w:softHyphen/>
        <w:t xml:space="preserve">пользует такие культурно-образовательные формы, как </w:t>
      </w:r>
      <w:r w:rsidRPr="00881982">
        <w:rPr>
          <w:rFonts w:ascii="Times New Roman" w:hAnsi="Times New Roman"/>
          <w:bCs/>
          <w:iCs/>
          <w:sz w:val="28"/>
          <w:szCs w:val="28"/>
          <w:lang w:eastAsia="ru-RU"/>
        </w:rPr>
        <w:t>встреча с интересным человеком, концерты, лите</w:t>
      </w:r>
      <w:r w:rsidRPr="00881982">
        <w:rPr>
          <w:rFonts w:ascii="Times New Roman" w:hAnsi="Times New Roman"/>
          <w:bCs/>
          <w:iCs/>
          <w:sz w:val="28"/>
          <w:szCs w:val="28"/>
          <w:lang w:eastAsia="ru-RU"/>
        </w:rPr>
        <w:softHyphen/>
        <w:t xml:space="preserve">ратурные вечера, театрализованные представления, кинопросмотры.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Вопросы по материалу лекций: </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Что такое экскурсия?</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По каким критериям можно осуществлять классификацию экскурсий?</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Перечислите этапы подготовки экскурсии.</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Что такое методическая разработка экскурсии?</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Cs/>
          <w:iCs/>
          <w:sz w:val="28"/>
          <w:szCs w:val="28"/>
          <w:lang w:eastAsia="ru-RU"/>
        </w:rPr>
      </w:pPr>
      <w:r w:rsidRPr="00881982">
        <w:rPr>
          <w:rFonts w:ascii="Times New Roman" w:hAnsi="Times New Roman"/>
          <w:bCs/>
          <w:iCs/>
          <w:sz w:val="28"/>
          <w:szCs w:val="28"/>
          <w:lang w:eastAsia="ru-RU"/>
        </w:rPr>
        <w:t>Назовите основные формы культурно-образовательной деятельности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
          <w:i/>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Музей в мировой культуре / Т.Ю. Юренева. – М.: Дрофа, 2003. – 258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F54995">
        <w:rPr>
          <w:rFonts w:ascii="Times New Roman" w:hAnsi="Times New Roman"/>
          <w:sz w:val="28"/>
          <w:szCs w:val="28"/>
          <w:lang w:eastAsia="ru-RU"/>
        </w:rPr>
        <w:t>Емельянов Б.В.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Основы экскурсоведения. Учебное пособие</w:t>
      </w:r>
      <w:r w:rsidRPr="00F54995">
        <w:rPr>
          <w:rFonts w:ascii="Times New Roman" w:hAnsi="Times New Roman"/>
          <w:sz w:val="28"/>
          <w:szCs w:val="28"/>
          <w:lang w:val="be-BY" w:eastAsia="ru-RU"/>
        </w:rPr>
        <w:t xml:space="preserve"> / </w:t>
      </w:r>
      <w:r w:rsidRPr="00F54995">
        <w:rPr>
          <w:rFonts w:ascii="Times New Roman" w:hAnsi="Times New Roman"/>
          <w:sz w:val="28"/>
          <w:szCs w:val="28"/>
          <w:lang w:eastAsia="ru-RU"/>
        </w:rPr>
        <w:t>Б.В. Емельянов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 М.</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Современник, 1973.</w:t>
      </w:r>
      <w:r w:rsidRPr="00F54995">
        <w:rPr>
          <w:rFonts w:ascii="Times New Roman" w:hAnsi="Times New Roman"/>
          <w:sz w:val="28"/>
          <w:szCs w:val="28"/>
          <w:lang w:val="be-BY" w:eastAsia="ru-RU"/>
        </w:rPr>
        <w:t xml:space="preserve"> – 327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F54995">
        <w:rPr>
          <w:rFonts w:ascii="Times New Roman" w:hAnsi="Times New Roman"/>
          <w:sz w:val="28"/>
          <w:szCs w:val="28"/>
          <w:lang w:eastAsia="ru-RU"/>
        </w:rPr>
        <w:t>Вече</w:t>
      </w:r>
      <w:r w:rsidRPr="00F54995">
        <w:rPr>
          <w:rFonts w:ascii="Times New Roman" w:hAnsi="Times New Roman"/>
          <w:color w:val="000000"/>
          <w:sz w:val="28"/>
          <w:szCs w:val="28"/>
          <w:lang w:val="be-BY" w:eastAsia="ru-RU"/>
        </w:rPr>
        <w:t>, 1997. – 265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1992. – 235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 и образование: Сб. науч. трудов. – СПб: </w:t>
      </w:r>
      <w:r w:rsidRPr="00F54995">
        <w:rPr>
          <w:rFonts w:ascii="Times New Roman" w:hAnsi="Times New Roman"/>
          <w:sz w:val="28"/>
          <w:szCs w:val="28"/>
          <w:lang w:eastAsia="ru-RU"/>
        </w:rPr>
        <w:t>Изограф</w:t>
      </w:r>
      <w:r w:rsidRPr="00F54995">
        <w:rPr>
          <w:rFonts w:ascii="Times New Roman" w:hAnsi="Times New Roman"/>
          <w:color w:val="000000"/>
          <w:sz w:val="28"/>
          <w:szCs w:val="28"/>
          <w:lang w:val="be-BY" w:eastAsia="ru-RU"/>
        </w:rPr>
        <w:t>, 1999. – 186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F54995">
        <w:rPr>
          <w:rFonts w:ascii="Times New Roman" w:hAnsi="Times New Roman"/>
          <w:sz w:val="28"/>
          <w:szCs w:val="28"/>
          <w:lang w:eastAsia="ru-RU"/>
        </w:rPr>
        <w:t>Искусство-СПБ</w:t>
      </w:r>
      <w:r w:rsidRPr="00F54995">
        <w:rPr>
          <w:rFonts w:ascii="Times New Roman" w:hAnsi="Times New Roman"/>
          <w:color w:val="000000"/>
          <w:sz w:val="28"/>
          <w:szCs w:val="28"/>
          <w:lang w:val="be-BY" w:eastAsia="ru-RU"/>
        </w:rPr>
        <w:t>, 2002.</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2001. – 350 с</w:t>
      </w:r>
    </w:p>
    <w:p w:rsidR="001A4DC3" w:rsidRPr="00F54995"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12.</w:t>
      </w:r>
      <w:r w:rsidRPr="00507578">
        <w:rPr>
          <w:rFonts w:ascii="Times New Roman" w:hAnsi="Times New Roman"/>
          <w:b/>
          <w:sz w:val="28"/>
          <w:szCs w:val="28"/>
        </w:rPr>
        <w:t xml:space="preserve">  Музейная сеть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музейная сеть, Закон Республики Беларусь «О музеях и Музейном фонде Республики Беларусь», Закон Республики Беларусь «Об охране историко-культурного наследия Республики Беларусь», Закон Республики Беларусь «О культуре в Республике Беларусь», Инструкция о порядке учета, хранения и транспортировки оружия и боеприпасов, имеющих культурную ценность, государственными музеями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Понятие «музейная сеть».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Общая характеристика музейной сети Республики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Нормативное регулирование деятельности музеев в Республике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color w:val="2A2A2A"/>
          <w:sz w:val="28"/>
          <w:szCs w:val="28"/>
          <w:shd w:val="clear" w:color="auto" w:fill="FFFFFF"/>
          <w:lang w:eastAsia="ru-RU"/>
        </w:rPr>
        <w:t>Музейная сеть — исторически сложившаяся совокуп</w:t>
      </w:r>
      <w:r w:rsidRPr="00881982">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881982">
        <w:rPr>
          <w:rFonts w:ascii="Times New Roman" w:hAnsi="Times New Roman"/>
          <w:color w:val="2A2A2A"/>
          <w:sz w:val="28"/>
          <w:szCs w:val="28"/>
          <w:shd w:val="clear" w:color="auto" w:fill="FFFFFF"/>
          <w:lang w:eastAsia="ru-RU"/>
        </w:rPr>
        <w:softHyphen/>
        <w:t>цесс ее формирования протекал в России в течение длитель</w:t>
      </w:r>
      <w:r w:rsidRPr="00881982">
        <w:rPr>
          <w:rFonts w:ascii="Times New Roman" w:hAnsi="Times New Roman"/>
          <w:color w:val="2A2A2A"/>
          <w:sz w:val="28"/>
          <w:szCs w:val="28"/>
          <w:shd w:val="clear" w:color="auto" w:fill="FFFFFF"/>
          <w:lang w:eastAsia="ru-RU"/>
        </w:rPr>
        <w:softHyphen/>
        <w:t>ного исторического периода.</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На начало 2008 сеть музеев системы Министерства культуры 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телевидения и радио Белтелерадио-компании (2004), Музей белорусских остар-байтеров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 музейным учреждениям разного уровня относятся народные музеи, музеи общественных организаций и школьные (всего действует около 1500).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3. Основными источниками законодательства Республики Беларусь о музейной деятельности являются: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12 декабря 2005 года «О музеях и Музейном фонде Республики Беларусь» устанавливает порядок государственного регулирования в сфере музейного дела, основные направления государственной политики в сфере музейного дела, статус музеев, порядок их создания и ликвидации;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9 января 2006 года «Об охране историко-культурного наследия Республики Беларусь» устанавливает порядок государственного регулирования охраны историко-культурного наследия Республики Беларусь;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4 июня 1991 года «О культуре в Республике Беларусь» (редакции Закона Республики Беларусь от 18 мая 2004 года). Является основополагающим законом в сфере культуры и регулирует общественные отношения, связанные с осуществлением и обеспечением культурной деятельности;</w:t>
      </w: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Инструкция о порядке учета, хранения и транспортировки оружия и боеприпасов, имеющих культурную ценность, государственными музеями"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F54995" w:rsidRDefault="001A4DC3" w:rsidP="00F54995">
      <w:pPr>
        <w:tabs>
          <w:tab w:val="left" w:pos="993"/>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Вопросы по материалу лекций: </w:t>
      </w:r>
    </w:p>
    <w:p w:rsidR="001A4DC3" w:rsidRPr="00881982" w:rsidRDefault="001A4DC3" w:rsidP="00881982">
      <w:pPr>
        <w:pStyle w:val="ListParagraph"/>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«музейная сеть»?</w:t>
      </w:r>
    </w:p>
    <w:p w:rsidR="001A4DC3" w:rsidRPr="00881982" w:rsidRDefault="001A4DC3" w:rsidP="00881982">
      <w:pPr>
        <w:pStyle w:val="ListParagraph"/>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музейную сеть Республики Беларусь в начале 21 века.</w:t>
      </w:r>
    </w:p>
    <w:p w:rsidR="001A4DC3" w:rsidRPr="00881982" w:rsidRDefault="001A4DC3" w:rsidP="00881982">
      <w:pPr>
        <w:pStyle w:val="ListParagraph"/>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важнейшие законодательные акты, регулирующие деятельность музеев в Республике Беларусь, вы можете назвать?</w:t>
      </w:r>
    </w:p>
    <w:p w:rsidR="001A4DC3" w:rsidRPr="00F54995" w:rsidRDefault="001A4DC3" w:rsidP="00F54995">
      <w:pPr>
        <w:tabs>
          <w:tab w:val="left" w:pos="993"/>
        </w:tabs>
        <w:spacing w:after="0" w:line="240" w:lineRule="auto"/>
        <w:ind w:left="567"/>
        <w:rPr>
          <w:rFonts w:ascii="Times New Roman" w:hAnsi="Times New Roman"/>
          <w:sz w:val="28"/>
          <w:szCs w:val="28"/>
        </w:rPr>
      </w:pPr>
      <w:r w:rsidRPr="00F54995">
        <w:rPr>
          <w:rFonts w:ascii="Times New Roman" w:hAnsi="Times New Roman"/>
          <w:sz w:val="28"/>
          <w:szCs w:val="28"/>
          <w:u w:val="single"/>
        </w:rPr>
        <w:t xml:space="preserve">Литература: </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Музеі Беларусі (1918-1941 гг.) /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 2002. – 256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Нараджэнне беларускага музея </w:t>
      </w:r>
      <w:r w:rsidRPr="00F54995">
        <w:rPr>
          <w:rFonts w:ascii="Times New Roman" w:hAnsi="Times New Roman"/>
          <w:spacing w:val="8"/>
          <w:sz w:val="28"/>
          <w:szCs w:val="28"/>
          <w:lang w:val="be-BY" w:eastAsia="ru-RU"/>
        </w:rPr>
        <w:t xml:space="preserve">/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w:t>
      </w:r>
      <w:r w:rsidRPr="00F54995">
        <w:rPr>
          <w:rFonts w:ascii="Times New Roman" w:hAnsi="Times New Roman"/>
          <w:spacing w:val="-8"/>
          <w:sz w:val="28"/>
          <w:szCs w:val="28"/>
          <w:lang w:val="be-BY" w:eastAsia="ru-RU"/>
        </w:rPr>
        <w:t xml:space="preserve"> 2001. – 164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F54995">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F54995">
        <w:rPr>
          <w:rFonts w:ascii="Times New Roman" w:hAnsi="Times New Roman"/>
          <w:spacing w:val="-8"/>
          <w:sz w:val="28"/>
          <w:szCs w:val="28"/>
          <w:lang w:val="be-BY" w:eastAsia="ru-RU"/>
        </w:rPr>
        <w:t xml:space="preserve">.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2002. – 18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Гужалоўскі А.А. Як рабавалі беларускія музеі // Спадчына. – 1992. – № 5.</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A62359" w:rsidRDefault="001A4DC3" w:rsidP="00C7412B">
      <w:pPr>
        <w:shd w:val="clear" w:color="auto" w:fill="FFFFFF"/>
        <w:tabs>
          <w:tab w:val="left" w:pos="993"/>
        </w:tabs>
        <w:autoSpaceDE w:val="0"/>
        <w:autoSpaceDN w:val="0"/>
        <w:adjustRightInd w:val="0"/>
        <w:spacing w:after="0" w:line="240" w:lineRule="auto"/>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sectPr w:rsidR="001A4DC3" w:rsidSect="00511EDA">
          <w:headerReference w:type="even" r:id="rId9"/>
          <w:headerReference w:type="default" r:id="rId10"/>
          <w:pgSz w:w="11906" w:h="16838"/>
          <w:pgMar w:top="1418" w:right="851" w:bottom="1134" w:left="1701" w:header="709" w:footer="709" w:gutter="0"/>
          <w:cols w:space="708"/>
          <w:titlePg/>
          <w:docGrid w:linePitch="360"/>
        </w:sect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ПРАКТИЧЕСКИЙ РАЗДЕЛ</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Планы практических занятий</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1 </w:t>
      </w: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sz w:val="28"/>
          <w:szCs w:val="28"/>
          <w:lang w:eastAsia="ru-RU"/>
        </w:rPr>
      </w:pPr>
      <w:r w:rsidRPr="00881982">
        <w:rPr>
          <w:rFonts w:ascii="Times New Roman" w:hAnsi="Times New Roman"/>
          <w:sz w:val="28"/>
          <w:szCs w:val="28"/>
          <w:lang w:eastAsia="ru-RU"/>
        </w:rPr>
        <w:t>4.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right="-57" w:firstLine="284"/>
        <w:contextualSpacing/>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F54995">
      <w:pPr>
        <w:widowControl w:val="0"/>
        <w:numPr>
          <w:ilvl w:val="0"/>
          <w:numId w:val="36"/>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2 </w:t>
      </w: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Условия зарождения российского коллекционирования исторических, естественнонаучных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Развитие российских музеев в 19 – начале 20 вв. </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 События 1917 г. и изменения в системе музеев в советский период. Основные тенденции развития.</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4.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 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3 </w:t>
      </w: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3. Изменения в музейном деле Беларуси в 90 гг. 20 в.</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Грицкевич В.П. История музейного дела до конца</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Тема 4 Музей как социокультурное явление</w:t>
      </w:r>
    </w:p>
    <w:p w:rsidR="001A4DC3" w:rsidRPr="00881982" w:rsidRDefault="001A4DC3" w:rsidP="00881982">
      <w:pPr>
        <w:widowControl w:val="0"/>
        <w:numPr>
          <w:ilvl w:val="0"/>
          <w:numId w:val="15"/>
        </w:numPr>
        <w:tabs>
          <w:tab w:val="left" w:pos="993"/>
        </w:tabs>
        <w:autoSpaceDE w:val="0"/>
        <w:autoSpaceDN w:val="0"/>
        <w:adjustRightInd w:val="0"/>
        <w:spacing w:after="0" w:line="240" w:lineRule="auto"/>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понятия и основные задачи</w:t>
      </w:r>
    </w:p>
    <w:p w:rsidR="001A4DC3" w:rsidRPr="00881982" w:rsidRDefault="001A4DC3" w:rsidP="00881982">
      <w:pPr>
        <w:widowControl w:val="0"/>
        <w:numPr>
          <w:ilvl w:val="0"/>
          <w:numId w:val="15"/>
        </w:numPr>
        <w:tabs>
          <w:tab w:val="left" w:pos="993"/>
        </w:tabs>
        <w:autoSpaceDE w:val="0"/>
        <w:autoSpaceDN w:val="0"/>
        <w:adjustRightInd w:val="0"/>
        <w:spacing w:after="0" w:line="240" w:lineRule="auto"/>
        <w:rPr>
          <w:rFonts w:ascii="Times New Roman" w:hAnsi="Times New Roman"/>
          <w:color w:val="000000"/>
          <w:sz w:val="28"/>
          <w:szCs w:val="28"/>
          <w:lang w:eastAsia="ru-RU"/>
        </w:rPr>
      </w:pPr>
      <w:r w:rsidRPr="00881982">
        <w:rPr>
          <w:rFonts w:ascii="Times New Roman" w:hAnsi="Times New Roman"/>
          <w:color w:val="000000"/>
          <w:sz w:val="28"/>
          <w:szCs w:val="28"/>
          <w:lang w:eastAsia="ru-RU"/>
        </w:rPr>
        <w:t>Классификация музеев</w:t>
      </w:r>
    </w:p>
    <w:p w:rsidR="001A4DC3" w:rsidRPr="00881982" w:rsidRDefault="001A4DC3" w:rsidP="00881982">
      <w:pPr>
        <w:widowControl w:val="0"/>
        <w:numPr>
          <w:ilvl w:val="0"/>
          <w:numId w:val="15"/>
        </w:numPr>
        <w:tabs>
          <w:tab w:val="left" w:pos="993"/>
        </w:tabs>
        <w:autoSpaceDE w:val="0"/>
        <w:autoSpaceDN w:val="0"/>
        <w:adjustRightInd w:val="0"/>
        <w:spacing w:after="0" w:line="240" w:lineRule="auto"/>
        <w:rPr>
          <w:rFonts w:ascii="Times New Roman" w:hAnsi="Times New Roman"/>
          <w:color w:val="000000"/>
          <w:sz w:val="28"/>
          <w:szCs w:val="28"/>
          <w:lang w:eastAsia="ru-RU"/>
        </w:rPr>
      </w:pPr>
      <w:r w:rsidRPr="00881982">
        <w:rPr>
          <w:rFonts w:ascii="Times New Roman" w:hAnsi="Times New Roman"/>
          <w:color w:val="000000"/>
          <w:sz w:val="28"/>
          <w:szCs w:val="28"/>
          <w:lang w:eastAsia="ru-RU"/>
        </w:rPr>
        <w:t>Функции музея как социокультурного института</w:t>
      </w:r>
    </w:p>
    <w:p w:rsidR="001A4DC3" w:rsidRPr="00881982" w:rsidRDefault="001A4DC3" w:rsidP="00881982">
      <w:pPr>
        <w:tabs>
          <w:tab w:val="left" w:pos="993"/>
        </w:tabs>
        <w:spacing w:after="0" w:line="240" w:lineRule="auto"/>
        <w:ind w:left="360"/>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F54995">
      <w:pPr>
        <w:widowControl w:val="0"/>
        <w:numPr>
          <w:ilvl w:val="0"/>
          <w:numId w:val="3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F54995">
      <w:pPr>
        <w:widowControl w:val="0"/>
        <w:numPr>
          <w:ilvl w:val="0"/>
          <w:numId w:val="3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F54995">
      <w:pPr>
        <w:widowControl w:val="0"/>
        <w:numPr>
          <w:ilvl w:val="0"/>
          <w:numId w:val="3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5 </w:t>
      </w: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2. Учет музейных предметов.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sz w:val="28"/>
          <w:szCs w:val="28"/>
          <w:lang w:eastAsia="ru-RU"/>
        </w:rPr>
        <w:t>3. Хранение музейных коллекций.</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F54995" w:rsidRDefault="001A4DC3" w:rsidP="00F54995">
      <w:pPr>
        <w:widowControl w:val="0"/>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F54995">
        <w:rPr>
          <w:rFonts w:ascii="Times New Roman" w:hAnsi="Times New Roman"/>
          <w:b/>
          <w:color w:val="000000"/>
          <w:sz w:val="28"/>
          <w:szCs w:val="28"/>
          <w:lang w:eastAsia="ru-RU"/>
        </w:rPr>
        <w:t>РАЗДЕЛ КОНТРОЛЯ ЗНАНИЙ</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F54995" w:rsidRDefault="001A4DC3" w:rsidP="00F54995">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F54995">
        <w:rPr>
          <w:rFonts w:ascii="Times New Roman" w:hAnsi="Times New Roman"/>
          <w:b/>
          <w:sz w:val="28"/>
          <w:szCs w:val="28"/>
          <w:lang w:eastAsia="ru-RU"/>
        </w:rPr>
        <w:t>Вопросы к зачету по дисциплине «Музееведение»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Объект, предмет и структура  музееведения как науки. Понятия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музееведение</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и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музей</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Музееведение на современном этапе</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Домузейное собирательство как один из истоков зарождения музеев.    Исторические предпосылки возникновения музеев.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Возникновение музея в эпоху Возрождения.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Формирование публичного музея.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Переход от закрытых собраний к национальным музеям во второй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Развитие музейного дела в западноевропейских странах в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Российские музеи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 начала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вв. и зарождение в них принципов музейной работы</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События 1917 г. и изменения в системе музеев России.</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Музейная система России после Великой Отечественной войны. Развитие музейного дела на в России на современном этапе</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Частное собирательство на белорусских землях в эпоху средневековья и новое время. Зарождение и развитие музеев в Беларуси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Система музеев в БССР: общая характеристика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Музеи Беларуси на современном этапе: основные тенденции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Изменения в системе музеев Беларуси после 1917 г. и их деятельность в годы советской власти.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Азии и Африки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Музей как социокультурное явление. Основные задачи и классификация музеев </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Научно-исследовательская работа в музеях: понятии,  ее основные направления и виды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Научная организация музейных фондов: сущность и задачи,  состав и структура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Комплектование музейных фондов: сущность, виды и принципы. Государственный музейный фонд и его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Хранение музейных коллекций.</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Характеристика музейной экспозиции: ее виды и принципы проектирования. Экспозиционные материалы и их характеристика.</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rPr>
          <w:rFonts w:ascii="Times New Roman" w:hAnsi="Times New Roman"/>
          <w:sz w:val="28"/>
          <w:szCs w:val="28"/>
          <w:lang w:eastAsia="ru-RU"/>
        </w:rPr>
      </w:pPr>
      <w:r w:rsidRPr="00881982">
        <w:rPr>
          <w:rFonts w:ascii="Times New Roman" w:hAnsi="Times New Roman"/>
          <w:sz w:val="28"/>
          <w:szCs w:val="28"/>
          <w:lang w:eastAsia="ru-RU"/>
        </w:rPr>
        <w:t>Художественное проектирование экспозиций: основные этапы и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 xml:space="preserve">Сущность и содержание культурно-просветительной работы музеев. </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 xml:space="preserve">     25.Музейная экскурсия»: понятие и виды, этапы подготовки.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 xml:space="preserve">26.Национальный музей истории и культуры Беларуси (г. Минск). Национальный                  художественный музей РБ (г. Минск). </w:t>
      </w:r>
    </w:p>
    <w:p w:rsidR="001A4DC3" w:rsidRPr="00881982" w:rsidRDefault="001A4DC3" w:rsidP="00881982">
      <w:pPr>
        <w:pStyle w:val="ListParagraph"/>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Мемориального комплекса “Хатынь” (Минская обл.). Мемориал в Красном береге (Жлобинский район)</w:t>
      </w:r>
    </w:p>
    <w:p w:rsidR="001A4DC3" w:rsidRPr="00881982" w:rsidRDefault="001A4DC3" w:rsidP="00881982">
      <w:pPr>
        <w:pStyle w:val="ListParagraph"/>
        <w:widowControl w:val="0"/>
        <w:numPr>
          <w:ilvl w:val="0"/>
          <w:numId w:val="18"/>
        </w:numPr>
        <w:tabs>
          <w:tab w:val="left" w:pos="993"/>
        </w:tabs>
        <w:autoSpaceDE w:val="0"/>
        <w:autoSpaceDN w:val="0"/>
        <w:adjustRightInd w:val="0"/>
        <w:spacing w:after="0" w:line="240" w:lineRule="auto"/>
        <w:ind w:left="0" w:firstLine="567"/>
        <w:rPr>
          <w:rFonts w:ascii="Times New Roman" w:hAnsi="Times New Roman"/>
          <w:sz w:val="28"/>
          <w:szCs w:val="28"/>
          <w:lang w:eastAsia="ru-RU"/>
        </w:rPr>
      </w:pPr>
      <w:r w:rsidRPr="00881982">
        <w:rPr>
          <w:rFonts w:ascii="Times New Roman" w:hAnsi="Times New Roman"/>
          <w:sz w:val="28"/>
          <w:szCs w:val="28"/>
          <w:lang w:eastAsia="ru-RU"/>
        </w:rPr>
        <w:t>Музей Марка Шагала в Витебске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Якуба Коласа (г.Минск)</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Литературный музей Максима Богдановича(г.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Гомельский дворцово-парковый ансамбль.</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Национальный парк «Беловежская пуща».Музей природы (Брестская обл.). Историко-культурный заповедник Заславль (Минская обл.)</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Археологический музей “Берестье” (Брест). Белорусский государственный музей народной архитектуры и быта (Минская обл.).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Белорусский государственный музей истории Великой Отечественной войны (г.Минск). Гомельский областной музей военной славы.  Музей криминалистики ( г. Гомель)</w:t>
      </w:r>
    </w:p>
    <w:p w:rsidR="001A4DC3" w:rsidRPr="00881982" w:rsidRDefault="001A4DC3" w:rsidP="00881982">
      <w:pPr>
        <w:pStyle w:val="ListParagraph"/>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Музей истории города Гомеля. Ветковский музей народного творчества (г. Ветка).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музей истории белорусской литературы (г.Минск). Государственный литературный музей Янки Купалы (г.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обороны Брестской крепости-героя (г. Брест)</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Картинная галерея Г.Х.Ващенко (г. Гомель). </w:t>
      </w:r>
      <w:r w:rsidRPr="00881982">
        <w:rPr>
          <w:rFonts w:ascii="Times New Roman" w:hAnsi="Times New Roman"/>
          <w:sz w:val="28"/>
          <w:szCs w:val="28"/>
          <w:lang w:eastAsia="ru-RU"/>
        </w:rPr>
        <w:t>Картинная галерея им. Е.Е.Моисеенко (г. Буда-Кошелево). Мемориальный музей З. Азгура (г.Минск)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Уффици (г.Флоренция)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Версаль (г. Париж). Музей Лувр (г.Париж)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Прадо (г. Мадрид)</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Дрезденская Картинная галерея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Эрмитаж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Рейксмузеум (г. Амстердам)</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Пинакотека в Мюнхене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Кунтскамера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Метрополитен-музей  (г.Нью-Йорк)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Британский музей (г. Лондон)</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изящных искусств в Бостоне, Музей искусства в Филадельфии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Третьяковская галерея (г. Москва).</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Гродненский медицинский музей. Гродненский музей религии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bCs/>
          <w:sz w:val="28"/>
          <w:szCs w:val="28"/>
          <w:lang w:eastAsia="ru-RU"/>
        </w:rPr>
        <w:t xml:space="preserve"> Музеи скансены: Раверсейде, Музей ремесла Луостаринмяки (г. Турку), Ска́нсен </w:t>
      </w:r>
      <w:r w:rsidRPr="00881982">
        <w:rPr>
          <w:rFonts w:ascii="Times New Roman" w:hAnsi="Times New Roman"/>
          <w:sz w:val="28"/>
          <w:szCs w:val="28"/>
          <w:lang w:eastAsia="ru-RU"/>
        </w:rPr>
        <w:t xml:space="preserve">на острове </w:t>
      </w:r>
      <w:hyperlink r:id="rId11" w:tooltip="Юргорден" w:history="1">
        <w:r w:rsidRPr="00881982">
          <w:rPr>
            <w:rFonts w:ascii="Times New Roman" w:hAnsi="Times New Roman"/>
            <w:sz w:val="28"/>
            <w:szCs w:val="28"/>
            <w:lang w:eastAsia="ru-RU"/>
          </w:rPr>
          <w:t>Юргорден</w:t>
        </w:r>
      </w:hyperlink>
      <w:r w:rsidRPr="00881982">
        <w:rPr>
          <w:rFonts w:ascii="Times New Roman" w:hAnsi="Times New Roman"/>
          <w:sz w:val="28"/>
          <w:szCs w:val="28"/>
          <w:lang w:eastAsia="ru-RU"/>
        </w:rPr>
        <w:t xml:space="preserve"> (г. Стокгольм), Шевченковский гай (г.Львов)</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Национальный центр искусств имени Жоржа Помпиду (г. Париж),  Город техники и науки Ла Виллет (г. 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Детские музеи в мире: общая характеристика</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F54995">
      <w:pPr>
        <w:tabs>
          <w:tab w:val="left" w:pos="567"/>
        </w:tabs>
        <w:spacing w:after="0" w:line="240" w:lineRule="auto"/>
        <w:ind w:firstLine="567"/>
        <w:contextualSpacing/>
        <w:jc w:val="center"/>
        <w:rPr>
          <w:rFonts w:ascii="Times New Roman" w:hAnsi="Times New Roman"/>
          <w:b/>
          <w:sz w:val="28"/>
          <w:szCs w:val="28"/>
        </w:rPr>
      </w:pPr>
      <w:r w:rsidRPr="00F54995">
        <w:rPr>
          <w:rFonts w:ascii="Times New Roman" w:hAnsi="Times New Roman"/>
          <w:b/>
          <w:sz w:val="28"/>
          <w:szCs w:val="28"/>
        </w:rPr>
        <w:t>Тестовые задания по дисциплине «Музееведение»</w:t>
      </w:r>
    </w:p>
    <w:p w:rsidR="001A4DC3" w:rsidRPr="00F54995" w:rsidRDefault="001A4DC3" w:rsidP="00F54995">
      <w:pPr>
        <w:tabs>
          <w:tab w:val="left" w:pos="567"/>
        </w:tabs>
        <w:spacing w:after="0" w:line="240" w:lineRule="auto"/>
        <w:ind w:firstLine="567"/>
        <w:contextualSpacing/>
        <w:jc w:val="center"/>
        <w:rPr>
          <w:rFonts w:ascii="Times New Roman" w:hAnsi="Times New Roman"/>
          <w:b/>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1. Классификация, где музеи группируются в зависимости от выполнения музеем своих социальных функций и приоритета в его деятельности: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Б Классификация по собственнику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масштабу деятельности</w:t>
      </w:r>
    </w:p>
    <w:p w:rsidR="001A4DC3" w:rsidRPr="00881982" w:rsidRDefault="001A4DC3" w:rsidP="00881982">
      <w:pPr>
        <w:tabs>
          <w:tab w:val="left" w:pos="567"/>
        </w:tabs>
        <w:spacing w:after="0" w:line="240" w:lineRule="auto"/>
        <w:ind w:left="397"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2 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Классификация по профилям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видам</w:t>
      </w:r>
    </w:p>
    <w:p w:rsidR="001A4DC3" w:rsidRPr="00881982" w:rsidRDefault="001A4DC3" w:rsidP="00881982">
      <w:pPr>
        <w:tabs>
          <w:tab w:val="left" w:pos="567"/>
        </w:tabs>
        <w:spacing w:after="0" w:line="240" w:lineRule="auto"/>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3 К комплексным музеям  по профилю относятся: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Исторические музеи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Палеонтологические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Краеведческие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4 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Исторического профиля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Экологического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Естественнонаучного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5 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Научно-документационная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Охранительная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Информационная функция</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6Музейные предметы, в которых данный музей не нуждается, образуют:</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Обменный фонд</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Дублетный фонд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 научно-вспомогательных материалов</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7 Предмет, обладающий высокой степенью эмоционального воздействия и особо почитаемый как память о выдающемся человеке или событии: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Уникальный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Раритет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8 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Музейную коллекцию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Музейное собрание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Музейный фонд</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9 Музейная коллекция, состоящая из различных по типу предметов, раскрывающих определённую тему:</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Тематическая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 Б Систематическая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Мемориальная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10 Музейная коллекция, состоящая из предметов, связанных с историческими событием или личностью: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Персональная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Мемориальная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11 К </w:t>
      </w:r>
      <w:r w:rsidRPr="00881982">
        <w:rPr>
          <w:rFonts w:ascii="Times New Roman" w:hAnsi="Times New Roman"/>
          <w:sz w:val="28"/>
          <w:szCs w:val="28"/>
        </w:rPr>
        <w:t xml:space="preserve"> научно-вспомогательным материалам  относятся: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Произведения живописи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Коллекции монет</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12 Лицо или учреждение, предоставляющее музею или иному учреждению для экспонирования принадлежащие ему материалы:</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Экспониатор </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Экспозитор</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13 Научно-вспомогательные материалы в виде текстов, содержащие название залов, тематических разделов, экспозиционных комплексов: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Заглавные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Ведущие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14 Научно-вспомогательные материалы в виде текстов, представляющие собой аннотацию к залу, к теме, к комплексу или к отдельному экспонату:</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Заглавные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Ведущие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15 К экспозиционному оборудованию не относится: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Этикетаж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Витрины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16 Вертикальные щиты для плоскостного экспонирования музейных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Витрины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17 Возвышения различной формы для открытого экспонирования объемных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18 Экскурсия, проводимая на основе коллекций закрытого или открытого хранения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Музейная экскурсия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Тематическая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Фондовая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19 Впервые международная акция «Ночь музеев» была проведена: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Англии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Германии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Во Франции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20 В каком году впервые была проведена международная акция «Ночь музеев»: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1994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1997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2001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21 Метод проведения экскурсии, который предполагает беседу  с посетителями в форме вопросов и ответов: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Проблемный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Эвристический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Метод заданий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22 Внемузейная форма работы с индивидуальным посетителем или очень узкой группой, объединенной общим интересом: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Факультатив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Консультация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Мастер-класс</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23 наименование комплекта наглядных пособий, используемых в ходе проведения экскурсии: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Портфель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Папка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Набор экскурсовода</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24 Мемориальный комплекс, посвященный детям, погибшим в годы Великой Отечественной войны, расположен: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 Чашниках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Азаричах</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Красном береге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25 Музей-усадьба «Здравнево» является мемориальным музеем русского художника: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Васнецова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 Репина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И. Крамского</w:t>
      </w:r>
    </w:p>
    <w:p w:rsidR="001A4DC3" w:rsidRPr="00881982" w:rsidRDefault="001A4DC3" w:rsidP="00881982">
      <w:pPr>
        <w:tabs>
          <w:tab w:val="left" w:pos="567"/>
        </w:tabs>
        <w:spacing w:after="0" w:line="240" w:lineRule="auto"/>
        <w:ind w:left="397"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26 Государственный литературно-мемориальный музей Я. Коласа, расположенный в доме, где жил народный поэт Беларуси, был открыт 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1956 г.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1959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1961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27 Музеи, ориентированные на массовую аудиторию различных возрастов и ставящие главной целью организацию работы с посетителем:</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А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Исследовательские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28 К какому типу можно отнести музеи, деятельность которых связана с реализацией учебных программ и педагогических методик:</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 xml:space="preserve">А Исследовательские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29 Музейный предмет, отражающий типичное явление и сохранившийся в единичном экземпляре или небольшом количестве, считается: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Реликвией </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30 Каменные орудия труда эпохи неолита являются: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Типовыми музейными предметами</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Уникальными музейными предметами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31  «Знамя Победы», хранящееся  в Центральном музее вооруженных сил России является: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32 Копия живописного, графического или фотографического изображения, сделанную печатным способом, обычно в увеличенном или уменьшенном размере: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Голограмма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Копия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33 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Муляж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Модель</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34 Точная копия, изготавливаемая при утрате памятника материальной культуры из материала подлинника и в его же размерах, называется: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Воспроизведение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Новодел</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sz w:val="28"/>
          <w:szCs w:val="28"/>
          <w:shd w:val="clear" w:color="auto" w:fill="FFFFFF"/>
        </w:rPr>
        <w:t>35 Временно действующая музейная экспозиция, создаваемая с целью актуализации наследия: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Вернисаж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Выставка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Демонстрация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36 План-проспект,  направляющий весь процесс организации экспозиции до ее открытия: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Бриф</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Генеральный проект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Музейный проект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37 форма современного искусства, пространственная композиция, созданная из различных элементов и являющая собой художественное целое, использующее в качестве фактуры разного рода бытовые предметы; в музее используется для создания экспозиционно-художественного образа: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Бутафория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Инсталляция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Презентация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38 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экспонат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39 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Тематико-экспозиционный план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Сценарий экспозиции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Раскладка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40 Экскурсии, предназначенные для посетителей, желающих получить общее представление об истории и коллекциях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Цикловые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Обзорные</w:t>
      </w:r>
    </w:p>
    <w:p w:rsidR="001A4DC3"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Тематические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41</w:t>
      </w:r>
      <w:r w:rsidRPr="00881982">
        <w:rPr>
          <w:rFonts w:ascii="Times New Roman" w:hAnsi="Times New Roman"/>
          <w:sz w:val="28"/>
          <w:szCs w:val="28"/>
        </w:rPr>
        <w:t xml:space="preserve"> Александрийский мусейон был основан в начале 3</w:t>
      </w:r>
      <w:r w:rsidRPr="00881982">
        <w:rPr>
          <w:rFonts w:ascii="Times New Roman" w:hAnsi="Times New Roman"/>
          <w:color w:val="FF0000"/>
          <w:sz w:val="28"/>
          <w:szCs w:val="28"/>
        </w:rPr>
        <w:t xml:space="preserve"> </w:t>
      </w:r>
      <w:r w:rsidRPr="00881982">
        <w:rPr>
          <w:rFonts w:ascii="Times New Roman" w:hAnsi="Times New Roman"/>
          <w:sz w:val="28"/>
          <w:szCs w:val="28"/>
        </w:rPr>
        <w:t xml:space="preserve">в. до н.э.: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Птолемеем I Соттером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Аль Мунтасиром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Бабуром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42</w:t>
      </w:r>
      <w:r w:rsidRPr="00881982">
        <w:rPr>
          <w:rFonts w:ascii="Times New Roman" w:hAnsi="Times New Roman"/>
          <w:sz w:val="28"/>
          <w:szCs w:val="28"/>
        </w:rPr>
        <w:t xml:space="preserve"> В Древней Греции длинная галерея-портик, украшавшаяся произведениями живописи, называлась: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Кабинет</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Глипотека</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Стоя</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43</w:t>
      </w:r>
      <w:r w:rsidRPr="00881982">
        <w:rPr>
          <w:rFonts w:ascii="Times New Roman" w:hAnsi="Times New Roman"/>
          <w:sz w:val="28"/>
          <w:szCs w:val="28"/>
        </w:rPr>
        <w:t xml:space="preserve"> Частные коллекции произведений живописи и древностей древнеримских коллекционеров размещались: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В галереях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На вилах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На форумах</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44</w:t>
      </w:r>
      <w:r w:rsidRPr="00881982">
        <w:rPr>
          <w:rFonts w:ascii="Times New Roman" w:hAnsi="Times New Roman"/>
          <w:sz w:val="28"/>
          <w:szCs w:val="28"/>
        </w:rPr>
        <w:t xml:space="preserve"> Богатейшее  художественное собрание – Форум мира, построенный в 75 г. н.э., был основан императором: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Нероном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Веспасианом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Марком Аврелием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45</w:t>
      </w:r>
      <w:r w:rsidRPr="00881982">
        <w:rPr>
          <w:rFonts w:ascii="Times New Roman" w:hAnsi="Times New Roman"/>
          <w:sz w:val="28"/>
          <w:szCs w:val="28"/>
        </w:rPr>
        <w:t xml:space="preserve"> Коллекционер и меценат 14 в., герцог, происходивший из династии Валуа, известный обширной коллекцией рукописных книг, самой знаменитой среди которых был Великолепный часослов: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Жан Берийский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Генрих Венчестерский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Николо Кресченти</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46</w:t>
      </w:r>
      <w:r w:rsidRPr="00881982">
        <w:rPr>
          <w:rFonts w:ascii="Times New Roman" w:hAnsi="Times New Roman"/>
          <w:sz w:val="28"/>
          <w:szCs w:val="28"/>
        </w:rPr>
        <w:t xml:space="preserve"> Собор близ Парижа, основанный французским королем Людовиком </w:t>
      </w:r>
      <w:r w:rsidRPr="00881982">
        <w:rPr>
          <w:rFonts w:ascii="Times New Roman" w:hAnsi="Times New Roman"/>
          <w:sz w:val="28"/>
          <w:szCs w:val="28"/>
          <w:lang w:val="en-US"/>
        </w:rPr>
        <w:t>IX</w:t>
      </w:r>
      <w:r w:rsidRPr="00881982">
        <w:rPr>
          <w:rFonts w:ascii="Times New Roman" w:hAnsi="Times New Roman"/>
          <w:sz w:val="28"/>
          <w:szCs w:val="28"/>
        </w:rPr>
        <w:t xml:space="preserve"> Святым и являвшийся в раннем средневековье крупной сокровищницей, где хранилось уникальное собрание христианских реликвий, привезенных после крестового похода на Константинополь: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Сент-Шапель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Сан-Марко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Дуомо</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47</w:t>
      </w:r>
      <w:r w:rsidRPr="00881982">
        <w:rPr>
          <w:rFonts w:ascii="Times New Roman" w:hAnsi="Times New Roman"/>
          <w:sz w:val="28"/>
          <w:szCs w:val="28"/>
        </w:rPr>
        <w:t xml:space="preserve"> Коллекции,  составившие основу Музея Прадо в Мадриде, Историко-художественного музея в Вене принадлежали  представителям династии: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Бурбонов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Стюартов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 xml:space="preserve">В Габсбургов </w:t>
      </w:r>
    </w:p>
    <w:p w:rsidR="001A4DC3"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48</w:t>
      </w:r>
      <w:r w:rsidRPr="00881982">
        <w:rPr>
          <w:rFonts w:ascii="Times New Roman" w:hAnsi="Times New Roman"/>
          <w:sz w:val="28"/>
          <w:szCs w:val="28"/>
        </w:rPr>
        <w:t xml:space="preserve"> Знаменитая картина Рафаэля «Сикстинская мадонна» с 1754 г. хранится 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Дрезденской картинной галерее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Пинакотеке в Мюнхене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Пергамском музее</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49</w:t>
      </w:r>
      <w:r w:rsidRPr="00881982">
        <w:rPr>
          <w:rFonts w:ascii="Times New Roman" w:hAnsi="Times New Roman"/>
          <w:sz w:val="28"/>
          <w:szCs w:val="28"/>
        </w:rPr>
        <w:t xml:space="preserve"> Название музея в Ватикане, организованного по поручению римских пап Климента XIV  и Пия VI под руководством Джованни Батиста Висконти, с целью хранения известных греческих и римских произведений искусства: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Пио-Клементино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Вилла Боргезе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Капитолийский музей</w:t>
      </w:r>
    </w:p>
    <w:p w:rsidR="001A4DC3" w:rsidRPr="00881982" w:rsidRDefault="001A4DC3" w:rsidP="00881982">
      <w:pPr>
        <w:spacing w:after="0" w:line="240" w:lineRule="auto"/>
        <w:ind w:left="567"/>
        <w:contextualSpacing/>
        <w:jc w:val="both"/>
        <w:rPr>
          <w:rFonts w:ascii="Times New Roman" w:hAnsi="Times New Roman"/>
          <w:sz w:val="28"/>
          <w:szCs w:val="28"/>
        </w:rPr>
      </w:pPr>
    </w:p>
    <w:p w:rsidR="001A4DC3" w:rsidRPr="00881982" w:rsidRDefault="001A4DC3" w:rsidP="00881982">
      <w:pPr>
        <w:spacing w:after="0" w:line="240" w:lineRule="auto"/>
        <w:ind w:left="567"/>
        <w:contextualSpacing/>
        <w:jc w:val="both"/>
        <w:rPr>
          <w:rFonts w:ascii="Times New Roman" w:hAnsi="Times New Roman"/>
          <w:sz w:val="28"/>
          <w:szCs w:val="28"/>
        </w:rPr>
      </w:pPr>
      <w:r>
        <w:rPr>
          <w:rFonts w:ascii="Times New Roman" w:hAnsi="Times New Roman"/>
          <w:sz w:val="28"/>
          <w:szCs w:val="28"/>
        </w:rPr>
        <w:t>50</w:t>
      </w:r>
      <w:r w:rsidRPr="00881982">
        <w:rPr>
          <w:rFonts w:ascii="Times New Roman" w:hAnsi="Times New Roman"/>
          <w:sz w:val="28"/>
          <w:szCs w:val="28"/>
        </w:rPr>
        <w:t xml:space="preserve"> Основой Музея Ашмола, открытого в 1683 г., стали коллекции, собранные отцом и сыном:</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А Коттонами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Б Трейдескантами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В Ашмолами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p>
    <w:p w:rsidR="001A4DC3" w:rsidRDefault="001A4DC3" w:rsidP="006D5F9D">
      <w:pPr>
        <w:widowControl w:val="0"/>
        <w:tabs>
          <w:tab w:val="left" w:pos="993"/>
        </w:tabs>
        <w:autoSpaceDE w:val="0"/>
        <w:autoSpaceDN w:val="0"/>
        <w:adjustRightInd w:val="0"/>
        <w:spacing w:after="0" w:line="288" w:lineRule="auto"/>
        <w:rPr>
          <w:rFonts w:ascii="Times New Roman" w:hAnsi="Times New Roman"/>
          <w:sz w:val="28"/>
          <w:szCs w:val="28"/>
          <w:lang w:eastAsia="ru-RU"/>
        </w:rPr>
      </w:pPr>
    </w:p>
    <w:p w:rsidR="001A4DC3"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r>
        <w:rPr>
          <w:rFonts w:ascii="Times New Roman" w:hAnsi="Times New Roman"/>
          <w:b/>
          <w:sz w:val="28"/>
          <w:szCs w:val="28"/>
          <w:lang w:eastAsia="ru-RU"/>
        </w:rPr>
        <w:t>ВСПОМОГАТЕЛЬНЫЙ РАЗДЕЛ</w:t>
      </w:r>
    </w:p>
    <w:p w:rsidR="001A4DC3" w:rsidRPr="00F54995"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 xml:space="preserve">Учреждение образования </w:t>
      </w: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«Гомельский государственный университет имени Франциска Скорины»</w:t>
      </w:r>
    </w:p>
    <w:p w:rsidR="001A4DC3" w:rsidRPr="00881982" w:rsidRDefault="001A4DC3" w:rsidP="004F06E3">
      <w:pPr>
        <w:widowControl w:val="0"/>
        <w:tabs>
          <w:tab w:val="left" w:pos="993"/>
        </w:tabs>
        <w:autoSpaceDE w:val="0"/>
        <w:autoSpaceDN w:val="0"/>
        <w:adjustRightInd w:val="0"/>
        <w:spacing w:after="0" w:line="288" w:lineRule="auto"/>
        <w:rPr>
          <w:rFonts w:ascii="Times New Roman" w:hAnsi="Times New Roman"/>
          <w:b/>
          <w:sz w:val="28"/>
          <w:szCs w:val="28"/>
          <w:lang w:eastAsia="ru-RU"/>
        </w:rPr>
      </w:pPr>
    </w:p>
    <w:p w:rsidR="001A4DC3" w:rsidRPr="004F06E3" w:rsidRDefault="001A4DC3" w:rsidP="004F06E3">
      <w:pPr>
        <w:tabs>
          <w:tab w:val="left" w:pos="993"/>
        </w:tabs>
        <w:spacing w:after="0" w:line="240" w:lineRule="auto"/>
        <w:jc w:val="right"/>
        <w:rPr>
          <w:rFonts w:ascii="Times New Roman" w:hAnsi="Times New Roman"/>
          <w:b/>
          <w:bCs/>
          <w:sz w:val="24"/>
          <w:szCs w:val="24"/>
          <w:lang w:eastAsia="ru-RU"/>
        </w:rPr>
      </w:pPr>
      <w:r w:rsidRPr="004F06E3">
        <w:rPr>
          <w:rFonts w:ascii="Times New Roman" w:hAnsi="Times New Roman"/>
          <w:bCs/>
          <w:sz w:val="24"/>
          <w:szCs w:val="24"/>
          <w:lang w:eastAsia="ru-RU"/>
        </w:rPr>
        <w:t xml:space="preserve">        </w:t>
      </w:r>
      <w:r w:rsidRPr="004F06E3">
        <w:rPr>
          <w:rFonts w:ascii="Times New Roman" w:hAnsi="Times New Roman"/>
          <w:b/>
          <w:bCs/>
          <w:sz w:val="24"/>
          <w:szCs w:val="24"/>
          <w:lang w:eastAsia="ru-RU"/>
        </w:rPr>
        <w:t>УТВЕРЖДАЮ</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Проректор по учебной работе</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УО «ГГУ им. Ф. Скорины»</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И.В.Семченко</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_____________2013                       </w:t>
      </w:r>
    </w:p>
    <w:p w:rsidR="001A4DC3" w:rsidRPr="004F06E3" w:rsidRDefault="001A4DC3" w:rsidP="004F06E3">
      <w:pPr>
        <w:widowControl w:val="0"/>
        <w:tabs>
          <w:tab w:val="left" w:pos="993"/>
        </w:tabs>
        <w:autoSpaceDE w:val="0"/>
        <w:autoSpaceDN w:val="0"/>
        <w:adjustRightInd w:val="0"/>
        <w:spacing w:after="0" w:line="240" w:lineRule="auto"/>
        <w:jc w:val="right"/>
        <w:rPr>
          <w:rFonts w:ascii="Times New Roman" w:hAnsi="Times New Roman"/>
          <w:caps/>
          <w:sz w:val="24"/>
          <w:szCs w:val="24"/>
          <w:lang w:eastAsia="ru-RU"/>
        </w:rPr>
      </w:pPr>
      <w:r w:rsidRPr="004F06E3">
        <w:rPr>
          <w:rFonts w:ascii="Times New Roman" w:hAnsi="Times New Roman"/>
          <w:sz w:val="24"/>
          <w:szCs w:val="24"/>
          <w:lang w:eastAsia="ru-RU"/>
        </w:rPr>
        <w:t xml:space="preserve">Регистрационный </w:t>
      </w:r>
      <w:r w:rsidRPr="004F06E3">
        <w:rPr>
          <w:rFonts w:ascii="Times New Roman" w:hAnsi="Times New Roman"/>
          <w:caps/>
          <w:sz w:val="24"/>
          <w:szCs w:val="24"/>
          <w:lang w:eastAsia="ru-RU"/>
        </w:rPr>
        <w:t>№уд_____________/</w:t>
      </w:r>
      <w:r w:rsidRPr="004F06E3">
        <w:rPr>
          <w:rFonts w:ascii="Times New Roman" w:hAnsi="Times New Roman"/>
          <w:sz w:val="24"/>
          <w:szCs w:val="24"/>
          <w:lang w:eastAsia="ru-RU"/>
        </w:rPr>
        <w:t>раб</w:t>
      </w:r>
      <w:r w:rsidRPr="004F06E3">
        <w:rPr>
          <w:rFonts w:ascii="Times New Roman" w:hAnsi="Times New Roman"/>
          <w:caps/>
          <w:sz w:val="24"/>
          <w:szCs w:val="24"/>
          <w:lang w:eastAsia="ru-RU"/>
        </w:rPr>
        <w:t>.</w:t>
      </w:r>
    </w:p>
    <w:p w:rsidR="001A4DC3" w:rsidRPr="00881982" w:rsidRDefault="001A4DC3" w:rsidP="00F54995">
      <w:pPr>
        <w:widowControl w:val="0"/>
        <w:tabs>
          <w:tab w:val="left" w:pos="993"/>
        </w:tabs>
        <w:autoSpaceDE w:val="0"/>
        <w:autoSpaceDN w:val="0"/>
        <w:adjustRightInd w:val="0"/>
        <w:spacing w:after="0" w:line="240" w:lineRule="auto"/>
        <w:rPr>
          <w:rFonts w:ascii="Times New Roman" w:hAnsi="Times New Roman"/>
          <w:b/>
          <w:caps/>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caps/>
          <w:sz w:val="28"/>
          <w:szCs w:val="28"/>
          <w:lang w:eastAsia="ru-RU"/>
        </w:rPr>
        <w:t>Музееведение</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Учебная программа </w:t>
      </w:r>
      <w:r w:rsidRPr="00881982">
        <w:rPr>
          <w:rFonts w:ascii="Times New Roman" w:hAnsi="Times New Roman"/>
          <w:b/>
          <w:spacing w:val="-6"/>
          <w:sz w:val="28"/>
          <w:szCs w:val="28"/>
          <w:lang w:eastAsia="ru-RU"/>
        </w:rPr>
        <w:t xml:space="preserve">учреждения высшего образования по учебной дисциплине </w:t>
      </w:r>
      <w:r w:rsidRPr="00881982">
        <w:rPr>
          <w:rFonts w:ascii="Times New Roman" w:hAnsi="Times New Roman"/>
          <w:b/>
          <w:sz w:val="28"/>
          <w:szCs w:val="28"/>
          <w:lang w:eastAsia="ru-RU"/>
        </w:rPr>
        <w:t>для специальности</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r w:rsidRPr="00881982">
        <w:rPr>
          <w:rFonts w:ascii="Times New Roman" w:hAnsi="Times New Roman"/>
          <w:b/>
          <w:sz w:val="28"/>
          <w:szCs w:val="28"/>
          <w:lang w:eastAsia="ru-RU"/>
        </w:rPr>
        <w:t xml:space="preserve">1-21 03 01-01 «История (отечественная и всеобщая)» </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p>
    <w:p w:rsidR="001A4DC3" w:rsidRPr="00881982" w:rsidRDefault="001A4DC3" w:rsidP="00881982">
      <w:pPr>
        <w:keepNext/>
        <w:widowControl w:val="0"/>
        <w:tabs>
          <w:tab w:val="left" w:pos="993"/>
          <w:tab w:val="left" w:pos="1800"/>
        </w:tabs>
        <w:spacing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Факультет </w:t>
      </w:r>
      <w:r w:rsidRPr="00881982">
        <w:rPr>
          <w:rFonts w:ascii="Times New Roman" w:hAnsi="Times New Roman"/>
          <w:sz w:val="28"/>
          <w:szCs w:val="28"/>
          <w:lang w:eastAsia="ru-RU"/>
        </w:rPr>
        <w:tab/>
        <w:t>исторический</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Кафедра </w:t>
      </w:r>
      <w:r w:rsidRPr="00881982">
        <w:rPr>
          <w:rFonts w:ascii="Times New Roman" w:hAnsi="Times New Roman"/>
          <w:sz w:val="28"/>
          <w:szCs w:val="28"/>
          <w:lang w:eastAsia="ru-RU"/>
        </w:rPr>
        <w:tab/>
        <w:t>истории Беларуси</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bookmarkStart w:id="1" w:name="_Toc130870296"/>
      <w:bookmarkStart w:id="2" w:name="_Toc132174224"/>
      <w:r w:rsidRPr="00881982">
        <w:rPr>
          <w:rFonts w:ascii="Times New Roman" w:hAnsi="Times New Roman"/>
          <w:sz w:val="28"/>
          <w:szCs w:val="28"/>
          <w:lang w:eastAsia="ru-RU"/>
        </w:rPr>
        <w:t>Курс (курсы)</w:t>
      </w:r>
      <w:bookmarkEnd w:id="1"/>
      <w:bookmarkEnd w:id="2"/>
      <w:r w:rsidRPr="00881982">
        <w:rPr>
          <w:rFonts w:ascii="Times New Roman" w:hAnsi="Times New Roman"/>
          <w:sz w:val="28"/>
          <w:szCs w:val="28"/>
          <w:lang w:eastAsia="ru-RU"/>
        </w:rPr>
        <w:tab/>
      </w:r>
      <w:r w:rsidRPr="00881982">
        <w:rPr>
          <w:rFonts w:ascii="Times New Roman" w:hAnsi="Times New Roman"/>
          <w:color w:val="0000FF"/>
          <w:sz w:val="28"/>
          <w:szCs w:val="28"/>
          <w:lang w:eastAsia="ru-RU"/>
        </w:rPr>
        <w:t xml:space="preserve"> </w:t>
      </w: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before="240" w:after="0" w:line="240" w:lineRule="auto"/>
        <w:outlineLvl w:val="0"/>
        <w:rPr>
          <w:rFonts w:ascii="Times New Roman" w:hAnsi="Times New Roman"/>
          <w:sz w:val="28"/>
          <w:szCs w:val="28"/>
          <w:lang w:eastAsia="ru-RU"/>
        </w:rPr>
      </w:pPr>
      <w:bookmarkStart w:id="3" w:name="_Toc130870297"/>
      <w:bookmarkStart w:id="4" w:name="_Toc132174225"/>
      <w:r w:rsidRPr="00881982">
        <w:rPr>
          <w:rFonts w:ascii="Times New Roman" w:hAnsi="Times New Roman"/>
          <w:sz w:val="28"/>
          <w:szCs w:val="28"/>
          <w:lang w:eastAsia="ru-RU"/>
        </w:rPr>
        <w:t>Семестр (семестры)</w:t>
      </w:r>
      <w:bookmarkEnd w:id="3"/>
      <w:bookmarkEnd w:id="4"/>
      <w:r w:rsidRPr="00881982">
        <w:rPr>
          <w:rFonts w:ascii="Times New Roman" w:hAnsi="Times New Roman"/>
          <w:sz w:val="28"/>
          <w:szCs w:val="28"/>
          <w:lang w:eastAsia="ru-RU"/>
        </w:rPr>
        <w:tab/>
        <w:t>2</w:t>
      </w:r>
    </w:p>
    <w:p w:rsidR="001A4DC3" w:rsidRPr="00881982" w:rsidRDefault="001A4DC3" w:rsidP="00881982">
      <w:pPr>
        <w:keepNext/>
        <w:widowControl w:val="0"/>
        <w:tabs>
          <w:tab w:val="left" w:pos="993"/>
          <w:tab w:val="left" w:pos="1440"/>
          <w:tab w:val="left" w:pos="5040"/>
          <w:tab w:val="left" w:pos="648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Лекции </w:t>
      </w:r>
      <w:r w:rsidRPr="00881982">
        <w:rPr>
          <w:rFonts w:ascii="Times New Roman" w:hAnsi="Times New Roman"/>
          <w:sz w:val="28"/>
          <w:szCs w:val="28"/>
          <w:lang w:eastAsia="ru-RU"/>
        </w:rPr>
        <w:tab/>
        <w:t>18 часов</w:t>
      </w:r>
      <w:r w:rsidRPr="00881982">
        <w:rPr>
          <w:rFonts w:ascii="Times New Roman" w:hAnsi="Times New Roman"/>
          <w:sz w:val="28"/>
          <w:szCs w:val="28"/>
          <w:lang w:eastAsia="ru-RU"/>
        </w:rPr>
        <w:tab/>
        <w:t>Экзамен</w:t>
      </w:r>
      <w:r w:rsidRPr="00881982">
        <w:rPr>
          <w:rFonts w:ascii="Times New Roman" w:hAnsi="Times New Roman"/>
          <w:sz w:val="28"/>
          <w:szCs w:val="28"/>
          <w:lang w:eastAsia="ru-RU"/>
        </w:rPr>
        <w:tab/>
        <w:t>2 семестр</w:t>
      </w:r>
      <w:r w:rsidRPr="00881982">
        <w:rPr>
          <w:rFonts w:ascii="Times New Roman" w:hAnsi="Times New Roman"/>
          <w:color w:val="0000FF"/>
          <w:sz w:val="28"/>
          <w:szCs w:val="28"/>
          <w:lang w:eastAsia="ru-RU"/>
        </w:rPr>
        <w:t xml:space="preserve"> </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12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Семинарские занятия </w:t>
      </w:r>
      <w:r w:rsidRPr="00881982">
        <w:rPr>
          <w:rFonts w:ascii="Times New Roman" w:hAnsi="Times New Roman"/>
          <w:sz w:val="28"/>
          <w:szCs w:val="28"/>
          <w:lang w:eastAsia="ru-RU"/>
        </w:rPr>
        <w:tab/>
        <w:t xml:space="preserve">10 часов </w:t>
      </w:r>
      <w:r w:rsidRPr="00881982">
        <w:rPr>
          <w:rFonts w:ascii="Times New Roman" w:hAnsi="Times New Roman"/>
          <w:sz w:val="28"/>
          <w:szCs w:val="28"/>
          <w:lang w:eastAsia="ru-RU"/>
        </w:rPr>
        <w:tab/>
      </w:r>
      <w:r w:rsidRPr="00881982">
        <w:rPr>
          <w:rFonts w:ascii="Times New Roman" w:hAnsi="Times New Roman"/>
          <w:sz w:val="28"/>
          <w:szCs w:val="28"/>
          <w:lang w:eastAsia="ru-RU"/>
        </w:rPr>
        <w:tab/>
        <w:t xml:space="preserve"> Зачет </w:t>
      </w:r>
      <w:r w:rsidRPr="00881982">
        <w:rPr>
          <w:rFonts w:ascii="Times New Roman" w:hAnsi="Times New Roman"/>
          <w:sz w:val="28"/>
          <w:szCs w:val="28"/>
          <w:lang w:eastAsia="ru-RU"/>
        </w:rPr>
        <w:tab/>
        <w:t>-</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5" w:name="_Toc130870298"/>
      <w:bookmarkStart w:id="6" w:name="_Toc132174226"/>
    </w:p>
    <w:bookmarkEnd w:id="5"/>
    <w:bookmarkEnd w:id="6"/>
    <w:p w:rsidR="001A4DC3" w:rsidRPr="00881982" w:rsidRDefault="001A4DC3" w:rsidP="00881982">
      <w:pPr>
        <w:widowControl w:val="0"/>
        <w:tabs>
          <w:tab w:val="left" w:pos="993"/>
          <w:tab w:val="left" w:pos="1440"/>
          <w:tab w:val="left" w:pos="5040"/>
          <w:tab w:val="left" w:pos="7920"/>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xml:space="preserve">Курсовой проект (работа) </w:t>
      </w:r>
      <w:r>
        <w:rPr>
          <w:rFonts w:ascii="Times New Roman" w:hAnsi="Times New Roman"/>
          <w:sz w:val="28"/>
          <w:szCs w:val="28"/>
          <w:lang w:eastAsia="ru-RU"/>
        </w:rPr>
        <w:tab/>
        <w:t>нет</w:t>
      </w:r>
      <w:r w:rsidRPr="00881982">
        <w:rPr>
          <w:rFonts w:ascii="Times New Roman" w:hAnsi="Times New Roman"/>
          <w:sz w:val="28"/>
          <w:szCs w:val="28"/>
          <w:lang w:eastAsia="ru-RU"/>
        </w:rPr>
        <w:tab/>
      </w:r>
    </w:p>
    <w:p w:rsidR="001A4DC3" w:rsidRPr="00881982" w:rsidRDefault="001A4DC3" w:rsidP="00881982">
      <w:pPr>
        <w:keepNext/>
        <w:widowControl w:val="0"/>
        <w:tabs>
          <w:tab w:val="left" w:pos="993"/>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аудиторных</w:t>
      </w:r>
    </w:p>
    <w:p w:rsidR="001A4DC3" w:rsidRPr="00881982" w:rsidRDefault="001A4DC3" w:rsidP="00881982">
      <w:pPr>
        <w:widowControl w:val="0"/>
        <w:tabs>
          <w:tab w:val="left" w:pos="993"/>
          <w:tab w:val="left" w:pos="252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часов по дисциплине </w:t>
      </w:r>
      <w:r w:rsidRPr="00881982">
        <w:rPr>
          <w:rFonts w:ascii="Times New Roman" w:hAnsi="Times New Roman"/>
          <w:sz w:val="28"/>
          <w:szCs w:val="28"/>
          <w:lang w:eastAsia="ru-RU"/>
        </w:rPr>
        <w:tab/>
        <w:t>28 часов</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7" w:name="_Toc130870299"/>
      <w:bookmarkStart w:id="8" w:name="_Toc132174227"/>
    </w:p>
    <w:p w:rsidR="001A4DC3" w:rsidRPr="00881982" w:rsidRDefault="001A4DC3" w:rsidP="00881982">
      <w:pPr>
        <w:keepNext/>
        <w:widowControl w:val="0"/>
        <w:tabs>
          <w:tab w:val="left" w:pos="993"/>
          <w:tab w:val="left" w:pos="5040"/>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часов</w:t>
      </w:r>
      <w:bookmarkEnd w:id="7"/>
      <w:bookmarkEnd w:id="8"/>
      <w:r w:rsidRPr="00881982">
        <w:rPr>
          <w:rFonts w:ascii="Times New Roman" w:hAnsi="Times New Roman"/>
          <w:sz w:val="28"/>
          <w:szCs w:val="28"/>
          <w:lang w:eastAsia="ru-RU"/>
        </w:rPr>
        <w:tab/>
        <w:t>Форма получения</w:t>
      </w:r>
    </w:p>
    <w:p w:rsidR="001A4DC3" w:rsidRPr="00881982" w:rsidRDefault="001A4DC3" w:rsidP="00881982">
      <w:pPr>
        <w:widowControl w:val="0"/>
        <w:tabs>
          <w:tab w:val="left" w:pos="993"/>
          <w:tab w:val="left" w:pos="1980"/>
          <w:tab w:val="left" w:pos="5040"/>
          <w:tab w:val="left" w:pos="720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по дисциплине</w:t>
      </w:r>
      <w:r w:rsidRPr="00881982">
        <w:rPr>
          <w:rFonts w:ascii="Times New Roman" w:hAnsi="Times New Roman"/>
          <w:sz w:val="28"/>
          <w:szCs w:val="28"/>
          <w:lang w:eastAsia="ru-RU"/>
        </w:rPr>
        <w:tab/>
        <w:t>88 часов</w:t>
      </w:r>
      <w:r w:rsidRPr="00881982">
        <w:rPr>
          <w:rFonts w:ascii="Times New Roman" w:hAnsi="Times New Roman"/>
          <w:sz w:val="28"/>
          <w:szCs w:val="28"/>
          <w:lang w:eastAsia="ru-RU"/>
        </w:rPr>
        <w:tab/>
        <w:t xml:space="preserve">высшего образования </w:t>
      </w:r>
      <w:r w:rsidRPr="00881982">
        <w:rPr>
          <w:rFonts w:ascii="Times New Roman" w:hAnsi="Times New Roman"/>
          <w:sz w:val="28"/>
          <w:szCs w:val="28"/>
          <w:lang w:eastAsia="ru-RU"/>
        </w:rPr>
        <w:tab/>
        <w:t>дневная</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Составители: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Ященко О.Г. – зав. кафедрой истории Беларуси УО «ГГУ им. Ф.Скорины», к.и.н., доцент.</w:t>
      </w:r>
    </w:p>
    <w:p w:rsidR="001A4DC3" w:rsidRPr="004F06E3" w:rsidRDefault="001A4DC3" w:rsidP="004F06E3">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Корникова Н.В.  – ассистент кафедры истории Б</w:t>
      </w:r>
      <w:r>
        <w:rPr>
          <w:rFonts w:ascii="Times New Roman" w:hAnsi="Times New Roman"/>
          <w:sz w:val="28"/>
          <w:szCs w:val="28"/>
          <w:lang w:eastAsia="ru-RU"/>
        </w:rPr>
        <w:t>еларуси УО «ГГУ им. Ф.Скорины».</w:t>
      </w: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2013</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br w:type="page"/>
        <w:t xml:space="preserve">Учебная программа составлена на основе базовой  учебной программы учреждения высшего образования, утвержденной 28.05.2010, регистрационный №УД-2-2010-1266/баз. </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РАССМОТРЕНА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Кафедрой истории Беларуси УО «ГГУ им. Ф. Скорины»</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(протокол №1  от 28.08.2013 г.)</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Заведующая кафедрой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____________О.Г. Ященко</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t>ОДОБРЕНА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Методическим советом исторического факультета УО «ГГУ имени  Ф.Скорины»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(протокол № 1   от  30.08.2013 г.)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Председатель </w:t>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методического совета факультета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 С.Б. Жихарев</w:t>
      </w: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Музееведение играет важную роль в подготовке студентов 1 ступени высшего образования специальности 1-21 03 01-01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специалиста. Ощущение нехватки высококвалифицированных музейных работников в Республике Беларусь на современном этапе еще раз доказывает целесообразность и значимость курса «Музееведение» в учебном плане для студентов-историков.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историков.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bCs/>
          <w:color w:val="000000"/>
          <w:sz w:val="28"/>
          <w:szCs w:val="28"/>
          <w:lang w:eastAsia="ru-RU"/>
        </w:rPr>
        <w:t>Целью</w:t>
      </w:r>
      <w:r w:rsidRPr="00881982">
        <w:rPr>
          <w:rFonts w:ascii="Times New Roman" w:hAnsi="Times New Roman"/>
          <w:bCs/>
          <w:color w:val="000000"/>
          <w:sz w:val="28"/>
          <w:szCs w:val="28"/>
          <w:lang w:eastAsia="ru-RU"/>
        </w:rPr>
        <w:t xml:space="preserve"> дисциплины является усвоение теоретических основ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color w:val="000000"/>
          <w:sz w:val="28"/>
          <w:szCs w:val="28"/>
          <w:lang w:eastAsia="ru-RU"/>
        </w:rPr>
        <w:t>Задачи</w:t>
      </w:r>
      <w:r w:rsidRPr="00881982">
        <w:rPr>
          <w:rFonts w:ascii="Times New Roman" w:hAnsi="Times New Roman"/>
          <w:color w:val="000000"/>
          <w:sz w:val="28"/>
          <w:szCs w:val="28"/>
          <w:lang w:eastAsia="ru-RU"/>
        </w:rPr>
        <w:t xml:space="preserve"> дисциплины: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усвоение студентами основных особенностей развития музеев в различных регионах в разные исторические периоды;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анализ роли музеев Беларуси в развитии мировой культуры;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анализ проблем охраны историко-культурного наследия белорусского народа;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изучение основ научно-исследовательской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усвоение основных направлений и принципов фондовой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изучение основных форм культурно-просветительной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 знать</w:t>
      </w:r>
      <w:r w:rsidRPr="00881982">
        <w:rPr>
          <w:rFonts w:ascii="Times New Roman" w:hAnsi="Times New Roman"/>
          <w:b/>
          <w:i/>
          <w:iCs/>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основные этапы развития музейного дела крупнейших стран мира;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исторический путь, пройденный музейным делом Беларуси;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структуру, основные понятия и термины музеологии;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комплектования, хранения, учета и изучения фондовых коллекций;</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проектирования музейных экспозиций и выставок;</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культурно-образовательной деятельности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организацию современной деятельности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w:t>
      </w:r>
      <w:r w:rsidRPr="00881982">
        <w:rPr>
          <w:rFonts w:ascii="Times New Roman" w:hAnsi="Times New Roman"/>
          <w:b/>
          <w:i/>
          <w:iCs/>
          <w:color w:val="000000"/>
          <w:sz w:val="28"/>
          <w:szCs w:val="28"/>
          <w:lang w:eastAsia="ru-RU"/>
        </w:rPr>
        <w:t xml:space="preserve"> уметь:</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законы и фактический материал по истории музейного дела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анализировать опыт музейного строительства в отдельных регионах и странах;</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xml:space="preserve">- определять место и роль музеев Беларуси </w:t>
      </w:r>
      <w:r w:rsidRPr="00881982">
        <w:rPr>
          <w:rFonts w:ascii="Times New Roman" w:hAnsi="Times New Roman"/>
          <w:sz w:val="28"/>
          <w:szCs w:val="28"/>
          <w:lang w:eastAsia="ru-RU"/>
        </w:rPr>
        <w:t>в развитии мировой культуры;</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определить угрозы существования музеям и музейному фонду РБ.</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Дисциплина «Музееведение» изучается студентами 1 курса специальности </w:t>
      </w:r>
      <w:r w:rsidRPr="00881982">
        <w:rPr>
          <w:rFonts w:ascii="Times New Roman" w:hAnsi="Times New Roman"/>
          <w:sz w:val="28"/>
          <w:szCs w:val="28"/>
          <w:lang w:eastAsia="ru-RU"/>
        </w:rPr>
        <w:t>1-21 03 01-01</w:t>
      </w:r>
      <w:r w:rsidRPr="00881982">
        <w:rPr>
          <w:rFonts w:ascii="Times New Roman" w:hAnsi="Times New Roman"/>
          <w:color w:val="000000"/>
          <w:sz w:val="28"/>
          <w:szCs w:val="28"/>
          <w:lang w:eastAsia="ru-RU"/>
        </w:rPr>
        <w:t xml:space="preserve"> «История (отечественная и всеобщая)» в объеме 88 часов, в том числе 28 аудиторных занятий (из них 14 часов лекционных, 10 часов семинарских занятий, 4 часа отводится на самостоятельную работу студентов). Форма отчетности – экзамен.</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b/>
          <w:sz w:val="28"/>
          <w:szCs w:val="28"/>
          <w:lang w:val="be-BY" w:eastAsia="ru-RU"/>
        </w:rPr>
      </w:pPr>
      <w:r w:rsidRPr="00881982">
        <w:rPr>
          <w:rFonts w:ascii="Times New Roman" w:hAnsi="Times New Roman"/>
          <w:color w:val="000000"/>
          <w:sz w:val="28"/>
          <w:szCs w:val="28"/>
          <w:lang w:eastAsia="ru-RU"/>
        </w:rPr>
        <w:br w:type="page"/>
      </w:r>
      <w:r w:rsidRPr="00881982">
        <w:rPr>
          <w:rFonts w:ascii="Times New Roman" w:hAnsi="Times New Roman"/>
          <w:b/>
          <w:bCs/>
          <w:color w:val="000000"/>
          <w:sz w:val="28"/>
          <w:szCs w:val="28"/>
          <w:lang w:val="be-BY" w:eastAsia="ru-RU"/>
        </w:rPr>
        <w:t>СОДЕРЖАНИЕ УЧЕБНОГО МАТЕРИАЛА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sz w:val="28"/>
          <w:szCs w:val="28"/>
          <w:lang w:val="be-BY" w:eastAsia="ru-RU"/>
        </w:rPr>
      </w:pPr>
      <w:r w:rsidRPr="00881982">
        <w:rPr>
          <w:rFonts w:ascii="Times New Roman" w:hAnsi="Times New Roman"/>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История становления и развития музееведения как науки. Появление термина музееведение. Проблема определения термина музееведение. Принципы музееведения. Объект и предмет музееведения. Различные подходы к определению предмета музееведения: институциональный, предметный, комплексный. 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b/>
          <w:bCs/>
          <w:color w:val="000000"/>
          <w:sz w:val="28"/>
          <w:szCs w:val="28"/>
          <w:lang w:val="be-BY" w:eastAsia="ru-RU"/>
        </w:rPr>
        <w:t>Раздел 1 История возникновения и развития музеев мира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val="be-BY" w:eastAsia="ru-RU"/>
        </w:rPr>
        <w:t xml:space="preserve">Тема 1.1 Истоки возникновения </w:t>
      </w:r>
      <w:r w:rsidRPr="00881982">
        <w:rPr>
          <w:rFonts w:ascii="Times New Roman" w:hAnsi="Times New Roman"/>
          <w:color w:val="000000"/>
          <w:sz w:val="28"/>
          <w:szCs w:val="28"/>
          <w:lang w:val="be-BY" w:eastAsia="ru-RU"/>
        </w:rPr>
        <w:t>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Домузейное собирательство как один из истоков зарождения музеев. Коллекционирование в Древней Греции: святилища, храмы, пинакотеки. Частные коллекции и общественные собрания Древнего Рима. Церковное и светское коллекционирование в эпоху средневековья. Деятельность герцога Жана Беррийского по коллекционированию и сохранению ценностей. Особенности коллекционирования на Востоке в эпоху средневековья. Исторические предпосылки возникновения музеев. Возникновение музея в эпоху Возрождения. Кабинеты, галерии, студиоло, антикварии, кунсткамеры. Галерея Уфицци. Научная революция и изменения в коллекционировании. </w:t>
      </w:r>
      <w:r w:rsidRPr="00881982">
        <w:rPr>
          <w:rFonts w:ascii="Times New Roman" w:hAnsi="Times New Roman"/>
          <w:color w:val="000000"/>
          <w:sz w:val="28"/>
          <w:szCs w:val="28"/>
          <w:lang w:eastAsia="ru-RU"/>
        </w:rPr>
        <w:t xml:space="preserve">17 век – «золотой век» коллекционирования. </w:t>
      </w:r>
      <w:r w:rsidRPr="00881982">
        <w:rPr>
          <w:rFonts w:ascii="Times New Roman" w:hAnsi="Times New Roman"/>
          <w:color w:val="000000"/>
          <w:sz w:val="28"/>
          <w:szCs w:val="28"/>
          <w:lang w:val="be-BY" w:eastAsia="ru-RU"/>
        </w:rPr>
        <w:t xml:space="preserve">Экспозиции дворцовых галерей. Рождение музеографии: трактат Самуэля Квиккеберга </w:t>
      </w:r>
      <w:r w:rsidRPr="00881982">
        <w:rPr>
          <w:rFonts w:ascii="Times New Roman" w:hAnsi="Times New Roman"/>
          <w:color w:val="000000"/>
          <w:sz w:val="28"/>
          <w:szCs w:val="28"/>
          <w:lang w:eastAsia="ru-RU"/>
        </w:rPr>
        <w:t>«Заглавия или заголовки обширнейшего театра вселенной», трактат Джулио Манчини «Размышление о живописи», сочинение И.Д. Майора, Д.В. Моллера, М.Б. Валентини, трактат Каспара Найкеля.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1.2 Развитие западноевропейских </w:t>
      </w:r>
      <w:r w:rsidRPr="00881982">
        <w:rPr>
          <w:rFonts w:ascii="Times New Roman" w:hAnsi="Times New Roman"/>
          <w:color w:val="000000"/>
          <w:sz w:val="28"/>
          <w:szCs w:val="28"/>
          <w:lang w:eastAsia="ru-RU"/>
        </w:rPr>
        <w:t>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Формирование концепции публичного музея. Источники складывания музейных собраний. Первый английский публичный музей – Музей Ашмола. Открытие и деятельность «Британского музея». Особенности формирования музеев в Германии и Австрии: Дрезденская галерея, Мюнхенская пинакотека. Бельведерская галерея. Деятельность музеев Италии и Франции: галерея Уфицци, Капитолийский музей, Лувр. Наполеоновские войны и музейное строительство: музей Наполеона, пинакотека Брера, Рейксмузеум, Прадо. Распад империи Наполеона и реституция культурных ценностей. Изменения в музейном строительстве: создание Старого и Нового музеев в Берлине, Глиптотеки и Старой пинакотеки в Мюнхене. Переход от закрытых собраний к национальным музеям во второй половине 19 в. (Дрезденская картинная галерея, Венгерский национальный музей, Новая пинакотека в Мюнхене и др.). Появление нового типа музеев под открытым небом (Артур Хаселиус). Развитие специализации музеев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и др.). Появление новых подходов и выработка научных принципов комплектования и экспонирования музейных собраний. Возникновение музеев слепков. Роль музеев в сфере образования в 19 – начале 20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Рост количества музеев в 20 гг. 20 в. Создание и роль Международного музейного управления при Лиге Наций. Музейная периодика и ее роль в развитии музейного дела. Основные направления развития музеев в странах Западной Европы в </w:t>
      </w:r>
      <w:r w:rsidRPr="00881982">
        <w:rPr>
          <w:rFonts w:ascii="Times New Roman" w:hAnsi="Times New Roman"/>
          <w:sz w:val="28"/>
          <w:szCs w:val="28"/>
          <w:lang w:eastAsia="ru-RU"/>
        </w:rPr>
        <w:t>20-40 гг. 20 в. Новации в музейном деле: Национальный музей нового искусства в Париже (1937). Недостатки в работе музеев в межвоенный период и пути их преодоления. Особенности музейного строительства в Германии и Италии в 20-30 гг. 20 в. Музей Римской империи в Италии (1926), Музей Муссолини (1937). Музейное дело в годы Второй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Развитие музейного дела в западноевропейских странах после Второй мировой войны. Роль ЮНЕСКО в восстановлении и развитии музейного дела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Создание и деятельность Международного совета музеев (ИКОМ). Международное сотрудничество в музейной сфере во второй половине 20 – начале 21 вв. Создание Олимпийского музея. Особенности музейного строительства в странах Восточной Европы. Централизация музейной деятельности в странах Западной Европы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Совершенствование системы подготовки музейных кадров. Появление экомузеев в 70 гг. 20 в. и особенности их деятельности. Новации в музейном деле стран Западной Европы в начале 21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1.3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Оружейная палата – государева сокровищница 16 – 17 вв.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 «Государев кабинет», Модель-камера, картинная галерея в Монплезире. Развитие частного коллекционирования в России: коллекции Я.В. Брюса, Д.М. Голицына, Б.П. Шереметьева, А.Д. Меньшикова. Создание и деятельность первого российского музея – Кунсткамеры. Основание императорского музея «Эрмитаж» и пополнение его собрания.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петербургском Горном училище и др. Появление провинциальных музеев: Иркутский музеум. Российские музеи 19 – начала 20 вв. и зарождение в них принципов музейной работы. Разработка проектов создания национальных музеев: идеи Ф.П. Аделунга, Б.Г. Вихмана. Создание Румянцевского музея. Становление первого представительного национального музея – Государственного исторического музея. Создание музеев национального искусства: «Московская городская галерея Павла и Сергея Михайловичей Третьяковых»,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Развитие музейной специализации: разделение Кунсткамеры на ряд академических музеев – Минералогический, Ботанический, Зоологический, Этнографический, Азиатский, Египетский, Нумизматический, Сравнительно-анатомический; создание музеев науки и техники – Музей прикладных знаний в Москве. Роль различных слоев населения в развитии музеев в 19 в. Появление музеев слепков – Музей изящных искусств при Московском университете. Повышение роли музеев в сфере образования – открытие Педагогического музея военно-учебных заведений. Развитие принципов музейной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События 1917 г. и изменения в системе музеев. Национализация музеев. Музейный бум в 20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Формирование государственной музейной сети. Политизация музеев.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Распродажа музейных предметов. Деятельность профильных музеев в 20-30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Функционирование музеев в годы Великой Отечественной войны. Восстановление музейной сети в первые послевоенные годы. </w:t>
      </w:r>
      <w:r w:rsidRPr="00881982">
        <w:rPr>
          <w:rFonts w:ascii="Times New Roman" w:hAnsi="Times New Roman"/>
          <w:sz w:val="28"/>
          <w:szCs w:val="28"/>
          <w:lang w:eastAsia="ru-RU"/>
        </w:rPr>
        <w:t>Возвращение к фундаментальным основам музейной деятельности в СССР в середине 50 гг.</w:t>
      </w: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направлениях музейной работы. Создание музеев-заповедников. Создание и деятельность профильных музеев. Корректировка исторических экспозиций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Основные направления музейной работы в России на современном этапе. Появление и деятельность музейно-культурных центров и интегрированных музеев. Политика правительства по поддержке и развитию музеев. Развитие музейной печати. Совершенствование подготовки музейных работников.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1.4 </w:t>
      </w:r>
      <w:r w:rsidRPr="00881982">
        <w:rPr>
          <w:rFonts w:ascii="Times New Roman" w:hAnsi="Times New Roman"/>
          <w:sz w:val="28"/>
          <w:szCs w:val="28"/>
          <w:lang w:eastAsia="ru-RU"/>
        </w:rPr>
        <w:t>Музеи Беларуси: их зарождение, становление, современное состояние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 Деятельность К. Тышкевича и Н.П. Румянцева по 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Деятельность и роль музеев статистических комитетов. Развитие земских музеев. Развитие музейного дела в годы первой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системе музеев и их деятельность в годы советской власти. Создание Областного музея в Минске. Формирование системы музеев БССР (1924 г.). Влияние краеведческого движения на развитие музеев в 20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системе управления музеями в 1928 г. Усиление идеологической функции музеев в 30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Появление музеев, посвященных политической истории СССР. Развитие музейного дела на территории Западной Беларуси в 1921-1939 гг. (Белорусский музей им. И. Луцкевича, Гродненский музей, природоведческий музей в Гродно, Полесский музей им. маршала Ю. Пилсудского).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Изменения в музейном строительстве в годы «оттепели». Возникновение общественных музеев. Разработка принципов развития музейного дела в рамках выполнения постановления ЦК КПСС «О повышении роли музеев в коммунистическом воспитании трудящихся». Формирование современной сети музеев в 70-80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их централизация. Демократизация музейного дела во второй половине 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музейном деле Беларуси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Совершенствование направлений музейной работы. Формирование системы законодательства, регулирующей деятельность музеев Беларуси. Основные направления музейного развития на современном этапе.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1.5 Особенности развития музеев в странах Америки, Австралии, Азии и Африки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Начало музейного строительства в США. Особенности формирования музеев в США. Создание публичных музеев. Основание музеев в Чарлстоне и Филадельфии. Особенности работы этих музеев: методы демонстрации их коллекций. Изменения в сфере музейного дела в последней трети 19 в.: повышение интереса к художественному коллекционированию. Создание и деятельность музея Метрополитен в Нью-Йорке (1870), Музея изящных искусств в Бостоне (1870), Филадельфийского художественного музея (1876), Чикагского института искусств (1879). Особенности музейного дела в США. Роль музеев в жизни общества. Особенности музейного строительства в странах Латинской Америки и Канаде.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Начало формирования музеев Австралии в 19 в. и их развитие. Влияние английских традиций на этот процесс. Создание Австралийского музея (1827), Музея искусств в Мельбурне (1861). Особенности развития музеев Австралии в 20 – начале 21 вв. Основные направления развития музейного дела в Австралии.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Появление музеев в Африканских странах в первой половине 19 в. Их характер и особенности. Неравномерность музейного строительства в африканском регионе. Активизация создания музеев в начале 20 в. Изменения в музейном строительстве во второй половине 20 в. Чуждость существующих музеев местному населению: суть проблемы, ее причины и пути преодоления. Кризис в музейном деле Африканского региона в 80-90 гг.</w:t>
      </w:r>
      <w:r w:rsidRPr="00881982">
        <w:rPr>
          <w:rFonts w:ascii="Times New Roman" w:hAnsi="Times New Roman"/>
          <w:sz w:val="28"/>
          <w:szCs w:val="28"/>
          <w:lang w:eastAsia="ru-RU"/>
        </w:rPr>
        <w:t xml:space="preserve"> 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Традиции музейного дела в странах Азии. Изменения в музейном строительстве региона после вторжения сюда европейцев. Создание и развитие музеев по европейскому образцу. Создание специализированных музеев в конце 19 – начале 20 вв. Активизация музейного строительства после обретения независимости во второй половине 20 в. Особенности музейного строительства в Индии, Турции, Японии, Китае.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2.1 Музей как </w:t>
      </w:r>
      <w:r w:rsidRPr="00881982">
        <w:rPr>
          <w:rFonts w:ascii="Times New Roman" w:hAnsi="Times New Roman"/>
          <w:color w:val="000000"/>
          <w:sz w:val="28"/>
          <w:szCs w:val="28"/>
          <w:lang w:eastAsia="ru-RU"/>
        </w:rPr>
        <w:t>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понятие и задачи. Теории сущности и генезиса музеев: субъективно-эстетическая, биологическая, филологическая, социальная теория и др. Классификация музеев. Типы музеев: научно-исследовательские, научно-просветительские, учебные. Виды музеев по административному принципу. Группы музеев по профилю. Функции музея как социокультурного института. Социокультурная функция музея. Условия реализации музеем социокультурной функции. Социальные функции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2.2 Фонды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Проблема определения понятий состав и структура музейных фондов. Фонд музейных предметов: основной и обменный фонды. 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Научная классификация фондовых материалов: типовые, уникальные музейные предметы, реликвии и др. Музейная коллекция и музейное собрание: их сущность и разновидности. </w:t>
      </w:r>
      <w:r w:rsidRPr="00881982">
        <w:rPr>
          <w:rFonts w:ascii="Times New Roman" w:hAnsi="Times New Roman"/>
          <w:sz w:val="28"/>
          <w:szCs w:val="28"/>
          <w:lang w:eastAsia="ru-RU"/>
        </w:rPr>
        <w:t>Музейный предмет и его свойства. Классификации музейных предметов: по типам источников, по хронологическому признаку, по географическому признаку, по отраслевому принципу и др. Государственный музейный фонд и его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2.3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Основные направления фондовой работы музеев: комплектование, учет, хранение, изучение фондов. Комплектование музейных фондов: сущность, виды и принципы. Системное, тематическое, комплексное комплектование. Формы комплектования: закупки, дар, обмен, целевые заказы, командировки по комплектованию, экспедиции и др. Основные проблемы комплектования музейных фондов. Организация и проведение полевых экспедиций.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Учетная документация. Инвентаризация музейных предметов. Научные инвентари. Описи архивных фондов. Инвентарная картотека. Топографическая картотека и топографическая опись.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Хранение музейных коллекций. Условия сохранности музейных предметов. Режим хранения. Система хранения музейных фондов. Требования к фондовым помещениям. Требования к температурно-влажностному, световому, биологическому и другим режимам хранения. Хранение экспонатов в экспозициях и на выставках. Основные условия их безопасности. Консервация и реставрация музейных предметов. Их упаковка и транспортировка.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2.4 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Характеристика музейной экспозиции: ее виды и принципы проектирования. Особенности экспозиций и выставок. Методы и принципы их построения. Научные основы проектирования экспозиций и выставок. Виды экспозиций. Экспозиционные материалы и их характеристика. Музейные предметы, копии, слепки, муляжи, тексты и др. Художественное проектирование экспозиций: основные этапы и характеристика. Строительство экспозиций и выставок.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2.5 Формы и методы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«Музейная экскурсия»: понятие и виды. Комплексные, обзорные, тематические, общеобразовательные и учебные, методические и др. виды экскурсий. Этапы подготовки экскурсии. Ее основные правила и принципы. Методические разработка экскурсии. Ее проведение. Основные требования к экскурсии. Правила поведения экскурсовода. Лекция как форма научно-просветительной работы музея. Консультации как одна из форм работы музея. Кружки, студии и клубы в музейной практике. Музейные праздники. Музейный показ и другие формы использования недвижимых памятников истории и культуры в музейных целях. Другие формы музейно-педагогической деятельности. Олимпиады, викторины, конкурсы, КВН и пр. Основные методы музейно-педагогической деятельности: игровой, повествовательный, вопросно-ответный и др.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2.6 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Понятие «музейная сеть». Формирование музейной сети Республики Беларусь: условия и основные направления. Общая характеристика музейной сети Республики Беларусь. Основные виды музеев Республики Беларусь. Музей и музейная сетевая единица. Х</w:t>
      </w:r>
      <w:r w:rsidRPr="00881982">
        <w:rPr>
          <w:rFonts w:ascii="Times New Roman" w:hAnsi="Times New Roman"/>
          <w:sz w:val="28"/>
          <w:szCs w:val="28"/>
          <w:lang w:val="be-BY" w:eastAsia="ru-RU"/>
        </w:rPr>
        <w:t>арактеристика современного состояния музеев Республики Беларусь.</w:t>
      </w:r>
      <w:r w:rsidRPr="00881982">
        <w:rPr>
          <w:rFonts w:ascii="Times New Roman" w:hAnsi="Times New Roman"/>
          <w:sz w:val="28"/>
          <w:szCs w:val="28"/>
          <w:lang w:eastAsia="ru-RU"/>
        </w:rPr>
        <w:t xml:space="preserve"> У</w:t>
      </w:r>
      <w:r w:rsidRPr="00881982">
        <w:rPr>
          <w:rFonts w:ascii="Times New Roman" w:hAnsi="Times New Roman"/>
          <w:sz w:val="28"/>
          <w:szCs w:val="28"/>
          <w:lang w:val="be-BY" w:eastAsia="ru-RU"/>
        </w:rPr>
        <w:t>грозы существования музеям и музейному фонду Республики Беларусь.</w:t>
      </w:r>
      <w:r w:rsidRPr="00881982">
        <w:rPr>
          <w:rFonts w:ascii="Times New Roman" w:hAnsi="Times New Roman"/>
          <w:sz w:val="28"/>
          <w:szCs w:val="28"/>
          <w:lang w:eastAsia="ru-RU"/>
        </w:rPr>
        <w:t xml:space="preserve">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FF0000"/>
          <w:sz w:val="28"/>
          <w:szCs w:val="28"/>
          <w:lang w:eastAsia="ru-RU"/>
        </w:rPr>
        <w:sectPr w:rsidR="001A4DC3" w:rsidRPr="00881982" w:rsidSect="00511EDA">
          <w:pgSz w:w="11906" w:h="16838"/>
          <w:pgMar w:top="1418" w:right="851" w:bottom="1134" w:left="1701" w:header="709" w:footer="709" w:gutter="0"/>
          <w:cols w:space="708"/>
          <w:titlePg/>
          <w:docGrid w:linePitch="360"/>
        </w:sect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УЧЕБНО-МЕТОДИЧЕСКАЯ КАРТА</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bl>
      <w:tblPr>
        <w:tblW w:w="1403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3"/>
        <w:gridCol w:w="4962"/>
        <w:gridCol w:w="850"/>
        <w:gridCol w:w="851"/>
        <w:gridCol w:w="992"/>
        <w:gridCol w:w="850"/>
        <w:gridCol w:w="993"/>
        <w:gridCol w:w="1984"/>
        <w:gridCol w:w="1559"/>
      </w:tblGrid>
      <w:tr w:rsidR="001A4DC3" w:rsidRPr="0033247E" w:rsidTr="00511EDA">
        <w:tc>
          <w:tcPr>
            <w:tcW w:w="993"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Номер раздела, темы, занятия</w:t>
            </w:r>
          </w:p>
        </w:tc>
        <w:tc>
          <w:tcPr>
            <w:tcW w:w="4962" w:type="dxa"/>
            <w:vMerge w:val="restart"/>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Название раздела, темы, занятия;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изучаемых вопросов</w:t>
            </w:r>
          </w:p>
        </w:tc>
        <w:tc>
          <w:tcPr>
            <w:tcW w:w="850"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Всего часов</w:t>
            </w:r>
          </w:p>
        </w:tc>
        <w:tc>
          <w:tcPr>
            <w:tcW w:w="3686" w:type="dxa"/>
            <w:gridSpan w:val="4"/>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Количество аудиторных</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часов</w:t>
            </w:r>
          </w:p>
        </w:tc>
        <w:tc>
          <w:tcPr>
            <w:tcW w:w="1984"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материальное обес-печение занятий (наглядные, методи-ческие пособия и др.)</w:t>
            </w:r>
          </w:p>
        </w:tc>
        <w:tc>
          <w:tcPr>
            <w:tcW w:w="1559"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tc>
      </w:tr>
      <w:tr w:rsidR="001A4DC3" w:rsidRPr="0033247E" w:rsidTr="00511EDA">
        <w:trPr>
          <w:cantSplit/>
          <w:trHeight w:val="2143"/>
        </w:trPr>
        <w:tc>
          <w:tcPr>
            <w:tcW w:w="993"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4962"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vMerge/>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both"/>
              <w:rPr>
                <w:rFonts w:ascii="Times New Roman" w:hAnsi="Times New Roman"/>
                <w:b/>
                <w:sz w:val="28"/>
                <w:szCs w:val="28"/>
                <w:lang w:eastAsia="ru-RU"/>
              </w:rPr>
            </w:pPr>
          </w:p>
        </w:tc>
        <w:tc>
          <w:tcPr>
            <w:tcW w:w="851"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лекции</w:t>
            </w:r>
          </w:p>
        </w:tc>
        <w:tc>
          <w:tcPr>
            <w:tcW w:w="992"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практические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(семинарские)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850"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лабораторные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993"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СУРС</w:t>
            </w:r>
          </w:p>
        </w:tc>
        <w:tc>
          <w:tcPr>
            <w:tcW w:w="1984"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1559"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35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9</w:t>
            </w:r>
          </w:p>
        </w:tc>
      </w:tr>
      <w:tr w:rsidR="001A4DC3" w:rsidRPr="0033247E" w:rsidTr="00511EDA">
        <w:trPr>
          <w:trHeight w:val="220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1 </w:t>
            </w:r>
            <w:r w:rsidRPr="00881982">
              <w:rPr>
                <w:rFonts w:ascii="Times New Roman" w:hAnsi="Times New Roman"/>
                <w:color w:val="000000"/>
                <w:sz w:val="28"/>
                <w:szCs w:val="28"/>
                <w:lang w:val="be-BY" w:eastAsia="ru-RU"/>
              </w:rPr>
              <w:t>История становления и развития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 Объект и предмет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3 Структура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4 Связь музееведения с другими науками.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3</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6</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83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 xml:space="preserve">Раздел 1 </w:t>
            </w:r>
            <w:r w:rsidRPr="00881982">
              <w:rPr>
                <w:rFonts w:ascii="Times New Roman" w:hAnsi="Times New Roman"/>
                <w:b/>
                <w:bCs/>
                <w:color w:val="000000"/>
                <w:sz w:val="28"/>
                <w:szCs w:val="28"/>
                <w:lang w:val="be-BY" w:eastAsia="ru-RU"/>
              </w:rPr>
              <w:t>История возникновения и развития музеев мира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color w:val="FF0000"/>
                <w:sz w:val="28"/>
                <w:szCs w:val="28"/>
                <w:lang w:eastAsia="ru-RU"/>
              </w:rPr>
            </w:pPr>
            <w:r w:rsidRPr="00881982">
              <w:rPr>
                <w:rFonts w:ascii="Times New Roman" w:hAnsi="Times New Roman"/>
                <w:b/>
                <w:color w:val="FF0000"/>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238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Истоки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2.1.</w:t>
            </w:r>
            <w:r w:rsidRPr="00881982">
              <w:rPr>
                <w:rFonts w:ascii="Times New Roman" w:hAnsi="Times New Roman"/>
                <w:bCs/>
                <w:color w:val="000000"/>
                <w:sz w:val="28"/>
                <w:szCs w:val="28"/>
                <w:lang w:eastAsia="ru-RU"/>
              </w:rPr>
              <w:t xml:space="preserve">1 </w:t>
            </w:r>
            <w:r w:rsidRPr="00881982">
              <w:rPr>
                <w:rFonts w:ascii="Times New Roman" w:hAnsi="Times New Roman"/>
                <w:color w:val="000000"/>
                <w:sz w:val="28"/>
                <w:szCs w:val="28"/>
                <w:lang w:val="be-BY" w:eastAsia="ru-RU"/>
              </w:rPr>
              <w:t>Домузейное собирательство как один из истоков зарождения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2.1.2 Исторические предпосылки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2.1.3 Возникновение музея в эпоху Возрождения.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2.1.4 Научная революция и изменения в коллекционировании.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r w:rsidRPr="00881982">
              <w:rPr>
                <w:rFonts w:ascii="Times New Roman" w:hAnsi="Times New Roman"/>
                <w:sz w:val="28"/>
                <w:szCs w:val="28"/>
                <w:lang w:val="en-US" w:eastAsia="ru-RU"/>
              </w:rPr>
              <w:t>0</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r w:rsidRPr="00881982">
              <w:rPr>
                <w:rFonts w:ascii="Times New Roman" w:hAnsi="Times New Roman"/>
                <w:sz w:val="28"/>
                <w:szCs w:val="28"/>
                <w:lang w:val="en-US" w:eastAsia="ru-RU"/>
              </w:rPr>
              <w:t>1</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sz w:val="28"/>
                <w:szCs w:val="28"/>
                <w:lang w:eastAsia="ru-RU"/>
              </w:rPr>
              <w:t>Контрольная работа</w:t>
            </w: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w:t>
            </w:r>
          </w:p>
        </w:tc>
      </w:tr>
      <w:tr w:rsidR="001A4DC3" w:rsidRPr="0033247E" w:rsidTr="00511EDA">
        <w:trPr>
          <w:trHeight w:val="310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2.2.3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2.2.4 Развитие музейного дела в западноевропейских странах после Второй мировой войны.</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[23]</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европейских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24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2.3.1 Условия зарождения российского коллекционирования исторических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2.3.2 Российские музеи 19 – начала 20 вв. и зарождение в них принципов музейной работы.</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2.3.3 События 1917 г. и изменения в системе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2.3.4 Основные направления музейной работы в России на современном этапе.</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российских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46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2.4</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2.4.3 Изменения в музейном деле Беларуси в 90 гг. 20 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музеев Беларуси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10</w:t>
            </w:r>
          </w:p>
        </w:tc>
      </w:tr>
      <w:tr w:rsidR="001A4DC3" w:rsidRPr="0033247E" w:rsidTr="00511EDA">
        <w:trPr>
          <w:trHeight w:val="169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2.5</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2.5.1 Особенности формирования музеев в США.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2.5.2 Начало формирования музеев Австралии в 19 в. и их развитие.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2.5.3 Неравномерность музейного строительства в африканском регионе.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2.5.4 Традиции музейного дела в странах Азии.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[18]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[19]</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Письменная проверочная работа</w:t>
            </w:r>
          </w:p>
        </w:tc>
      </w:tr>
      <w:tr w:rsidR="001A4DC3" w:rsidRPr="0033247E" w:rsidTr="00511EDA">
        <w:trPr>
          <w:trHeight w:val="2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6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Музей как социокультурное явление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3.1.1Музей: его понятие и основные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color w:val="000000"/>
                <w:sz w:val="28"/>
                <w:szCs w:val="28"/>
                <w:lang w:eastAsia="ru-RU"/>
              </w:rPr>
              <w:t>3.1.2 Классификация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3.3.3 Функции музея как социокультурного института.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3]</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96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Фонды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3.2.1 Научная организация музейных фондов: сущность и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3.2.2 Состав и структура музейных фондов.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3.2.3 </w:t>
            </w:r>
            <w:r w:rsidRPr="00881982">
              <w:rPr>
                <w:rFonts w:ascii="Times New Roman" w:hAnsi="Times New Roman"/>
                <w:sz w:val="28"/>
                <w:szCs w:val="28"/>
                <w:lang w:eastAsia="ru-RU"/>
              </w:rPr>
              <w:t>Музейный предмет и его свойства</w:t>
            </w:r>
            <w:r w:rsidRPr="00881982">
              <w:rPr>
                <w:rFonts w:ascii="Times New Roman" w:hAnsi="Times New Roman"/>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3.2.4 </w:t>
            </w:r>
            <w:r w:rsidRPr="00881982">
              <w:rPr>
                <w:rFonts w:ascii="Times New Roman" w:hAnsi="Times New Roman"/>
                <w:sz w:val="28"/>
                <w:szCs w:val="28"/>
                <w:lang w:eastAsia="ru-RU"/>
              </w:rPr>
              <w:t>Государственный музейный фонд и его характеристика</w:t>
            </w:r>
            <w:r w:rsidRPr="00881982">
              <w:rPr>
                <w:rFonts w:ascii="Times New Roman" w:hAnsi="Times New Roman"/>
                <w:color w:val="000000"/>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7</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8</w:t>
            </w:r>
            <w:r w:rsidRPr="00881982">
              <w:rPr>
                <w:rFonts w:ascii="Times New Roman" w:hAnsi="Times New Roman"/>
                <w:sz w:val="28"/>
                <w:szCs w:val="28"/>
                <w:lang w:val="en-US" w:eastAsia="ru-RU"/>
              </w:rPr>
              <w:t>5]</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Групповая консультация</w:t>
            </w:r>
          </w:p>
        </w:tc>
      </w:tr>
      <w:tr w:rsidR="001A4DC3" w:rsidRPr="0033247E" w:rsidTr="00511EDA">
        <w:trPr>
          <w:trHeight w:val="16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3.3.2 Учет музейных предметов.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3.3.3 Хранение музейных коллекций.</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Бланки учетной и фондовой документации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961"/>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3.5</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3.5.1 Экспозиционно-выставочная деятельность музеев: основные понятия.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3.5.2 Характеристика музейной экспозиции: ее виды и принципы проектирования.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3.5.3 Экспозиционные материалы и их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sz w:val="28"/>
                <w:szCs w:val="28"/>
                <w:lang w:eastAsia="ru-RU"/>
              </w:rPr>
              <w:t>3.5.4 Художественное проектирование экспозиций: основные этапы и характеристика.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Тестирование</w:t>
            </w:r>
          </w:p>
        </w:tc>
      </w:tr>
      <w:tr w:rsidR="001A4DC3" w:rsidRPr="0033247E" w:rsidTr="00511EDA">
        <w:trPr>
          <w:trHeight w:val="161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3.7</w:t>
            </w:r>
          </w:p>
        </w:tc>
        <w:tc>
          <w:tcPr>
            <w:tcW w:w="4962" w:type="dxa"/>
          </w:tcPr>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Формы и методы музейно-педагогической деятельности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3.7.1 «Музейная экскурсия»: понятие и виды.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3.7.2 Этапы подготовки экскурсии.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3.7.3 Другие формы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4</w:t>
            </w:r>
            <w:r w:rsidRPr="00881982">
              <w:rPr>
                <w:rFonts w:ascii="Times New Roman" w:hAnsi="Times New Roman"/>
                <w:sz w:val="28"/>
                <w:szCs w:val="28"/>
                <w:lang w:val="en-US"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9</w:t>
            </w:r>
            <w:r w:rsidRPr="00881982">
              <w:rPr>
                <w:rFonts w:ascii="Times New Roman" w:hAnsi="Times New Roman"/>
                <w:sz w:val="28"/>
                <w:szCs w:val="28"/>
                <w:lang w:val="en-US" w:eastAsia="ru-RU"/>
              </w:rPr>
              <w:t>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72"/>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3.9</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3.9.1 Понятие «музейная сеть».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3.9.2 Общая характеристика музейной сети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3.9.3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1]</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8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Зачет</w:t>
            </w:r>
          </w:p>
        </w:tc>
      </w:tr>
      <w:tr w:rsidR="001A4DC3" w:rsidRPr="0033247E" w:rsidTr="00511EDA">
        <w:trPr>
          <w:trHeight w:val="32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Всего часов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28</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10</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bl>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Зав. каф.</w:t>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t>О.Г. Я</w:t>
      </w:r>
      <w:r w:rsidRPr="00881982">
        <w:rPr>
          <w:rFonts w:ascii="Times New Roman" w:hAnsi="Times New Roman"/>
          <w:color w:val="000000"/>
          <w:sz w:val="28"/>
          <w:szCs w:val="28"/>
          <w:lang w:eastAsia="ru-RU"/>
        </w:rPr>
        <w:t>щ</w:t>
      </w:r>
      <w:r w:rsidRPr="00881982">
        <w:rPr>
          <w:rFonts w:ascii="Times New Roman" w:hAnsi="Times New Roman"/>
          <w:color w:val="000000"/>
          <w:sz w:val="28"/>
          <w:szCs w:val="28"/>
          <w:lang w:val="be-BY" w:eastAsia="ru-RU"/>
        </w:rPr>
        <w:t>енко</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sectPr w:rsidR="001A4DC3" w:rsidRPr="00881982" w:rsidSect="00511EDA">
          <w:pgSz w:w="16838" w:h="11906" w:orient="landscape"/>
          <w:pgMar w:top="1418" w:right="851" w:bottom="1134" w:left="1701" w:header="709" w:footer="709" w:gutter="0"/>
          <w:cols w:space="708"/>
          <w:docGrid w:linePitch="360"/>
        </w:sectPr>
      </w:pPr>
      <w:r w:rsidRPr="00881982">
        <w:rPr>
          <w:rFonts w:ascii="Times New Roman" w:hAnsi="Times New Roman"/>
          <w:color w:val="000000"/>
          <w:sz w:val="28"/>
          <w:szCs w:val="28"/>
          <w:lang w:eastAsia="ru-RU"/>
        </w:rPr>
        <w:t>Ассистент              Н.В. Корникова</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ИНФОРМАЦИОННО-МЕТОДИЧЕСКАЯ ЧАСТЬ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тем практических занятий</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1 Развитие западноевропейских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2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3 Музеи Беларуси: их зарождение, становление, современное состояние </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val="be-BY" w:eastAsia="ru-RU"/>
        </w:rPr>
      </w:pPr>
      <w:r w:rsidRPr="00881982">
        <w:rPr>
          <w:rFonts w:ascii="Times New Roman" w:hAnsi="Times New Roman"/>
          <w:sz w:val="28"/>
          <w:szCs w:val="28"/>
          <w:lang w:val="be-BY" w:eastAsia="ru-RU"/>
        </w:rPr>
        <w:t xml:space="preserve"> 4 Музей как 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Cs/>
          <w:sz w:val="28"/>
          <w:szCs w:val="28"/>
          <w:lang w:eastAsia="ru-RU"/>
        </w:rPr>
        <w:t xml:space="preserve"> 5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Исторический диктант.</w:t>
      </w: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Контрольные работы.</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Возникновение и развитие российских музеев в 18 – начале 21 вв.</w:t>
      </w:r>
      <w:r w:rsidRPr="00881982">
        <w:rPr>
          <w:rFonts w:ascii="Times New Roman" w:hAnsi="Times New Roman"/>
          <w:b/>
          <w:sz w:val="28"/>
          <w:szCs w:val="28"/>
          <w:lang w:eastAsia="ru-RU"/>
        </w:rPr>
        <w:t>»</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val="be-BY" w:eastAsia="ru-RU"/>
        </w:rPr>
        <w:t xml:space="preserve">1 </w:t>
      </w: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3 «Государев кабинет», Модель-камера, картинная галерея в Монплезире.                    4 Развитие частного коллекционирования в России: коллекции Я.В. Брюса, Д.М. Голицына, Б.П. Шереметьева, А.Д. Меньшикова.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5 Создание и деятельность первого российского музея – Кунсткамеры.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6 Основание императорского музея «Эрмитаж» и пополнение его собрания. 7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петербургском Горном училище и др.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8 Появление провинциальных музеев: Иркутский музеум.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9 Создание Румянцевского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10 Становление первого представительного национального музея – Государственного исторического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11 Создание музеев национального искусства: «Московская городская галерея Павла и Сергея Михайловичей Третьяковых»,</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12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13 создание музеев науки и техники – Музей прикладных знаний в Москве. 14 Появление музеев слепков – Музей изящных искусств при Московском университете.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15События 1917 г. и изменения в системе музеев. Формирование государственной музейной сети СССР.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16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17 Функционирование музеев в годы Великой Отечественной войны.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18 Восстановление музейной сети в первые послевоенные годы.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19 Создание музеев-заповедников во второй половине 20 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20 Изменения в музейном деле СССР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21 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22 Основные направления музейной работы в России на современном этапе. </w:t>
      </w: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терминов для исторического диктанта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val="be-BY"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Развитие западноевропейских музеев в 18 – начале 21 вв.</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концепция публичного музея, музей Ашмола, «Британский музей», Дрезденская  картиннная галерея, Мюнхенская пинакотека, Бельведерская галерея, галерея Уфицци, Капитолийский музей, Лувр, музей Наполеона, пинакотека Брера, Рейксмузеум, Прадо. Старый и Новый музей в Берлине, Глиптотека, Старая пинакотека в Мюнхене, Венгерский национальный музей, скансен, Артур Хаселиус,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музей слепков, Международное музейне управление, Национальный музей нового искусства в Париже, музей Римской империи в Италии, Музей Муссолини, город науки и техники Ля-Виллет, Национальный центр искусств имени  Ж. Помпиду, Олимпийский музей, концепция интегрированного музея.</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Примерный перечень терминов для исторического диктанта по теме  </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tabs>
          <w:tab w:val="left" w:pos="993"/>
        </w:tabs>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rPr>
      </w:pPr>
      <w:r w:rsidRPr="00881982">
        <w:rPr>
          <w:rFonts w:ascii="Times New Roman" w:hAnsi="Times New Roman"/>
          <w:sz w:val="28"/>
          <w:szCs w:val="28"/>
        </w:rPr>
        <w:t>Комплектование музейных фондов, системное комплектование, тематическое комплектование, комплексное комплектование, формы комплектования, закупки, дар,  обмен, целевые заказы, командировки по комплектованию, экспедиции, полевые экспедиции, научная концепция комплектования фондов, Ее реализация, фондово-закупочная комиссия, фондовый учет музейных предметов, фондовая документация, учет музейных предметов, учетная документация, нвентаризация музейных предметов, научные инвентари, описи архивных фондов,  инвентарная картотека, топографическая картотека, топографическая опись, хранение музейных коллекций, режим хранения, система хранения музейных фондов, требования к температурно-влажностному, световому, биологическому и другим режимам хранения, консервация</w:t>
      </w:r>
      <w:r w:rsidRPr="00881982">
        <w:rPr>
          <w:rFonts w:ascii="Times New Roman" w:hAnsi="Times New Roman"/>
          <w:sz w:val="28"/>
          <w:szCs w:val="28"/>
          <w:lang w:eastAsia="ru-RU"/>
        </w:rPr>
        <w:t xml:space="preserve"> </w:t>
      </w:r>
      <w:r w:rsidRPr="00881982">
        <w:rPr>
          <w:rFonts w:ascii="Times New Roman" w:hAnsi="Times New Roman"/>
          <w:sz w:val="28"/>
          <w:szCs w:val="28"/>
        </w:rPr>
        <w:t xml:space="preserve">музейных предметов, реставрация музейных предметов.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 xml:space="preserve">Перечень тем для выполнения </w:t>
      </w: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самостоятельной управляемой работы студентов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1"/>
        </w:numPr>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numPr>
          <w:ilvl w:val="0"/>
          <w:numId w:val="21"/>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тем для подготовки электронных презентаций по теме «</w:t>
      </w: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Виктории в Мельбурне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Бразилии  в Рио-де-Жанейро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Египетский музей в Каире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Индии в Дели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Индийский музей в Калькутте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Израиля в Иерусалиме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Ирака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Иран-Бастан (Тегеран)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Канадский музей цивилизации в Гатино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Канады в Оттаве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Королевский музей Онтарио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Гугун в Пекине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Метрополитен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искусств (Вашингтон);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Смитсоновский институт (Вашингтон,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изящных искусств (Бостон);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современного искусства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Гуггенхайма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(Филадельфия);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институт (Чикаго);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Музей золота (Богота)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Китая (Пекин);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Шанхайский музей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Кореи (Сеул)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Дворец Топкапы (Стамбул)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(Токио);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(Киото);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Коптский музей (Каир);</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Греко-римский музей (Александрия);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(Нара)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золота Африки (Кейптаун)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Музеи Новой Зеландии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искусств в Осаке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Филиппин в Маниле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Индонезии в Джакарте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музей-дворец Тайбэй</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Исторический музей в Гонконге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в Гонконг</w:t>
      </w: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r w:rsidRPr="00881982">
        <w:rPr>
          <w:rFonts w:ascii="Times New Roman" w:hAnsi="Times New Roman"/>
          <w:sz w:val="28"/>
          <w:szCs w:val="28"/>
          <w:lang w:eastAsia="ru-RU"/>
        </w:rPr>
        <w:t xml:space="preserve"> </w:t>
      </w: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Экспозиционно-выставочная деятельность музеев: понятия. «музейная экспозиция», «экспонат», «экспозиционный материал», «экспозиционный комплекс», «выставка».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ind w:left="-142" w:firstLine="568"/>
        <w:jc w:val="both"/>
        <w:rPr>
          <w:rFonts w:ascii="Times New Roman" w:hAnsi="Times New Roman"/>
          <w:sz w:val="28"/>
          <w:szCs w:val="28"/>
          <w:lang w:eastAsia="ru-RU"/>
        </w:rPr>
      </w:pPr>
      <w:r w:rsidRPr="00881982">
        <w:rPr>
          <w:rFonts w:ascii="Times New Roman" w:hAnsi="Times New Roman"/>
          <w:sz w:val="28"/>
          <w:szCs w:val="28"/>
          <w:lang w:eastAsia="ru-RU"/>
        </w:rPr>
        <w:t xml:space="preserve">Характеристика музейной экспозиции: ее виды и принципы проектирования.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Особенности экспозиций и выставок. Методы и принципы их построения. Научные основы проектирования экспозиций и выставок.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Виды экспозиций и их характеристика.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Экспозиционные материалы и их характеристика.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6 Музейные предметы, копии, слепки, муляжи, тексты.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7 Художественное проектирование экспозиций: основные этапы и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8  Строительство экспозиций и выставок.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9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10 Характеристика экспозиционно-выставочной деятельности Национального художественного музея РБ.</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11 Характеристика экспозиционно-выставочной деятельности Белорусского государственного музея истории Великой Отечественной войны 12 Характеристика экспозиционно-выставочной деятельности Государственного музея истории белорусской литературы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13 Характеристика экспозиционно-выставочной деятельности Национального исторического музея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14 Характеристика экспозиционно-выставочной деятельности Ветковского музея народного творчества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15 Характеристика экспозиционно-выставочной деятельности Гомельского областного музея военной славы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16 Характеристика экспозиционно-выставочной деятельности Гомельского дворцово-парковогоансамбля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17 Характеристика экспозиционно-выставочной деятельности Музея истории города Гомеля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18 Характеристика экспозиционно-выставочной деятельности Белорусского государственного музея народной архитектуры и быта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19 Характеристика экспозиционно-выставочной деятельности Музея Марка Шагала в Витебске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20 Характеристика экспозиционно-выставочной деятельности Могилёвского музея этнографии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21 Характеристика экспозиционно-выставочной деятельности Мемориального комплекса «Брестская крепость-герой»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keepNext/>
        <w:tabs>
          <w:tab w:val="left" w:pos="993"/>
        </w:tabs>
        <w:spacing w:after="0" w:line="288" w:lineRule="auto"/>
        <w:jc w:val="center"/>
        <w:outlineLvl w:val="1"/>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Основная</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Сотникова С.И. Музеология / С.И. Сотникова. – М.: Дрофа, 2004. – 191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Тельчаров А.Д. Основы музейного дела / А.Д. Тельчаров. – М.: Омега-Л, 2005.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Музееведение / Т.Ю. Юренева. – М.: Академический Прект, 2004.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Музей в мировой культуре / Т.Ю. Юренева. – М.: Дрофа, 2003. – 258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Дополнительная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Аладова Е. Музей – ее судьба: воспоминания, документы, исследования / Е. Аладова. – Мн.: Белта, 2006. – 294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Бокаютова Л. Сохраняя и развивая </w:t>
      </w:r>
      <w:r w:rsidRPr="00881982">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Будко А. Научная концепция экспозиции // Мир музея. – 2007. - №5. – С. 8-15.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Будко А. Об отношении музеев к действительности </w:t>
      </w:r>
      <w:r w:rsidRPr="00881982">
        <w:rPr>
          <w:rFonts w:ascii="Times New Roman" w:hAnsi="Times New Roman"/>
          <w:color w:val="000000"/>
          <w:sz w:val="28"/>
          <w:szCs w:val="28"/>
          <w:lang w:eastAsia="ru-RU"/>
        </w:rPr>
        <w:t>[о социальной роли музеев] // Мир музея. – 2007. – №8. – С. 10-11.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881982">
        <w:rPr>
          <w:rFonts w:ascii="Times New Roman" w:hAnsi="Times New Roman"/>
          <w:sz w:val="28"/>
          <w:szCs w:val="28"/>
          <w:lang w:eastAsia="ru-RU"/>
        </w:rPr>
        <w:t xml:space="preserve"> Паритет</w:t>
      </w:r>
      <w:r w:rsidRPr="00881982">
        <w:rPr>
          <w:rFonts w:ascii="Times New Roman" w:hAnsi="Times New Roman"/>
          <w:color w:val="000000"/>
          <w:sz w:val="28"/>
          <w:szCs w:val="28"/>
          <w:lang w:val="be-BY" w:eastAsia="ru-RU"/>
        </w:rPr>
        <w:t>, 1994. – 298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Емельянов Б.В.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Основы экскурсоведения. Учебное пособие</w:t>
      </w:r>
      <w:r w:rsidRPr="00881982">
        <w:rPr>
          <w:rFonts w:ascii="Times New Roman" w:hAnsi="Times New Roman"/>
          <w:sz w:val="28"/>
          <w:szCs w:val="28"/>
          <w:lang w:val="be-BY" w:eastAsia="ru-RU"/>
        </w:rPr>
        <w:t xml:space="preserve"> / </w:t>
      </w:r>
      <w:r w:rsidRPr="00881982">
        <w:rPr>
          <w:rFonts w:ascii="Times New Roman" w:hAnsi="Times New Roman"/>
          <w:sz w:val="28"/>
          <w:szCs w:val="28"/>
          <w:lang w:eastAsia="ru-RU"/>
        </w:rPr>
        <w:t>Б.В. Емельянов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М.</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Современник, 1973.</w:t>
      </w:r>
      <w:r w:rsidRPr="00881982">
        <w:rPr>
          <w:rFonts w:ascii="Times New Roman" w:hAnsi="Times New Roman"/>
          <w:sz w:val="28"/>
          <w:szCs w:val="28"/>
          <w:lang w:val="be-BY" w:eastAsia="ru-RU"/>
        </w:rPr>
        <w:t xml:space="preserve"> – 327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Калугина Т.П. Художественный музей как феномен культуры / Т.П. Калугина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2001. – 238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1998. – 387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r w:rsidRPr="00881982">
        <w:rPr>
          <w:rFonts w:ascii="Times New Roman" w:hAnsi="Times New Roman"/>
          <w:color w:val="000000"/>
          <w:sz w:val="28"/>
          <w:szCs w:val="28"/>
          <w:lang w:val="be-BY" w:eastAsia="ru-RU"/>
        </w:rPr>
        <w:t xml:space="preserve"> – 309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Крейн А.З. Рождение музея / А.З. Крейн.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1969.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881982">
        <w:rPr>
          <w:rFonts w:ascii="Times New Roman" w:hAnsi="Times New Roman"/>
          <w:sz w:val="28"/>
          <w:szCs w:val="28"/>
          <w:lang w:eastAsia="ru-RU"/>
        </w:rPr>
        <w:t>Дружба народов</w:t>
      </w:r>
      <w:r w:rsidRPr="00881982">
        <w:rPr>
          <w:rFonts w:ascii="Times New Roman" w:hAnsi="Times New Roman"/>
          <w:color w:val="000000"/>
          <w:sz w:val="28"/>
          <w:szCs w:val="28"/>
          <w:lang w:val="be-BY" w:eastAsia="ru-RU"/>
        </w:rPr>
        <w:t>, 1971.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881982">
        <w:rPr>
          <w:rFonts w:ascii="Times New Roman" w:hAnsi="Times New Roman"/>
          <w:sz w:val="28"/>
          <w:szCs w:val="28"/>
          <w:lang w:eastAsia="ru-RU"/>
        </w:rPr>
        <w:t>Вече</w:t>
      </w:r>
      <w:r w:rsidRPr="00881982">
        <w:rPr>
          <w:rFonts w:ascii="Times New Roman" w:hAnsi="Times New Roman"/>
          <w:color w:val="000000"/>
          <w:sz w:val="28"/>
          <w:szCs w:val="28"/>
          <w:lang w:val="be-BY" w:eastAsia="ru-RU"/>
        </w:rPr>
        <w:t>, 1997. – 265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eastAsia="ru-RU"/>
        </w:rPr>
      </w:pPr>
      <w:r w:rsidRPr="00881982">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881982">
        <w:rPr>
          <w:rFonts w:ascii="Times New Roman" w:hAnsi="Times New Roman"/>
          <w:sz w:val="28"/>
          <w:szCs w:val="28"/>
          <w:lang w:eastAsia="ru-RU"/>
        </w:rPr>
        <w:t>Академический проект</w:t>
      </w:r>
      <w:r w:rsidRPr="00881982">
        <w:rPr>
          <w:rFonts w:ascii="Times New Roman" w:hAnsi="Times New Roman"/>
          <w:color w:val="000000"/>
          <w:sz w:val="28"/>
          <w:szCs w:val="28"/>
          <w:lang w:val="be-BY" w:eastAsia="ru-RU"/>
        </w:rPr>
        <w:t>, 1997. – 276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Мир музейных технологий / Приложение к журналу </w:t>
      </w:r>
      <w:r w:rsidRPr="00881982">
        <w:rPr>
          <w:rFonts w:ascii="Times New Roman" w:hAnsi="Times New Roman"/>
          <w:color w:val="000000"/>
          <w:sz w:val="28"/>
          <w:szCs w:val="28"/>
          <w:lang w:eastAsia="ru-RU"/>
        </w:rPr>
        <w:t>«Мир музея». – 2007. – июнь-июль.- С. 35-40.</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1964.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1985. – 269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881982">
        <w:rPr>
          <w:rFonts w:ascii="Times New Roman" w:hAnsi="Times New Roman"/>
          <w:sz w:val="28"/>
          <w:szCs w:val="28"/>
          <w:lang w:eastAsia="ru-RU"/>
        </w:rPr>
        <w:t>Эксмо-Пресс</w:t>
      </w:r>
      <w:r w:rsidRPr="00881982">
        <w:rPr>
          <w:rFonts w:ascii="Times New Roman" w:hAnsi="Times New Roman"/>
          <w:color w:val="000000"/>
          <w:sz w:val="28"/>
          <w:szCs w:val="28"/>
          <w:lang w:val="be-BY" w:eastAsia="ru-RU"/>
        </w:rPr>
        <w:t>, 1996. – 227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xml:space="preserve"> 1989. – 196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 и техника</w:t>
      </w:r>
      <w:r w:rsidRPr="00881982">
        <w:rPr>
          <w:rFonts w:ascii="Times New Roman" w:hAnsi="Times New Roman"/>
          <w:color w:val="000000"/>
          <w:sz w:val="28"/>
          <w:szCs w:val="28"/>
          <w:lang w:val="be-BY" w:eastAsia="ru-RU"/>
        </w:rPr>
        <w:t>, 1989.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Музеи. Маркетинг. Менеджмент: Практическое пособие / Сост. В.Ю. Дюкельский.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xml:space="preserve"> 2001.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 Склад. А.Б. Сташкевіч, В.М. Котава і інш. – Мн.: БелЭн, 2001. – 367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1992. – 235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будущего: Информационный менеджмент / Сост. А.В. Лебедев.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2001. – 307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и новые технологии / Сост. и науч. ред. Н.А. Никишин.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1999. – 254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 и образование: Сб. науч. трудов. – СПб: </w:t>
      </w:r>
      <w:r w:rsidRPr="00881982">
        <w:rPr>
          <w:rFonts w:ascii="Times New Roman" w:hAnsi="Times New Roman"/>
          <w:sz w:val="28"/>
          <w:szCs w:val="28"/>
          <w:lang w:eastAsia="ru-RU"/>
        </w:rPr>
        <w:t>Изограф</w:t>
      </w:r>
      <w:r w:rsidRPr="00881982">
        <w:rPr>
          <w:rFonts w:ascii="Times New Roman" w:hAnsi="Times New Roman"/>
          <w:color w:val="000000"/>
          <w:sz w:val="28"/>
          <w:szCs w:val="28"/>
          <w:lang w:val="be-BY" w:eastAsia="ru-RU"/>
        </w:rPr>
        <w:t>, 1999. – 186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Музейный туризм </w:t>
      </w:r>
      <w:r w:rsidRPr="00881982">
        <w:rPr>
          <w:rFonts w:ascii="Times New Roman" w:hAnsi="Times New Roman"/>
          <w:color w:val="000000"/>
          <w:sz w:val="28"/>
          <w:szCs w:val="28"/>
          <w:lang w:eastAsia="ru-RU"/>
        </w:rPr>
        <w:t>[о взаимоотношениях музеев и культурного туризма] // Мир музея. – 2007. – №7. – С. 2-13, 36-39.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Ноль Л.Я. Компьютерные технологии в музее / Л.Я. Ноль. – М.: </w:t>
      </w:r>
      <w:r w:rsidRPr="00881982">
        <w:rPr>
          <w:rFonts w:ascii="Times New Roman" w:hAnsi="Times New Roman"/>
          <w:sz w:val="28"/>
          <w:szCs w:val="28"/>
          <w:lang w:eastAsia="ru-RU"/>
        </w:rPr>
        <w:t>Крафт</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1999. – 220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1997.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Томсон Г. Музейный климат / Г. Томсон. – СПб: </w:t>
      </w:r>
      <w:r w:rsidRPr="00881982">
        <w:rPr>
          <w:rFonts w:ascii="Times New Roman" w:hAnsi="Times New Roman"/>
          <w:sz w:val="28"/>
          <w:szCs w:val="28"/>
          <w:lang w:eastAsia="ru-RU"/>
        </w:rPr>
        <w:t>Паритет</w:t>
      </w:r>
      <w:r w:rsidRPr="00881982">
        <w:rPr>
          <w:rFonts w:ascii="Times New Roman" w:hAnsi="Times New Roman"/>
          <w:color w:val="000000"/>
          <w:sz w:val="28"/>
          <w:szCs w:val="28"/>
          <w:lang w:eastAsia="ru-RU"/>
        </w:rPr>
        <w:t>, 2005. – 239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1992. – 467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1995. – 280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Хадсон К. Влиятельные музеи / К. Хадсон. – Новосибирск: </w:t>
      </w:r>
      <w:r w:rsidRPr="00881982">
        <w:rPr>
          <w:rFonts w:ascii="Times New Roman" w:hAnsi="Times New Roman"/>
          <w:sz w:val="28"/>
          <w:szCs w:val="28"/>
          <w:lang w:eastAsia="ru-RU"/>
        </w:rPr>
        <w:t>Дмитрий Буланин</w:t>
      </w:r>
      <w:r w:rsidRPr="00881982">
        <w:rPr>
          <w:rFonts w:ascii="Times New Roman" w:hAnsi="Times New Roman"/>
          <w:color w:val="000000"/>
          <w:sz w:val="28"/>
          <w:szCs w:val="28"/>
          <w:lang w:val="be-BY" w:eastAsia="ru-RU"/>
        </w:rPr>
        <w:t>, 2002. – 580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479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350 с.</w:t>
      </w:r>
    </w:p>
    <w:p w:rsidR="001A4DC3" w:rsidRPr="00244BA8"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en-US" w:eastAsia="ru-RU"/>
        </w:rPr>
        <w:t>Hudson K. Social History of Museums: What the visitor thought / K. Hudson. – L.: UnityPress, 1975. – 235 p.</w:t>
      </w: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244BA8">
        <w:rPr>
          <w:rFonts w:ascii="Times New Roman" w:hAnsi="Times New Roman"/>
          <w:b/>
          <w:sz w:val="28"/>
          <w:szCs w:val="28"/>
          <w:lang w:eastAsia="ru-RU"/>
        </w:rPr>
        <w:t>ИНФОРМАЦИОННО-МЕТОДИЧЕСКАЯ ЧАСТЬ</w:t>
      </w: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244BA8"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CC71DE">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w:t>
      </w:r>
      <w:r w:rsidRPr="00CC71DE">
        <w:rPr>
          <w:rFonts w:ascii="Times New Roman" w:hAnsi="Times New Roman"/>
          <w:sz w:val="28"/>
          <w:szCs w:val="28"/>
          <w:lang w:eastAsia="ru-RU"/>
        </w:rPr>
        <w:tab/>
        <w:t>Грицкевич В.П. История музеев мира: учеб. пособие для студ. ист. Факультетов / А.А. Гужаловский, В.П. Грицкевич. – 2-е изд. – Мн.: БГУ, 2004. – 283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w:t>
      </w:r>
      <w:r w:rsidRPr="00CC71DE">
        <w:rPr>
          <w:rFonts w:ascii="Times New Roman" w:hAnsi="Times New Roman"/>
          <w:sz w:val="28"/>
          <w:szCs w:val="28"/>
          <w:lang w:eastAsia="ru-RU"/>
        </w:rPr>
        <w:tab/>
        <w:t>Музееведение. Музеи исторического профиля: Учеб. пособие для вузов по спец. «История» / Под ред. К.Г. Левыкина, В. Хербста. – М.: Высш. шк., 1988. – 432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w:t>
      </w:r>
      <w:r w:rsidRPr="00CC71DE">
        <w:rPr>
          <w:rFonts w:ascii="Times New Roman" w:hAnsi="Times New Roman"/>
          <w:sz w:val="28"/>
          <w:szCs w:val="28"/>
          <w:lang w:eastAsia="ru-RU"/>
        </w:rPr>
        <w:tab/>
        <w:t>Сотникова С.И. Музеология / С.И. Сотникова. – М.: Дрофа, 2004. – 191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w:t>
      </w:r>
      <w:r w:rsidRPr="00CC71DE">
        <w:rPr>
          <w:rFonts w:ascii="Times New Roman" w:hAnsi="Times New Roman"/>
          <w:sz w:val="28"/>
          <w:szCs w:val="28"/>
          <w:lang w:eastAsia="ru-RU"/>
        </w:rPr>
        <w:tab/>
        <w:t>Тельчаров А.Д. Основы музейного дела / А.Д. Тельчаров. – М.: Омега-Л, 2005.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w:t>
      </w:r>
      <w:r w:rsidRPr="00CC71DE">
        <w:rPr>
          <w:rFonts w:ascii="Times New Roman" w:hAnsi="Times New Roman"/>
          <w:sz w:val="28"/>
          <w:szCs w:val="28"/>
          <w:lang w:eastAsia="ru-RU"/>
        </w:rPr>
        <w:tab/>
        <w:t>Юренева Т.Ю. Музееведение / Т.Ю. Юренева. – М.: Академический Прект, 2004.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w:t>
      </w:r>
      <w:r w:rsidRPr="00CC71DE">
        <w:rPr>
          <w:rFonts w:ascii="Times New Roman" w:hAnsi="Times New Roman"/>
          <w:sz w:val="28"/>
          <w:szCs w:val="28"/>
          <w:lang w:eastAsia="ru-RU"/>
        </w:rPr>
        <w:tab/>
        <w:t>Юренева Т.Ю. Музей в мировой культуре / Т.Ю. Юренева. – М.: Дро</w:t>
      </w:r>
      <w:r>
        <w:rPr>
          <w:rFonts w:ascii="Times New Roman" w:hAnsi="Times New Roman"/>
          <w:sz w:val="28"/>
          <w:szCs w:val="28"/>
          <w:lang w:eastAsia="ru-RU"/>
        </w:rPr>
        <w:t>фа, 2003. – 258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w:t>
      </w:r>
      <w:r w:rsidRPr="00CC71DE">
        <w:rPr>
          <w:rFonts w:ascii="Times New Roman" w:hAnsi="Times New Roman"/>
          <w:sz w:val="28"/>
          <w:szCs w:val="28"/>
          <w:lang w:eastAsia="ru-RU"/>
        </w:rPr>
        <w:tab/>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9</w:t>
      </w:r>
      <w:r w:rsidRPr="00CC71DE">
        <w:rPr>
          <w:rFonts w:ascii="Times New Roman" w:hAnsi="Times New Roman"/>
          <w:sz w:val="28"/>
          <w:szCs w:val="28"/>
          <w:lang w:eastAsia="ru-RU"/>
        </w:rPr>
        <w:tab/>
        <w:t>Бокаютова Л. Сохраняя и развивая [о музее как о центре сохранения культурного наследия и формирования культуры] // Мир музея. – 2008. - №10. – С. 18-24.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10</w:t>
      </w:r>
      <w:r w:rsidRPr="00CC71DE">
        <w:rPr>
          <w:rFonts w:ascii="Times New Roman" w:hAnsi="Times New Roman"/>
          <w:sz w:val="28"/>
          <w:szCs w:val="28"/>
          <w:lang w:eastAsia="ru-RU"/>
        </w:rPr>
        <w:tab/>
        <w:t>Брюшкова Л.П. Коллекции геологических музеев как часть культурного наследия / Л.П. Брюшкова. – М.: ОЛМАПРЕСС, 1993. – 158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11</w:t>
      </w:r>
      <w:r w:rsidRPr="00CC71DE">
        <w:rPr>
          <w:rFonts w:ascii="Times New Roman" w:hAnsi="Times New Roman"/>
          <w:sz w:val="28"/>
          <w:szCs w:val="28"/>
          <w:lang w:eastAsia="ru-RU"/>
        </w:rPr>
        <w:tab/>
        <w:t>Брюшкова Л.П. Учет и проверка наличия музейных ценностей: методические рекомендации/ Л.П. Брюшкова. – М.: Русский путь, 2006. – 208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12</w:t>
      </w:r>
      <w:r w:rsidRPr="00CC71DE">
        <w:rPr>
          <w:rFonts w:ascii="Times New Roman" w:hAnsi="Times New Roman"/>
          <w:sz w:val="28"/>
          <w:szCs w:val="28"/>
          <w:lang w:eastAsia="ru-RU"/>
        </w:rPr>
        <w:tab/>
        <w:t>Будко А. Научная концепция экспозиции // Мир музея. – 2007. - №5. – С. 8-15.</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13</w:t>
      </w:r>
      <w:r w:rsidRPr="00CC71DE">
        <w:rPr>
          <w:rFonts w:ascii="Times New Roman" w:hAnsi="Times New Roman"/>
          <w:sz w:val="28"/>
          <w:szCs w:val="28"/>
          <w:lang w:eastAsia="ru-RU"/>
        </w:rPr>
        <w:tab/>
        <w:t>Будко А. Об отношении музеев к действительности [о социальной роли музеев] // Мир музея. – 2007. – №8. – С. 10-11.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14</w:t>
      </w:r>
      <w:r w:rsidRPr="00CC71DE">
        <w:rPr>
          <w:rFonts w:ascii="Times New Roman" w:hAnsi="Times New Roman"/>
          <w:sz w:val="28"/>
          <w:szCs w:val="28"/>
          <w:lang w:eastAsia="ru-RU"/>
        </w:rPr>
        <w:tab/>
        <w:t>Бурлыкина М.И. Университетские музеи дореволюционной России (XVIII – первая четверть XIX в.) / М.И. Бурлыкина. – Сы</w:t>
      </w:r>
      <w:r>
        <w:rPr>
          <w:rFonts w:ascii="Times New Roman" w:hAnsi="Times New Roman"/>
          <w:sz w:val="28"/>
          <w:szCs w:val="28"/>
          <w:lang w:eastAsia="ru-RU"/>
        </w:rPr>
        <w:t>ктывкар: Феникс, 1994. – 197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16</w:t>
      </w:r>
      <w:r w:rsidRPr="00CC71DE">
        <w:rPr>
          <w:rFonts w:ascii="Times New Roman" w:hAnsi="Times New Roman"/>
          <w:sz w:val="28"/>
          <w:szCs w:val="28"/>
          <w:lang w:eastAsia="ru-RU"/>
        </w:rPr>
        <w:tab/>
        <w:t>Бярэйшык А. Музеі замежных краін: вуч. дапаможнік. У 2 ч. Ч.1: Музеі Еўропы / А. Бярэйшык. – Мн.: БГУ, 2004. – 306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17</w:t>
      </w:r>
      <w:r w:rsidRPr="00CC71DE">
        <w:rPr>
          <w:rFonts w:ascii="Times New Roman" w:hAnsi="Times New Roman"/>
          <w:sz w:val="28"/>
          <w:szCs w:val="28"/>
          <w:lang w:eastAsia="ru-RU"/>
        </w:rPr>
        <w:tab/>
        <w:t>Все о музеях мира: иллюстрированный справочник художественных музеев / Под ред. В.Ю. Дюкельского. – СПб.: Кристалл, 2007.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18</w:t>
      </w:r>
      <w:r w:rsidRPr="00CC71DE">
        <w:rPr>
          <w:rFonts w:ascii="Times New Roman" w:hAnsi="Times New Roman"/>
          <w:sz w:val="28"/>
          <w:szCs w:val="28"/>
          <w:lang w:eastAsia="ru-RU"/>
        </w:rPr>
        <w:tab/>
        <w:t>Высоцкая Н.Ф. Реставрация музейных ценностей в БССР: Кат. / Н.Ф. Высоцкая. – Мн.: Выш. шк., 1989. – 198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19</w:t>
      </w:r>
      <w:r w:rsidRPr="00CC71DE">
        <w:rPr>
          <w:rFonts w:ascii="Times New Roman" w:hAnsi="Times New Roman"/>
          <w:sz w:val="28"/>
          <w:szCs w:val="28"/>
          <w:lang w:eastAsia="ru-RU"/>
        </w:rPr>
        <w:tab/>
        <w:t>Гиро П. Частная и общественная жизнь греков: Репринт с издания 1913-1914 гг. / П. Гиро. – М.: Паритет, 1994. – 298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20</w:t>
      </w:r>
      <w:r w:rsidRPr="00CC71DE">
        <w:rPr>
          <w:rFonts w:ascii="Times New Roman" w:hAnsi="Times New Roman"/>
          <w:sz w:val="28"/>
          <w:szCs w:val="28"/>
          <w:lang w:eastAsia="ru-RU"/>
        </w:rPr>
        <w:tab/>
        <w:t>Грабянчук І.В. Музейная справа ў Беларусі // Спадчына. – 2001. – №1–2.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21</w:t>
      </w:r>
      <w:r w:rsidRPr="00CC71DE">
        <w:rPr>
          <w:rFonts w:ascii="Times New Roman" w:hAnsi="Times New Roman"/>
          <w:sz w:val="28"/>
          <w:szCs w:val="28"/>
          <w:lang w:eastAsia="ru-RU"/>
        </w:rPr>
        <w:tab/>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22</w:t>
      </w:r>
      <w:r w:rsidRPr="00CC71DE">
        <w:rPr>
          <w:rFonts w:ascii="Times New Roman" w:hAnsi="Times New Roman"/>
          <w:sz w:val="28"/>
          <w:szCs w:val="28"/>
          <w:lang w:eastAsia="ru-RU"/>
        </w:rPr>
        <w:tab/>
        <w:t>Грицкевич В.П. История музейного дела до конца XVIII в.: В 2 ч. / В.П. Грицкевич.– СПб: Аграф, 2001.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23</w:t>
      </w:r>
      <w:r w:rsidRPr="00CC71DE">
        <w:rPr>
          <w:rFonts w:ascii="Times New Roman" w:hAnsi="Times New Roman"/>
          <w:sz w:val="28"/>
          <w:szCs w:val="28"/>
          <w:lang w:eastAsia="ru-RU"/>
        </w:rPr>
        <w:tab/>
        <w:t>Грынько С.Д. Супрацоўніцтва “музей - школа” пры выкладанні беларускай літаратуры // Беларуская мова і літаратура. – 2008. - №6. – С. 45-49.</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24</w:t>
      </w:r>
      <w:r w:rsidRPr="00CC71DE">
        <w:rPr>
          <w:rFonts w:ascii="Times New Roman" w:hAnsi="Times New Roman"/>
          <w:sz w:val="28"/>
          <w:szCs w:val="28"/>
          <w:lang w:eastAsia="ru-RU"/>
        </w:rPr>
        <w:tab/>
        <w:t>Губарева И. Сто великих галерей и музеев / И. Губарева. – М.: Молодая гвардия, 2005.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25</w:t>
      </w:r>
      <w:r w:rsidRPr="00CC71DE">
        <w:rPr>
          <w:rFonts w:ascii="Times New Roman" w:hAnsi="Times New Roman"/>
          <w:sz w:val="28"/>
          <w:szCs w:val="28"/>
          <w:lang w:eastAsia="ru-RU"/>
        </w:rPr>
        <w:tab/>
        <w:t>Гужалоўскі А.А. Музеі Беларусі (1918-1941 гг.) / А.А. Гужалоўскі. – Мн.: БГУ, 2002.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26</w:t>
      </w:r>
      <w:r w:rsidRPr="00CC71DE">
        <w:rPr>
          <w:rFonts w:ascii="Times New Roman" w:hAnsi="Times New Roman"/>
          <w:sz w:val="28"/>
          <w:szCs w:val="28"/>
          <w:lang w:eastAsia="ru-RU"/>
        </w:rPr>
        <w:tab/>
        <w:t>Гужалоўскі А.А. Нараджэнне беларускага музея / А.А. Гужалоў</w:t>
      </w:r>
      <w:r>
        <w:rPr>
          <w:rFonts w:ascii="Times New Roman" w:hAnsi="Times New Roman"/>
          <w:sz w:val="28"/>
          <w:szCs w:val="28"/>
          <w:lang w:eastAsia="ru-RU"/>
        </w:rPr>
        <w:t>скі. – Мн.: БГУ, 2001. – 164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37</w:t>
      </w:r>
      <w:r w:rsidRPr="00CC71DE">
        <w:rPr>
          <w:rFonts w:ascii="Times New Roman" w:hAnsi="Times New Roman"/>
          <w:sz w:val="28"/>
          <w:szCs w:val="28"/>
          <w:lang w:eastAsia="ru-RU"/>
        </w:rPr>
        <w:tab/>
        <w:t>Канева К. Уффици: Путеволитель и каталог картинной галерии / К. Канева, А. Чекки, А. Натали. – М.: Крафт+, 1996. – 132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38</w:t>
      </w:r>
      <w:r w:rsidRPr="00CC71DE">
        <w:rPr>
          <w:rFonts w:ascii="Times New Roman" w:hAnsi="Times New Roman"/>
          <w:sz w:val="28"/>
          <w:szCs w:val="28"/>
          <w:lang w:eastAsia="ru-RU"/>
        </w:rPr>
        <w:tab/>
        <w:t>Каханоўскі Г.А. Вытокі музейнай справы на Беларусі // Беларускі гістарычны часопіс. – 1994.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39</w:t>
      </w:r>
      <w:r w:rsidRPr="00CC71DE">
        <w:rPr>
          <w:rFonts w:ascii="Times New Roman" w:hAnsi="Times New Roman"/>
          <w:sz w:val="28"/>
          <w:szCs w:val="28"/>
          <w:lang w:eastAsia="ru-RU"/>
        </w:rPr>
        <w:tab/>
        <w:t>Клепікаў М.Я. Распрадажа музейных каштоўнасцей Беларусі на замежных аукцыенах у 1920-я гг. // БГЧ. – 2008. - №4. – С. 18-23.</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40</w:t>
      </w:r>
      <w:r w:rsidRPr="00CC71DE">
        <w:rPr>
          <w:rFonts w:ascii="Times New Roman" w:hAnsi="Times New Roman"/>
          <w:sz w:val="28"/>
          <w:szCs w:val="28"/>
          <w:lang w:eastAsia="ru-RU"/>
        </w:rPr>
        <w:tab/>
        <w:t>Кнабе Г.С., Протопопова И.А. Культура античности: наследие Запада / Г.С. Кнабе, И.А. Протопопова. – М.: Индрик, 1998. – 387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41</w:t>
      </w:r>
      <w:r w:rsidRPr="00CC71DE">
        <w:rPr>
          <w:rFonts w:ascii="Times New Roman" w:hAnsi="Times New Roman"/>
          <w:sz w:val="28"/>
          <w:szCs w:val="28"/>
          <w:lang w:eastAsia="ru-RU"/>
        </w:rPr>
        <w:tab/>
        <w:t>Козьякова М.И. История, культура, повседневность Западной Европы: От античности до XX в. / Козьякова М.И. – М.: Современник, 2002. – 309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42</w:t>
      </w:r>
      <w:r w:rsidRPr="00CC71DE">
        <w:rPr>
          <w:rFonts w:ascii="Times New Roman" w:hAnsi="Times New Roman"/>
          <w:sz w:val="28"/>
          <w:szCs w:val="28"/>
          <w:lang w:eastAsia="ru-RU"/>
        </w:rPr>
        <w:tab/>
        <w:t>Копылова Л. Искусство выживать [о новаторствах в музеях] // Интерьер+Дизайн. – 2004. - №1. – С. 114-124.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43</w:t>
      </w:r>
      <w:r w:rsidRPr="00CC71DE">
        <w:rPr>
          <w:rFonts w:ascii="Times New Roman" w:hAnsi="Times New Roman"/>
          <w:sz w:val="28"/>
          <w:szCs w:val="28"/>
          <w:lang w:eastAsia="ru-RU"/>
        </w:rPr>
        <w:tab/>
        <w:t>Крейн А.З. Рождение музея / А.З. Крейн. – М.: Наука, 1969.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44</w:t>
      </w:r>
      <w:r w:rsidRPr="00CC71DE">
        <w:rPr>
          <w:rFonts w:ascii="Times New Roman" w:hAnsi="Times New Roman"/>
          <w:sz w:val="28"/>
          <w:szCs w:val="28"/>
          <w:lang w:eastAsia="ru-RU"/>
        </w:rPr>
        <w:tab/>
        <w:t>Кроллау Е.К. Температурно-влажностный и световой режим музеев / Е.К. Кроллау. – М.: Дружба народов, 1971.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45</w:t>
      </w:r>
      <w:r w:rsidRPr="00CC71DE">
        <w:rPr>
          <w:rFonts w:ascii="Times New Roman" w:hAnsi="Times New Roman"/>
          <w:sz w:val="28"/>
          <w:szCs w:val="28"/>
          <w:lang w:eastAsia="ru-RU"/>
        </w:rPr>
        <w:tab/>
        <w:t>Культурно-образовательная деятельность музеев: Сб. статей. – М.: Вече, 1997. – 265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46</w:t>
      </w:r>
      <w:r w:rsidRPr="00CC71DE">
        <w:rPr>
          <w:rFonts w:ascii="Times New Roman" w:hAnsi="Times New Roman"/>
          <w:sz w:val="28"/>
          <w:szCs w:val="28"/>
          <w:lang w:eastAsia="ru-RU"/>
        </w:rPr>
        <w:tab/>
        <w:t>Лакотка А. Беларускі дзяржаўны музей-запаведнік «Менка» // Беларускі гістарычны часопіс. – 1995.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47</w:t>
      </w:r>
      <w:r w:rsidRPr="00CC71DE">
        <w:rPr>
          <w:rFonts w:ascii="Times New Roman" w:hAnsi="Times New Roman"/>
          <w:sz w:val="28"/>
          <w:szCs w:val="28"/>
          <w:lang w:eastAsia="ru-RU"/>
        </w:rPr>
        <w:tab/>
        <w:t>Левинсон-Лессинг В.Ф. История картинной галереи Эрмитажа / В.Ф. Левинсон-Лессинг. – Л.: Искусство, 1986. – 234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48</w:t>
      </w:r>
      <w:r w:rsidRPr="00CC71DE">
        <w:rPr>
          <w:rFonts w:ascii="Times New Roman" w:hAnsi="Times New Roman"/>
          <w:sz w:val="28"/>
          <w:szCs w:val="28"/>
          <w:lang w:eastAsia="ru-RU"/>
        </w:rPr>
        <w:tab/>
        <w:t>Лысикова В. Музеи мира: учебное пособие / В. Лысикова. – М.: Флинта: Наука, 2004. – 187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49</w:t>
      </w:r>
      <w:r w:rsidRPr="00CC71DE">
        <w:rPr>
          <w:rFonts w:ascii="Times New Roman" w:hAnsi="Times New Roman"/>
          <w:sz w:val="28"/>
          <w:szCs w:val="28"/>
          <w:lang w:eastAsia="ru-RU"/>
        </w:rPr>
        <w:tab/>
        <w:t>Мазный Н.В. Музейная выставка: история, проблемы, перспективы / Н.В. Мазный, Т.П. Поляков, Э.А. Шулепова. – М.: Академический проект, 1997. – 276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50</w:t>
      </w:r>
      <w:r w:rsidRPr="00CC71DE">
        <w:rPr>
          <w:rFonts w:ascii="Times New Roman" w:hAnsi="Times New Roman"/>
          <w:sz w:val="28"/>
          <w:szCs w:val="28"/>
          <w:lang w:eastAsia="ru-RU"/>
        </w:rPr>
        <w:tab/>
        <w:t>Мир музейных технологий / Приложение к журналу «Мир музея». – 2007. – июнь-июль.- С. 35-40.</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51</w:t>
      </w:r>
      <w:r w:rsidRPr="00CC71DE">
        <w:rPr>
          <w:rFonts w:ascii="Times New Roman" w:hAnsi="Times New Roman"/>
          <w:sz w:val="28"/>
          <w:szCs w:val="28"/>
          <w:lang w:eastAsia="ru-RU"/>
        </w:rPr>
        <w:tab/>
        <w:t>Михайловская А.И. Музейная экспозиция: Организация и техника / А.И. Михайловская. – М.: Наука, 1964.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52</w:t>
      </w:r>
      <w:r w:rsidRPr="00CC71DE">
        <w:rPr>
          <w:rFonts w:ascii="Times New Roman" w:hAnsi="Times New Roman"/>
          <w:sz w:val="28"/>
          <w:szCs w:val="28"/>
          <w:lang w:eastAsia="ru-RU"/>
        </w:rPr>
        <w:tab/>
        <w:t>Музееведение. Вопросы теории и методики / Под ред. А.М. Разгон, П. Мейран [и др.]. – М.: Наука, 1987.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53</w:t>
      </w:r>
      <w:r w:rsidRPr="00CC71DE">
        <w:rPr>
          <w:rFonts w:ascii="Times New Roman" w:hAnsi="Times New Roman"/>
          <w:sz w:val="28"/>
          <w:szCs w:val="28"/>
          <w:lang w:eastAsia="ru-RU"/>
        </w:rPr>
        <w:tab/>
        <w:t>Музееведение. Искусство музейной экспозиции и техническое оснащение музеев: Сб. науч. тр. / НИИ музееведения. – М.: Наука, 1985. – 269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54</w:t>
      </w:r>
      <w:r w:rsidRPr="00CC71DE">
        <w:rPr>
          <w:rFonts w:ascii="Times New Roman" w:hAnsi="Times New Roman"/>
          <w:sz w:val="28"/>
          <w:szCs w:val="28"/>
          <w:lang w:eastAsia="ru-RU"/>
        </w:rPr>
        <w:tab/>
        <w:t>Музееведение. На пути к музею XXI века: музейная экспозиция / Под ред. А.И. Михайловской, Н.А. Никишкина. – М.: Эксмо-Пресс, 1996. – 227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55</w:t>
      </w:r>
      <w:r w:rsidRPr="00CC71DE">
        <w:rPr>
          <w:rFonts w:ascii="Times New Roman" w:hAnsi="Times New Roman"/>
          <w:sz w:val="28"/>
          <w:szCs w:val="28"/>
          <w:lang w:eastAsia="ru-RU"/>
        </w:rPr>
        <w:tab/>
        <w:t>Музееведение. На пути к музею XXI века: Сб. науч. тр / НИИ музееведения. – М.: Наука, 1989. – 196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56</w:t>
      </w:r>
      <w:r w:rsidRPr="00CC71DE">
        <w:rPr>
          <w:rFonts w:ascii="Times New Roman" w:hAnsi="Times New Roman"/>
          <w:sz w:val="28"/>
          <w:szCs w:val="28"/>
          <w:lang w:eastAsia="ru-RU"/>
        </w:rPr>
        <w:tab/>
        <w:t>Музееведение: Музеи мира: Сб. науч. трудов / Под ред. А.И. Михайловской, Н.А. Никишкина. – М.: Эксмо-Пресс, 1991. – 176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57</w:t>
      </w:r>
      <w:r w:rsidRPr="00CC71DE">
        <w:rPr>
          <w:rFonts w:ascii="Times New Roman" w:hAnsi="Times New Roman"/>
          <w:sz w:val="28"/>
          <w:szCs w:val="28"/>
          <w:lang w:eastAsia="ru-RU"/>
        </w:rPr>
        <w:tab/>
        <w:t>Музееведение: Проблемы культурной коммуникации в музейной деятельности / Под ред. В.Ю. Дюкельского [и др.]. – М.: Наука и техника, 1989.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58</w:t>
      </w:r>
      <w:r w:rsidRPr="00CC71DE">
        <w:rPr>
          <w:rFonts w:ascii="Times New Roman" w:hAnsi="Times New Roman"/>
          <w:sz w:val="28"/>
          <w:szCs w:val="28"/>
          <w:lang w:eastAsia="ru-RU"/>
        </w:rPr>
        <w:tab/>
        <w:t>Музеи. Маркетинг. Менеджмент: Практическое пособие / Сост. В.Ю. Дюкельский. – М.: Индрик, 2001.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59</w:t>
      </w:r>
      <w:r w:rsidRPr="00CC71DE">
        <w:rPr>
          <w:rFonts w:ascii="Times New Roman" w:hAnsi="Times New Roman"/>
          <w:sz w:val="28"/>
          <w:szCs w:val="28"/>
          <w:lang w:eastAsia="ru-RU"/>
        </w:rPr>
        <w:tab/>
        <w:t>Музеі Беларусі / Склад. А.Б. Сташкевіч, В.М. Котава і інш. – Мн.: БелЭн, 2001. – 367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60</w:t>
      </w:r>
      <w:r w:rsidRPr="00CC71DE">
        <w:rPr>
          <w:rFonts w:ascii="Times New Roman" w:hAnsi="Times New Roman"/>
          <w:sz w:val="28"/>
          <w:szCs w:val="28"/>
          <w:lang w:eastAsia="ru-RU"/>
        </w:rPr>
        <w:tab/>
        <w:t>Музеі Беларусі: даведачнае выданне / Рэд. С.Ф. Дубянецкі [і інш.</w:t>
      </w:r>
      <w:r>
        <w:rPr>
          <w:rFonts w:ascii="Times New Roman" w:hAnsi="Times New Roman"/>
          <w:sz w:val="28"/>
          <w:szCs w:val="28"/>
          <w:lang w:eastAsia="ru-RU"/>
        </w:rPr>
        <w:t>]. – Мн.: БелЭн, 2008.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66</w:t>
      </w:r>
      <w:r w:rsidRPr="00CC71DE">
        <w:rPr>
          <w:rFonts w:ascii="Times New Roman" w:hAnsi="Times New Roman"/>
          <w:sz w:val="28"/>
          <w:szCs w:val="28"/>
          <w:lang w:eastAsia="ru-RU"/>
        </w:rPr>
        <w:tab/>
        <w:t>Музейные фонды и экспозиции в научно-образовательном процессе / Сост. И.Б. Алексеева. – Томск: Ценртполиграф, 2002. – 209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67</w:t>
      </w:r>
      <w:r w:rsidRPr="00CC71DE">
        <w:rPr>
          <w:rFonts w:ascii="Times New Roman" w:hAnsi="Times New Roman"/>
          <w:sz w:val="28"/>
          <w:szCs w:val="28"/>
          <w:lang w:eastAsia="ru-RU"/>
        </w:rPr>
        <w:tab/>
        <w:t>68</w:t>
      </w:r>
      <w:r w:rsidRPr="00CC71DE">
        <w:rPr>
          <w:rFonts w:ascii="Times New Roman" w:hAnsi="Times New Roman"/>
          <w:sz w:val="28"/>
          <w:szCs w:val="28"/>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69</w:t>
      </w:r>
      <w:r w:rsidRPr="00CC71DE">
        <w:rPr>
          <w:rFonts w:ascii="Times New Roman" w:hAnsi="Times New Roman"/>
          <w:sz w:val="28"/>
          <w:szCs w:val="28"/>
          <w:lang w:eastAsia="ru-RU"/>
        </w:rPr>
        <w:tab/>
        <w:t>Научно-исследовательская работа музеев РСФСР. Методические рекомендации / НИИ культуры. – М.: Наука, 1985. – 167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70</w:t>
      </w:r>
      <w:r w:rsidRPr="00CC71DE">
        <w:rPr>
          <w:rFonts w:ascii="Times New Roman" w:hAnsi="Times New Roman"/>
          <w:sz w:val="28"/>
          <w:szCs w:val="28"/>
          <w:lang w:eastAsia="ru-RU"/>
        </w:rPr>
        <w:tab/>
        <w:t>Низовский Н. Величайшие музеи мира / Н. Низовский. – М.: Московский рабочий, 2008. – 543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71</w:t>
      </w:r>
      <w:r w:rsidRPr="00CC71DE">
        <w:rPr>
          <w:rFonts w:ascii="Times New Roman" w:hAnsi="Times New Roman"/>
          <w:sz w:val="28"/>
          <w:szCs w:val="28"/>
          <w:lang w:eastAsia="ru-RU"/>
        </w:rPr>
        <w:tab/>
        <w:t>72</w:t>
      </w:r>
      <w:r w:rsidRPr="00CC71DE">
        <w:rPr>
          <w:rFonts w:ascii="Times New Roman" w:hAnsi="Times New Roman"/>
          <w:sz w:val="28"/>
          <w:szCs w:val="28"/>
          <w:lang w:eastAsia="ru-RU"/>
        </w:rPr>
        <w:tab/>
        <w:t>Поляков Т.П. Как делать музей? (о методах проекторования музейной экспозиции) / Т.П. Поляков. – М.: Современник, 1997.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73</w:t>
      </w:r>
      <w:r w:rsidRPr="00CC71DE">
        <w:rPr>
          <w:rFonts w:ascii="Times New Roman" w:hAnsi="Times New Roman"/>
          <w:sz w:val="28"/>
          <w:szCs w:val="28"/>
          <w:lang w:eastAsia="ru-RU"/>
        </w:rPr>
        <w:tab/>
        <w:t>Прэнц К. Музеі Беларусі – 2004: факты, падзеі // Актуальныя праблемы культуры і мастацтва. – 2005. - №1. – С. 3-31.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74</w:t>
      </w:r>
      <w:r w:rsidRPr="00CC71DE">
        <w:rPr>
          <w:rFonts w:ascii="Times New Roman" w:hAnsi="Times New Roman"/>
          <w:sz w:val="28"/>
          <w:szCs w:val="28"/>
          <w:lang w:eastAsia="ru-RU"/>
        </w:rPr>
        <w:tab/>
        <w:t>Прэнц К. Музеі Беларусі – 2005: факты, падзеі // Актуальныя праблемы культуры і мастацтва. – 2005. - №6. – С. 70-84.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75</w:t>
      </w:r>
      <w:r w:rsidRPr="00CC71DE">
        <w:rPr>
          <w:rFonts w:ascii="Times New Roman" w:hAnsi="Times New Roman"/>
          <w:sz w:val="28"/>
          <w:szCs w:val="28"/>
          <w:lang w:eastAsia="ru-RU"/>
        </w:rPr>
        <w:tab/>
        <w:t>Российская музейная энциклопедия.В 2 т. / Под ред. Т.Ю. Юреневой [и др.]. – М.: Аванта+, 2001. – 640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76</w:t>
      </w:r>
      <w:r w:rsidRPr="00CC71DE">
        <w:rPr>
          <w:rFonts w:ascii="Times New Roman" w:hAnsi="Times New Roman"/>
          <w:sz w:val="28"/>
          <w:szCs w:val="28"/>
          <w:lang w:eastAsia="ru-RU"/>
        </w:rPr>
        <w:tab/>
        <w:t>Сто великих музеев мира / Сост. С.И. Сотникова [и др.]. – М.: Аванта+, 2005. – 378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77</w:t>
      </w:r>
      <w:r w:rsidRPr="00CC71DE">
        <w:rPr>
          <w:rFonts w:ascii="Times New Roman" w:hAnsi="Times New Roman"/>
          <w:sz w:val="28"/>
          <w:szCs w:val="28"/>
          <w:lang w:eastAsia="ru-RU"/>
        </w:rPr>
        <w:tab/>
        <w:t>Столяров Б.А. Педагогическая деятельность музея // Дошкольное воспитание. – 2002. - №11. – С. 66-71.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78</w:t>
      </w:r>
      <w:r w:rsidRPr="00CC71DE">
        <w:rPr>
          <w:rFonts w:ascii="Times New Roman" w:hAnsi="Times New Roman"/>
          <w:sz w:val="28"/>
          <w:szCs w:val="28"/>
          <w:lang w:eastAsia="ru-RU"/>
        </w:rPr>
        <w:tab/>
        <w:t>Столяров Б.А. Основы экскурсионного дела / Б.А. Столяров, Н.Д. Соколова, Н.А. Алексеева. – СПб.: Искусство-СПБ, 2002.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7980</w:t>
      </w:r>
      <w:r w:rsidRPr="00CC71DE">
        <w:rPr>
          <w:rFonts w:ascii="Times New Roman" w:hAnsi="Times New Roman"/>
          <w:sz w:val="28"/>
          <w:szCs w:val="28"/>
          <w:lang w:eastAsia="ru-RU"/>
        </w:rPr>
        <w:tab/>
        <w:t>Томсон Г. Музейный климат / Г. Томсон. – СПб: Паритет, 2005. – 239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81</w:t>
      </w:r>
      <w:r w:rsidRPr="00CC71DE">
        <w:rPr>
          <w:rFonts w:ascii="Times New Roman" w:hAnsi="Times New Roman"/>
          <w:sz w:val="28"/>
          <w:szCs w:val="28"/>
          <w:lang w:eastAsia="ru-RU"/>
        </w:rPr>
        <w:tab/>
        <w:t>Тучков И.И. Классическая традиция и искусство Возрождения / И.И. Тучков. – М.: Современник, 1992. – 467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82</w:t>
      </w:r>
      <w:r w:rsidRPr="00CC71DE">
        <w:rPr>
          <w:rFonts w:ascii="Times New Roman" w:hAnsi="Times New Roman"/>
          <w:sz w:val="28"/>
          <w:szCs w:val="28"/>
          <w:lang w:eastAsia="ru-RU"/>
        </w:rPr>
        <w:tab/>
        <w:t xml:space="preserve">Уффици: Шедевры музеев мира: Альбом. – Мн.: Высш. шк., 2008. – </w:t>
      </w:r>
    </w:p>
    <w:p w:rsidR="001A4DC3" w:rsidRPr="00DB7854" w:rsidRDefault="001A4DC3" w:rsidP="00881982">
      <w:pPr>
        <w:tabs>
          <w:tab w:val="left" w:pos="993"/>
        </w:tabs>
        <w:rPr>
          <w:sz w:val="28"/>
          <w:szCs w:val="28"/>
        </w:rPr>
      </w:pPr>
    </w:p>
    <w:sectPr w:rsidR="001A4DC3" w:rsidRPr="00DB7854" w:rsidSect="00AC468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DC3" w:rsidRDefault="001A4DC3">
      <w:pPr>
        <w:spacing w:after="0" w:line="240" w:lineRule="auto"/>
      </w:pPr>
      <w:r>
        <w:separator/>
      </w:r>
    </w:p>
  </w:endnote>
  <w:endnote w:type="continuationSeparator" w:id="0">
    <w:p w:rsidR="001A4DC3" w:rsidRDefault="001A4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02FF" w:usb1="5000205B" w:usb2="00000001"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DC3" w:rsidRDefault="001A4DC3">
      <w:pPr>
        <w:spacing w:after="0" w:line="240" w:lineRule="auto"/>
      </w:pPr>
      <w:r>
        <w:separator/>
      </w:r>
    </w:p>
  </w:footnote>
  <w:footnote w:type="continuationSeparator" w:id="0">
    <w:p w:rsidR="001A4DC3" w:rsidRDefault="001A4D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C3" w:rsidRDefault="001A4DC3" w:rsidP="00985A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4DC3" w:rsidRDefault="001A4D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C3" w:rsidRDefault="001A4DC3" w:rsidP="00985AC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A4DC3" w:rsidRDefault="001A4DC3" w:rsidP="00511ED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nsid w:val="043F25FA"/>
    <w:multiLevelType w:val="hybridMultilevel"/>
    <w:tmpl w:val="6D0AB270"/>
    <w:lvl w:ilvl="0" w:tplc="EB189E8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046792"/>
    <w:multiLevelType w:val="hybridMultilevel"/>
    <w:tmpl w:val="DEDC49E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BFA19B9"/>
    <w:multiLevelType w:val="hybridMultilevel"/>
    <w:tmpl w:val="383EF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nsid w:val="1E222A83"/>
    <w:multiLevelType w:val="hybridMultilevel"/>
    <w:tmpl w:val="BB0A2474"/>
    <w:lvl w:ilvl="0" w:tplc="6452225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2D5F3FC9"/>
    <w:multiLevelType w:val="hybridMultilevel"/>
    <w:tmpl w:val="87C40C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2E760FE8"/>
    <w:multiLevelType w:val="hybridMultilevel"/>
    <w:tmpl w:val="EF284F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32360CAA"/>
    <w:multiLevelType w:val="hybridMultilevel"/>
    <w:tmpl w:val="DD7208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2F52F10"/>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nsid w:val="365107D4"/>
    <w:multiLevelType w:val="hybridMultilevel"/>
    <w:tmpl w:val="DC1EE70A"/>
    <w:lvl w:ilvl="0" w:tplc="FDA088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8CB7D9C"/>
    <w:multiLevelType w:val="hybridMultilevel"/>
    <w:tmpl w:val="36688776"/>
    <w:lvl w:ilvl="0" w:tplc="F7F07BE6">
      <w:start w:val="1"/>
      <w:numFmt w:val="decimal"/>
      <w:lvlText w:val="%1"/>
      <w:lvlJc w:val="left"/>
      <w:pPr>
        <w:ind w:left="1637"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390833C8"/>
    <w:multiLevelType w:val="hybridMultilevel"/>
    <w:tmpl w:val="984061E8"/>
    <w:lvl w:ilvl="0" w:tplc="7CE497B6">
      <w:start w:val="1"/>
      <w:numFmt w:val="decimal"/>
      <w:lvlText w:val="%1"/>
      <w:lvlJc w:val="left"/>
      <w:pPr>
        <w:ind w:left="717" w:hanging="360"/>
      </w:pPr>
      <w:rPr>
        <w:rFonts w:ascii="Times New Roman" w:eastAsia="Times New Roman" w:hAnsi="Times New Roman" w:cs="Times New Roman"/>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5">
    <w:nsid w:val="39BF225A"/>
    <w:multiLevelType w:val="hybridMultilevel"/>
    <w:tmpl w:val="73B45B38"/>
    <w:lvl w:ilvl="0" w:tplc="0FACAD62">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C0E2C52"/>
    <w:multiLevelType w:val="hybridMultilevel"/>
    <w:tmpl w:val="DD4076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3CB538DA"/>
    <w:multiLevelType w:val="hybridMultilevel"/>
    <w:tmpl w:val="EEEE9E6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712FD3"/>
    <w:multiLevelType w:val="hybridMultilevel"/>
    <w:tmpl w:val="6D6658F4"/>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4A2C3DEF"/>
    <w:multiLevelType w:val="hybridMultilevel"/>
    <w:tmpl w:val="9C3044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591"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9B5700"/>
    <w:multiLevelType w:val="hybridMultilevel"/>
    <w:tmpl w:val="E5E649F0"/>
    <w:lvl w:ilvl="0" w:tplc="E2C2BB3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DB26DE1"/>
    <w:multiLevelType w:val="hybridMultilevel"/>
    <w:tmpl w:val="9D2C0D22"/>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106107F"/>
    <w:multiLevelType w:val="hybridMultilevel"/>
    <w:tmpl w:val="F64C53A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5180730E"/>
    <w:multiLevelType w:val="hybridMultilevel"/>
    <w:tmpl w:val="6E366B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1BE3719"/>
    <w:multiLevelType w:val="hybridMultilevel"/>
    <w:tmpl w:val="767E6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2EF51DC"/>
    <w:multiLevelType w:val="hybridMultilevel"/>
    <w:tmpl w:val="40B868D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55D46FE9"/>
    <w:multiLevelType w:val="hybridMultilevel"/>
    <w:tmpl w:val="F51E1B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C963769"/>
    <w:multiLevelType w:val="hybridMultilevel"/>
    <w:tmpl w:val="D0A4BA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50A7E20"/>
    <w:multiLevelType w:val="hybridMultilevel"/>
    <w:tmpl w:val="26D05874"/>
    <w:lvl w:ilvl="0" w:tplc="5C3CBEE0">
      <w:start w:val="2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1">
    <w:nsid w:val="65BD45B7"/>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6681401F"/>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3">
    <w:nsid w:val="6799169D"/>
    <w:multiLevelType w:val="hybridMultilevel"/>
    <w:tmpl w:val="782471C2"/>
    <w:lvl w:ilvl="0" w:tplc="E2C2BB30">
      <w:start w:val="1"/>
      <w:numFmt w:val="decimal"/>
      <w:lvlText w:val="%1."/>
      <w:lvlJc w:val="left"/>
      <w:pPr>
        <w:ind w:left="2138"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68026FFD"/>
    <w:multiLevelType w:val="hybridMultilevel"/>
    <w:tmpl w:val="A528589E"/>
    <w:lvl w:ilvl="0" w:tplc="77EE4D94">
      <w:start w:val="30"/>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5">
    <w:nsid w:val="6D2C08A5"/>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6">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77B23E65"/>
    <w:multiLevelType w:val="hybridMultilevel"/>
    <w:tmpl w:val="316C86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7D74ADA"/>
    <w:multiLevelType w:val="multilevel"/>
    <w:tmpl w:val="A0C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0E68FB"/>
    <w:multiLevelType w:val="hybridMultilevel"/>
    <w:tmpl w:val="5AF291DC"/>
    <w:lvl w:ilvl="0" w:tplc="2E140B8E">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A766689"/>
    <w:multiLevelType w:val="hybridMultilevel"/>
    <w:tmpl w:val="A5EA85C2"/>
    <w:lvl w:ilvl="0" w:tplc="0E4248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29"/>
  </w:num>
  <w:num w:numId="5">
    <w:abstractNumId w:val="4"/>
  </w:num>
  <w:num w:numId="6">
    <w:abstractNumId w:val="22"/>
  </w:num>
  <w:num w:numId="7">
    <w:abstractNumId w:val="25"/>
  </w:num>
  <w:num w:numId="8">
    <w:abstractNumId w:val="3"/>
  </w:num>
  <w:num w:numId="9">
    <w:abstractNumId w:val="38"/>
  </w:num>
  <w:num w:numId="10">
    <w:abstractNumId w:val="10"/>
  </w:num>
  <w:num w:numId="11">
    <w:abstractNumId w:val="32"/>
  </w:num>
  <w:num w:numId="12">
    <w:abstractNumId w:val="36"/>
  </w:num>
  <w:num w:numId="13">
    <w:abstractNumId w:val="2"/>
  </w:num>
  <w:num w:numId="14">
    <w:abstractNumId w:val="6"/>
  </w:num>
  <w:num w:numId="15">
    <w:abstractNumId w:val="24"/>
  </w:num>
  <w:num w:numId="16">
    <w:abstractNumId w:val="17"/>
  </w:num>
  <w:num w:numId="17">
    <w:abstractNumId w:val="34"/>
  </w:num>
  <w:num w:numId="18">
    <w:abstractNumId w:val="30"/>
  </w:num>
  <w:num w:numId="19">
    <w:abstractNumId w:val="13"/>
  </w:num>
  <w:num w:numId="20">
    <w:abstractNumId w:val="18"/>
  </w:num>
  <w:num w:numId="21">
    <w:abstractNumId w:val="40"/>
  </w:num>
  <w:num w:numId="22">
    <w:abstractNumId w:val="1"/>
  </w:num>
  <w:num w:numId="23">
    <w:abstractNumId w:val="14"/>
  </w:num>
  <w:num w:numId="24">
    <w:abstractNumId w:val="21"/>
  </w:num>
  <w:num w:numId="25">
    <w:abstractNumId w:val="33"/>
  </w:num>
  <w:num w:numId="26">
    <w:abstractNumId w:val="26"/>
  </w:num>
  <w:num w:numId="27">
    <w:abstractNumId w:val="7"/>
  </w:num>
  <w:num w:numId="28">
    <w:abstractNumId w:val="28"/>
  </w:num>
  <w:num w:numId="29">
    <w:abstractNumId w:val="23"/>
  </w:num>
  <w:num w:numId="30">
    <w:abstractNumId w:val="16"/>
  </w:num>
  <w:num w:numId="31">
    <w:abstractNumId w:val="12"/>
  </w:num>
  <w:num w:numId="32">
    <w:abstractNumId w:val="8"/>
  </w:num>
  <w:num w:numId="33">
    <w:abstractNumId w:val="27"/>
  </w:num>
  <w:num w:numId="34">
    <w:abstractNumId w:val="11"/>
  </w:num>
  <w:num w:numId="35">
    <w:abstractNumId w:val="15"/>
  </w:num>
  <w:num w:numId="36">
    <w:abstractNumId w:val="35"/>
  </w:num>
  <w:num w:numId="37">
    <w:abstractNumId w:val="5"/>
  </w:num>
  <w:num w:numId="38">
    <w:abstractNumId w:val="19"/>
  </w:num>
  <w:num w:numId="39">
    <w:abstractNumId w:val="20"/>
  </w:num>
  <w:num w:numId="40">
    <w:abstractNumId w:val="0"/>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539"/>
    <w:rsid w:val="00096326"/>
    <w:rsid w:val="000C19C2"/>
    <w:rsid w:val="000F15A9"/>
    <w:rsid w:val="0014394E"/>
    <w:rsid w:val="00195750"/>
    <w:rsid w:val="001A4DC3"/>
    <w:rsid w:val="00222AA1"/>
    <w:rsid w:val="00244BA8"/>
    <w:rsid w:val="00272610"/>
    <w:rsid w:val="002A142F"/>
    <w:rsid w:val="0033247E"/>
    <w:rsid w:val="0036193D"/>
    <w:rsid w:val="003F29F3"/>
    <w:rsid w:val="00440CC1"/>
    <w:rsid w:val="00455E21"/>
    <w:rsid w:val="00473399"/>
    <w:rsid w:val="004808BC"/>
    <w:rsid w:val="004F06E3"/>
    <w:rsid w:val="00507578"/>
    <w:rsid w:val="00511EDA"/>
    <w:rsid w:val="00660491"/>
    <w:rsid w:val="006D5F9D"/>
    <w:rsid w:val="00835325"/>
    <w:rsid w:val="00855A1D"/>
    <w:rsid w:val="00881982"/>
    <w:rsid w:val="00985AC3"/>
    <w:rsid w:val="009A1E76"/>
    <w:rsid w:val="009A3427"/>
    <w:rsid w:val="009A38EA"/>
    <w:rsid w:val="00A363AF"/>
    <w:rsid w:val="00A43957"/>
    <w:rsid w:val="00A62359"/>
    <w:rsid w:val="00A74137"/>
    <w:rsid w:val="00AC4686"/>
    <w:rsid w:val="00AE141E"/>
    <w:rsid w:val="00B967E2"/>
    <w:rsid w:val="00BD508A"/>
    <w:rsid w:val="00C0220B"/>
    <w:rsid w:val="00C7412B"/>
    <w:rsid w:val="00C77C19"/>
    <w:rsid w:val="00CC71DE"/>
    <w:rsid w:val="00D60539"/>
    <w:rsid w:val="00DB7854"/>
    <w:rsid w:val="00DD336D"/>
    <w:rsid w:val="00E66AED"/>
    <w:rsid w:val="00F01562"/>
    <w:rsid w:val="00F54995"/>
    <w:rsid w:val="00F722E6"/>
    <w:rsid w:val="00FA30D6"/>
    <w:rsid w:val="00FA3CEB"/>
    <w:rsid w:val="00FC524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68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66AED"/>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511EDA"/>
    <w:pPr>
      <w:ind w:left="720"/>
      <w:contextualSpacing/>
    </w:pPr>
  </w:style>
  <w:style w:type="paragraph" w:styleId="Header">
    <w:name w:val="header"/>
    <w:basedOn w:val="Normal"/>
    <w:link w:val="HeaderChar"/>
    <w:uiPriority w:val="99"/>
    <w:rsid w:val="00511ED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HeaderChar">
    <w:name w:val="Header Char"/>
    <w:basedOn w:val="DefaultParagraphFont"/>
    <w:link w:val="Header"/>
    <w:uiPriority w:val="99"/>
    <w:locked/>
    <w:rsid w:val="00511EDA"/>
    <w:rPr>
      <w:rFonts w:ascii="Times New Roman" w:hAnsi="Times New Roman" w:cs="Times New Roman"/>
      <w:sz w:val="20"/>
      <w:szCs w:val="20"/>
      <w:lang w:eastAsia="ru-RU"/>
    </w:rPr>
  </w:style>
  <w:style w:type="paragraph" w:styleId="Footer">
    <w:name w:val="footer"/>
    <w:basedOn w:val="Normal"/>
    <w:link w:val="FooterChar"/>
    <w:uiPriority w:val="99"/>
    <w:rsid w:val="0088198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81982"/>
    <w:rPr>
      <w:rFonts w:cs="Times New Roman"/>
    </w:rPr>
  </w:style>
  <w:style w:type="paragraph" w:styleId="BalloonText">
    <w:name w:val="Balloon Text"/>
    <w:basedOn w:val="Normal"/>
    <w:link w:val="BalloonTextChar"/>
    <w:uiPriority w:val="99"/>
    <w:semiHidden/>
    <w:rsid w:val="00A62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62359"/>
    <w:rPr>
      <w:rFonts w:ascii="Segoe UI" w:hAnsi="Segoe UI" w:cs="Segoe UI"/>
      <w:sz w:val="18"/>
      <w:szCs w:val="18"/>
    </w:rPr>
  </w:style>
  <w:style w:type="character" w:styleId="PageNumber">
    <w:name w:val="page number"/>
    <w:basedOn w:val="DefaultParagraphFont"/>
    <w:uiPriority w:val="99"/>
    <w:rsid w:val="006D5F9D"/>
    <w:rPr>
      <w:rFonts w:cs="Times New Roman"/>
    </w:rPr>
  </w:style>
</w:styles>
</file>

<file path=word/webSettings.xml><?xml version="1.0" encoding="utf-8"?>
<w:webSettings xmlns:r="http://schemas.openxmlformats.org/officeDocument/2006/relationships" xmlns:w="http://schemas.openxmlformats.org/wordprocessingml/2006/main">
  <w:divs>
    <w:div w:id="13522224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E%D1%80%D0%B3%D0%BE%D1%80%D0%B4%D0%B5%D0%BD" TargetMode="Externa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A6CA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4CAD84805683240BBC45A549CD29B2B" ma:contentTypeVersion="0" ma:contentTypeDescription="Создание документа." ma:contentTypeScope="" ma:versionID="2ab0def56dd0bbe99bca4b0e1ec61253">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E6D2D6-0F1A-4E4F-86C8-4868EC5AB90E}"/>
</file>

<file path=customXml/itemProps2.xml><?xml version="1.0" encoding="utf-8"?>
<ds:datastoreItem xmlns:ds="http://schemas.openxmlformats.org/officeDocument/2006/customXml" ds:itemID="{CFEF091D-C3F4-4CB8-B973-A845FA6FBBEE}"/>
</file>

<file path=customXml/itemProps3.xml><?xml version="1.0" encoding="utf-8"?>
<ds:datastoreItem xmlns:ds="http://schemas.openxmlformats.org/officeDocument/2006/customXml" ds:itemID="{9B13062D-BE3B-4DB9-BF54-C6B9FAB3C212}"/>
</file>

<file path=docProps/app.xml><?xml version="1.0" encoding="utf-8"?>
<Properties xmlns="http://schemas.openxmlformats.org/officeDocument/2006/extended-properties" xmlns:vt="http://schemas.openxmlformats.org/officeDocument/2006/docPropsVTypes">
  <Template>Normal_Wordconv.dotm</Template>
  <TotalTime>0</TotalTime>
  <Pages>121</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subject/>
  <dc:creator>Leonid</dc:creator>
  <cp:keywords/>
  <dc:description/>
  <cp:lastModifiedBy>ZZZ</cp:lastModifiedBy>
  <cp:revision>2</cp:revision>
  <cp:lastPrinted>2015-12-01T11:40:00Z</cp:lastPrinted>
  <dcterms:created xsi:type="dcterms:W3CDTF">2015-12-01T12:26:00Z</dcterms:created>
  <dcterms:modified xsi:type="dcterms:W3CDTF">2015-12-01T12:26:00Z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0x01010024CAD84805683240BBC45A549CD29B2B</vt:lpwstr>
  </property>
</Properties>
</file>