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bookmarkStart w:id="0" w:name="_GoBack"/>
      <w:r w:rsidRPr="00240ECD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ТЭМА 6. ГІСТАРЫЧНАЯ ГЕАГРАФІЯ АФРЫКІ І АМЕРЫКІ Ў СЯРЭДНЯВЕЧЧЫ І НОВЫ ЧАС.</w:t>
      </w:r>
    </w:p>
    <w:bookmarkEnd w:id="0"/>
    <w:p w:rsidR="00240ECD" w:rsidRPr="00240ECD" w:rsidRDefault="00240ECD" w:rsidP="00240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1. Палітычная карта Афрыкі ў перыяд сярэднявечча і Новага часу.</w:t>
      </w: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2. Палітычная карта Амерыкі ў перыяд сярэднявечча і Новага часу.</w:t>
      </w: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3. Этнарэлігійныя і эканамічныя змены ў Афрыцы і Амерыцы ў перыяд сярэднявечча і Новага часу. </w:t>
      </w:r>
    </w:p>
    <w:p w:rsidR="00240ECD" w:rsidRPr="00240ECD" w:rsidRDefault="00240ECD" w:rsidP="00240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Літаратура</w:t>
      </w:r>
    </w:p>
    <w:p w:rsidR="00240ECD" w:rsidRPr="00240ECD" w:rsidRDefault="00240ECD" w:rsidP="00240ECD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Латинская Америка. Энциклопедический словарь-справочник. Т. 1-2. -М., 1979-1982. </w:t>
      </w:r>
    </w:p>
    <w:p w:rsidR="00240ECD" w:rsidRPr="00240ECD" w:rsidRDefault="00240ECD" w:rsidP="00240ECD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мира. Историко-этнографический справочник. - М., 1988.</w:t>
      </w:r>
    </w:p>
    <w:p w:rsidR="00240ECD" w:rsidRPr="00240ECD" w:rsidRDefault="00240ECD" w:rsidP="00240ECD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Шелестов, Д.К. Историческая демография/ Д.К. Шелестов. - М., 1989.</w:t>
      </w:r>
    </w:p>
    <w:p w:rsidR="00240ECD" w:rsidRPr="00240ECD" w:rsidRDefault="00240ECD" w:rsidP="00240ECD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1. Палітычная карта Афрыкі ў перыяд сярэднявечча і Новага часу. 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перыяд антычнасці Паўночная Афрыка развівалася пад уплывам старажытнарымскай цывілізацыі. Распад Рымскай імперыі і нават караткачасовы захоп заходняй часткі Паўночнай Афрыкі вандаламі кардынальна не змяніў сітуацыю. Істотныя перамены адбыліся ў </w:t>
      </w:r>
      <w:r w:rsidRPr="00240ECD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ст., калі гэты рэгіён падвергнуўся арабскаму заваяванню. Паўночная Афрыка апынулася ў складзе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Дамаскага халіфата Амеядаў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а пазней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Багдадскага халіфату Абасідаў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 аслабленнем Абасідскай дзяржавы ў Магрыбе сталі ўтварацца арабскія дзяржавы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Ідрысідаў, Аглабідаў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(Алжыр), цесна звязаным з імі аказаўся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Кардоўскі халіфат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(Аль Андалус) на Пірэнейскім паўвостраве. Свае дзяржавы стварылі і берберы -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Альмаравідаў, Альмахадаў, Мерынідаў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Абдальвадзідаў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(Алжыр). У Іфрыцы (Туніс) аформілася дзяржава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Хафсідаў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якая пазней была захоплена асманамі. На самым захадзе арабскага свету ўтварыўся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султанат Марока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Да канца сярэднявечча знікла апошняя арабская дзяржава на Пірэнейскім паўвостраве -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Гранадскі эмірат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 тэрыторыі Егіпта храналагічна змянілася некалькі дзяржаў: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Тулунідаў, Іхшыдаў, Каірскі халіфат Фацімідаў, султанат Айюбідаў, мамлюкскі султанат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. Урэшце Егіпет быў захоплены асманамі і звайшоў у склад Асманскай імперыі.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Усходняя Афрыка. </w:t>
      </w: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Аксумскае царства. Эфіёпская імперыя. Сярэдневяковая Эфіопія. Султанат Дарфур. Дзяржавы Заходняга Судана ў сярэднявеччы. Дзяржавы Малі, Гана, Сангаі. Палітычныя ўтварэнні ёрубаў (Ойё, Іфэ). Конга. Манаматапа. Гарады-дзяржавы суахілі. 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lastRenderedPageBreak/>
        <w:t>Афармленне партугальскай каланіяльнай сістэмы. Аргуін, Зігіншор, Залаты Бераг, Астравы Зялёнага Мысу, Партугальская Гвінея, Сан-Томе і Прынсіпі, Партугальская Заходняя Афрыка (Ангола), Партугальская Ўсходняя Афрыка. Занзібар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З’яўленне іспанскіх і галандскіх каланізатараў. 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>Фарміраванне французскай і брытанскай каланіяльнай сістэм. З’яўленне нямецкіх, італьянскіх і бельгійскіх каланізатараў.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>Ліберыя. Султанат Занзібар. Каралеўства Імерына. Бурскія дзяржавы (Паўднёва-Афрыканская Рэспубліка (Трансвааль) і Аранжавая свабодная дзяржава).</w:t>
      </w: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2. Палітычная карта Амерыкі ў перыяд сярэднявечча і Новага часу. </w:t>
      </w: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 xml:space="preserve">Цывілізацыі Амерыкі. Альмекі, майя, тальтэкі, міштэкі. Дзяржавы майя (Чычэн-Іца, Ушмаль, Коба, Маяпан). Дзяржава ацтэкаў. Дзяржавы чыбча-муіска (Фусагасуга, Факата, Гуанента). Таўанцісуйю. 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be-BY"/>
        </w:rPr>
        <w:t>Пранікненне еўрапейцаў і станаўленне каланіяльных сістэм. Іспанскіая каланіяльная сістэма. Віцэ-каралеўствы Новая Іспанія, Перу, Новая Гранаді і Рыо-дэ-Ла Плата. Флорыда, Мексіка, Каларада, Каліфорнія. Партугальскія калоніі (Віцэ-каралеўства Бразілія, 15 капітаній). Галандскія калоніі (Новыя Нідэрланды, Галандская Гвіяна). Шатландскія калоніі (Новая Скоція). Шведскія калоніі (Новая Швецыя). Курляндскія калоніі. Ф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ранцузскія калоніі (Новая Францыя). Канада, Луізіяна, Акадыя, Новая Зямля. Пашырэнне англійскай каланіяльнай сістэмы.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Утварэнне Злучаных Штатаў Амерыкі. Пашырэнне тэрыторыі ЗША у ХІХ ст. Далучэнне Луізіяны. Пакупка Флорыда. Захоп Тэхаса. Далучэнне Арэгона, Новай Мексікі і Каліфорніі. Пакупка Аляскі. Далучэнне Гавайскіх астравоў. Атрыманне Канадай статуса дамініёна.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канцы </w:t>
      </w:r>
      <w:r w:rsidRPr="00240ECD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XVIII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ст.пачаўся працэс афармлення незалежных дзяржаў у Лацінскай Амерыцы. Адной з першых утварылася дзяржава Гаіці. У выніку вайны за незалежнасць іспанскіх калоній афармляліся дзяржавы ў Цэнтральнай і Паўднёвай Амерыцы. Вольная дзяржава Кундзінамарка. Злучаныя правінцыі Новай Гранады. Велікая Калумбія і яе распад на Калумбію, Венесуэлу, Эквадор і Панаму. Рэспубліка Перу. Рэспубліка Балівія. Ціхаакіянская вайна і адцясненне Балівіі ад акіяна. Чылі. Аб’яднаныя Правінцыі Рыо дэ ла Плата. Аргентына. Уругвай, Парагвай. Мексіканская імперыя і выхад з яе складу Злучаных Правінцый Цэнтральнай Амерыкі з іх наступным распадам на Гватэмалу, Гандурас, Нікарагуа, Сальвадор, Коста –Рыка і Лос-Альтас. Бразільская імперыя.</w:t>
      </w: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3. Этнарэлігійныя і эканамічныя змены ў Афрыцы і Амерыцы ў перыяд сярэднявечча і Новага часу.</w:t>
      </w:r>
    </w:p>
    <w:p w:rsidR="00240ECD" w:rsidRPr="00240ECD" w:rsidRDefault="00240ECD" w:rsidP="00240E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Колькасць насельнітва Афрыкі і Амерыкі ў сярэднявеччы з’яўляецца дыскусійным пытаннем. У перыяд Новага часу (сярэдзіна </w:t>
      </w:r>
      <w:r w:rsidRPr="00240ECD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XVIII</w:t>
      </w:r>
      <w:r w:rsidRPr="00240ECD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ст.) насельніцтва ўсёй Афрыкі на была на траціну меншай за насельніцтва Еўропы (106 млн. да 163 млн. чалавек). Насельніцтва Лацінскай Амерыкі ў гэты ж перыяд было ў 10 разоў меншае за насельніцтва Еўропы і складала каля 16 млн. чал. На тэрыторыіті сучасных ЗША і Канады пражывала ўсяго каля 2 млн. чал. 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выніку міграцыйных працэсаў этнічная карта Афрыкі і Амерыкі ў перыяд новага часу істотна змянілася. Станаўленне каланіяльных імперый прывяло да міграцыі еўрапейцаў у пазаеўрапейскі рэгіён, у выніку чаго значныя тэрыторыі Афрыкі і Амерыкі аказаліся заселены еўрапейцамі і іх нашчадкамі. Напрыклад у Паўднёвай Афрыцы актыўна рассяляліся  галандскія сяляне, нашчадкі якіх у наступным сфарміравалі асобны этнас-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афрыканераў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(бураў). Міграцыі еўрапейцаў у Амерыку і гвалтоўнае перамяшчэнне імі з Афрыкі ў Новы Свет негроіднага насельніцтва кардынальна змяніла этнічнае аблічча Амерыкі. У выніку змяшэння еўрапіоднага, негроіднага і мангалоіднага насельніцтва сфарміраваліся новыя групы насельніцтва такія як </w:t>
      </w:r>
      <w:r w:rsidRPr="00240ECD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мулаты, метысы, самба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>, якія размаўлялі пераважна на іспанскай або партугальскай мовах. У Паўночнай Амерыцы, дзе прыток негроіднага насельніцтва быў не такім значным, мясцовае індзейскае насельніцтва было выцеснена пераважна англійскімі, а таксама французскімі, шатландскімі і галандскімі каланістамі.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Міграцыі прывялі да значных змен колькасці насельніцтва Амерыкі. Так, насельніцтва Лацінскай Амерыкі да пачатку ХХ ст. вырасла ў 4,5 разы і дасягнула 74 млн. чал., а Паўночнай Амерыкі – у 41 раз і дасягнула  82 млн. Пры гэтым насельніцтва Еўропы ў аналагічны перыяд расло значна павольней – з 163 млн. да 408 млн. чалавек. Павольнымі тэмпамі расло насельніцтва Афрыкі, якое ў аналагічны перыяд вырасла толькі на 30%, дасягнуўшы лічбы ў 133 млн. Найбольш шчыльна было заселена Атлантычнае ўзбярэжжа Амерыкі. У Афрыцы і Амерыцы з’явіліся гарады еўрапейскага тыпу. </w:t>
      </w:r>
    </w:p>
    <w:p w:rsidR="00240ECD" w:rsidRPr="00240ECD" w:rsidRDefault="00240ECD" w:rsidP="0024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Міграцыі насельніцтва прыялі і да істотных змен у рэлігійнай карце Афрыкі і Амерыкі. Арэал распаўсюджання хрысціянства рэзка пашырыўся за кошт выцяснення традыцыйных язычніцкіх вераванняў. На тэрыторыі Лацінскай Амерыкі, а таксама ў французскіх калоніях у Паўночнай Амерыцы распаўсюдзіўся каталіцкі варыянт хрысціянства, у той час, як у англійскіх і галандскіх калоніях распаўсюджанне атрымалі розныя накірунку пратэстантызму. Падобная сітуацыя назіралася і ў Афрыцы. На тэрыторыі французскіх, паругальскіх і іспанскіх калоній распаўсюджвалася каталіцтва, а ў англійскіх калоніях – пратэстантызм. Цікава на гэтым фоне выглядае Паўночная Афрыка, дзе яшчэ ў антычныя часы трывала замацавалася хрысціянства. У </w:t>
      </w:r>
      <w:r w:rsidRPr="00240ECD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 гэты рэгіён быў захоплены арабамі, што прывяло да </w:t>
      </w:r>
      <w:r w:rsidRPr="00240ECD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ісламізацыі Паўночнай Афрыкі. Хрысціянства ў форме манафізіцтва захавала свае пазіцыі ў Эфіёпіі і часткова ў Егіпце.</w:t>
      </w:r>
    </w:p>
    <w:p w:rsidR="008B6A32" w:rsidRDefault="008B6A32"/>
    <w:sectPr w:rsidR="008B6A32" w:rsidSect="003A6DD2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D"/>
    <w:rsid w:val="00240ECD"/>
    <w:rsid w:val="008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1A45-A713-4FCC-9B3A-ECF3D385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B6DC8-3D89-4D23-93F5-0D91CAF31195}"/>
</file>

<file path=customXml/itemProps2.xml><?xml version="1.0" encoding="utf-8"?>
<ds:datastoreItem xmlns:ds="http://schemas.openxmlformats.org/officeDocument/2006/customXml" ds:itemID="{F9769A4D-0BDD-4404-BE86-D566FCB2585F}"/>
</file>

<file path=customXml/itemProps3.xml><?xml version="1.0" encoding="utf-8"?>
<ds:datastoreItem xmlns:ds="http://schemas.openxmlformats.org/officeDocument/2006/customXml" ds:itemID="{5F6851FE-5575-4FFE-B65A-040EBBC5F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1</cp:revision>
  <dcterms:created xsi:type="dcterms:W3CDTF">2016-04-24T16:49:00Z</dcterms:created>
  <dcterms:modified xsi:type="dcterms:W3CDTF">2016-04-24T16:50:00Z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