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C3" w:rsidRDefault="00C66D5C">
      <w:pPr>
        <w:spacing w:after="0"/>
        <w:ind w:left="10" w:right="102" w:hanging="10"/>
        <w:jc w:val="center"/>
      </w:pPr>
      <w:r>
        <w:rPr>
          <w:rFonts w:ascii="Monotype Corsiva" w:eastAsia="Monotype Corsiva" w:hAnsi="Monotype Corsiva" w:cs="Monotype Corsiva"/>
          <w:color w:val="FF0000"/>
          <w:sz w:val="32"/>
        </w:rPr>
        <w:t xml:space="preserve">Гомельский государственный университет имени Франциска Скорины </w:t>
      </w:r>
    </w:p>
    <w:p w:rsidR="00F946C3" w:rsidRDefault="00C66D5C">
      <w:pPr>
        <w:spacing w:after="0"/>
        <w:ind w:left="10" w:right="100" w:hanging="10"/>
        <w:jc w:val="center"/>
      </w:pPr>
      <w:r>
        <w:rPr>
          <w:rFonts w:ascii="Monotype Corsiva" w:eastAsia="Monotype Corsiva" w:hAnsi="Monotype Corsiva" w:cs="Monotype Corsiva"/>
          <w:color w:val="FF0000"/>
          <w:sz w:val="32"/>
        </w:rPr>
        <w:t xml:space="preserve">Студенческая газета кафедры английского языка </w:t>
      </w:r>
    </w:p>
    <w:tbl>
      <w:tblPr>
        <w:tblStyle w:val="TableGrid"/>
        <w:tblW w:w="9348" w:type="dxa"/>
        <w:tblInd w:w="5" w:type="dxa"/>
        <w:tblCellMar>
          <w:top w:w="5" w:type="dxa"/>
          <w:bottom w:w="84" w:type="dxa"/>
        </w:tblCellMar>
        <w:tblLook w:val="04A0" w:firstRow="1" w:lastRow="0" w:firstColumn="1" w:lastColumn="0" w:noHBand="0" w:noVBand="1"/>
      </w:tblPr>
      <w:tblGrid>
        <w:gridCol w:w="2264"/>
        <w:gridCol w:w="4820"/>
        <w:gridCol w:w="2264"/>
      </w:tblGrid>
      <w:tr w:rsidR="00F946C3">
        <w:trPr>
          <w:trHeight w:val="236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3" w:rsidRDefault="00C66D5C">
            <w:pPr>
              <w:ind w:left="111"/>
            </w:pPr>
            <w:r>
              <w:rPr>
                <w:noProof/>
              </w:rPr>
              <w:drawing>
                <wp:inline distT="0" distB="0" distL="0" distR="0">
                  <wp:extent cx="1293749" cy="1223645"/>
                  <wp:effectExtent l="0" t="0" r="0" b="0"/>
                  <wp:docPr id="70" name="Picture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749" cy="1223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3" w:rsidRDefault="00C66D5C">
            <w:pPr>
              <w:ind w:left="211"/>
              <w:jc w:val="both"/>
            </w:pPr>
            <w:r>
              <w:rPr>
                <w:rFonts w:ascii="Book Antiqua" w:eastAsia="Book Antiqua" w:hAnsi="Book Antiqua" w:cs="Book Antiqua"/>
                <w:b/>
                <w:i/>
                <w:color w:val="4472C4"/>
                <w:sz w:val="96"/>
              </w:rPr>
              <w:t xml:space="preserve">IT </w:t>
            </w:r>
            <w:proofErr w:type="spellStart"/>
            <w:r>
              <w:rPr>
                <w:rFonts w:ascii="Book Antiqua" w:eastAsia="Book Antiqua" w:hAnsi="Book Antiqua" w:cs="Book Antiqua"/>
                <w:b/>
                <w:i/>
                <w:color w:val="4472C4"/>
                <w:sz w:val="96"/>
              </w:rPr>
              <w:t>Review</w:t>
            </w:r>
            <w:proofErr w:type="spellEnd"/>
            <w:r>
              <w:rPr>
                <w:rFonts w:ascii="Book Antiqua" w:eastAsia="Book Antiqua" w:hAnsi="Book Antiqua" w:cs="Book Antiqua"/>
                <w:b/>
                <w:i/>
                <w:color w:val="4472C4"/>
                <w:sz w:val="96"/>
              </w:rPr>
              <w:t xml:space="preserve"> </w:t>
            </w:r>
          </w:p>
          <w:p w:rsidR="00F946C3" w:rsidRDefault="00C66D5C">
            <w:pPr>
              <w:ind w:left="-113"/>
            </w:pPr>
            <w:r>
              <w:rPr>
                <w:rFonts w:ascii="Book Antiqua" w:eastAsia="Book Antiqua" w:hAnsi="Book Antiqua" w:cs="Book Antiqua"/>
                <w:color w:val="4472C4"/>
                <w:sz w:val="9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4472C4"/>
                <w:sz w:val="96"/>
              </w:rPr>
              <w:tab/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3" w:rsidRDefault="00C66D5C">
            <w:pPr>
              <w:ind w:left="169"/>
            </w:pPr>
            <w:r>
              <w:rPr>
                <w:noProof/>
              </w:rPr>
              <w:drawing>
                <wp:inline distT="0" distB="0" distL="0" distR="0">
                  <wp:extent cx="1219200" cy="1219200"/>
                  <wp:effectExtent l="0" t="0" r="0" b="0"/>
                  <wp:docPr id="72" name="Picture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6C3" w:rsidRDefault="00C66D5C">
      <w:pPr>
        <w:spacing w:after="218"/>
        <w:ind w:right="43"/>
        <w:jc w:val="center"/>
      </w:pPr>
      <w:r>
        <w:t xml:space="preserve"> </w:t>
      </w:r>
    </w:p>
    <w:p w:rsidR="00F946C3" w:rsidRDefault="00C66D5C">
      <w:pPr>
        <w:spacing w:after="151"/>
        <w:ind w:right="95"/>
        <w:jc w:val="center"/>
      </w:pPr>
      <w:r>
        <w:rPr>
          <w:b/>
          <w:color w:val="C00000"/>
          <w:sz w:val="28"/>
        </w:rPr>
        <w:t xml:space="preserve">№ </w:t>
      </w:r>
      <w:r w:rsidR="00DC75F0">
        <w:rPr>
          <w:b/>
          <w:color w:val="C00000"/>
          <w:sz w:val="28"/>
        </w:rPr>
        <w:t>3</w:t>
      </w:r>
      <w:r>
        <w:rPr>
          <w:b/>
          <w:color w:val="C00000"/>
          <w:sz w:val="28"/>
        </w:rPr>
        <w:t xml:space="preserve">    </w:t>
      </w:r>
      <w:r w:rsidR="00DC75F0">
        <w:rPr>
          <w:b/>
          <w:color w:val="C00000"/>
          <w:sz w:val="28"/>
        </w:rPr>
        <w:t>сентябрь</w:t>
      </w:r>
      <w:r w:rsidR="00475A23">
        <w:rPr>
          <w:b/>
          <w:color w:val="C00000"/>
          <w:sz w:val="28"/>
        </w:rPr>
        <w:t>-</w:t>
      </w:r>
      <w:r w:rsidR="00DC75F0">
        <w:rPr>
          <w:b/>
          <w:color w:val="C00000"/>
          <w:sz w:val="28"/>
        </w:rPr>
        <w:t>октябрь</w:t>
      </w:r>
      <w:r w:rsidR="00475A23">
        <w:rPr>
          <w:b/>
          <w:color w:val="C00000"/>
          <w:sz w:val="28"/>
        </w:rPr>
        <w:t xml:space="preserve">   2020</w:t>
      </w:r>
      <w:r>
        <w:rPr>
          <w:b/>
          <w:color w:val="C00000"/>
          <w:sz w:val="28"/>
        </w:rPr>
        <w:t xml:space="preserve"> г.  </w:t>
      </w:r>
    </w:p>
    <w:p w:rsidR="00F946C3" w:rsidRDefault="00C66D5C">
      <w:pPr>
        <w:spacing w:after="0"/>
        <w:ind w:left="10" w:right="103" w:hanging="10"/>
        <w:jc w:val="center"/>
      </w:pPr>
      <w:r>
        <w:rPr>
          <w:rFonts w:ascii="Monotype Corsiva" w:eastAsia="Monotype Corsiva" w:hAnsi="Monotype Corsiva" w:cs="Monotype Corsiva"/>
          <w:color w:val="2F5597"/>
          <w:sz w:val="32"/>
        </w:rPr>
        <w:t xml:space="preserve">Кафедра английского языка обеспечивает преподавание дисциплины </w:t>
      </w:r>
    </w:p>
    <w:p w:rsidR="00F946C3" w:rsidRDefault="00C66D5C">
      <w:pPr>
        <w:spacing w:after="0" w:line="257" w:lineRule="auto"/>
        <w:ind w:left="48" w:firstLine="833"/>
      </w:pPr>
      <w:r>
        <w:rPr>
          <w:rFonts w:ascii="Monotype Corsiva" w:eastAsia="Monotype Corsiva" w:hAnsi="Monotype Corsiva" w:cs="Monotype Corsiva"/>
          <w:color w:val="2F5597"/>
          <w:sz w:val="32"/>
        </w:rPr>
        <w:t xml:space="preserve">«Английский язык» на факультете математики и технологий программирования. Каждый выпуск студенческой газеты подготавливается преподавателями, студентами и магистрантами факультета и </w:t>
      </w:r>
    </w:p>
    <w:p w:rsidR="00F946C3" w:rsidRDefault="00C66D5C">
      <w:pPr>
        <w:spacing w:after="0"/>
        <w:ind w:left="10" w:right="95" w:hanging="10"/>
        <w:jc w:val="center"/>
      </w:pPr>
      <w:r>
        <w:rPr>
          <w:rFonts w:ascii="Monotype Corsiva" w:eastAsia="Monotype Corsiva" w:hAnsi="Monotype Corsiva" w:cs="Monotype Corsiva"/>
          <w:color w:val="2F5597"/>
          <w:sz w:val="32"/>
        </w:rPr>
        <w:t xml:space="preserve">представляет обзор событий и новостей факультета и сферы </w:t>
      </w:r>
    </w:p>
    <w:p w:rsidR="00F946C3" w:rsidRDefault="00C66D5C">
      <w:pPr>
        <w:spacing w:after="116"/>
        <w:ind w:left="10" w:right="95" w:hanging="10"/>
        <w:jc w:val="center"/>
      </w:pPr>
      <w:r>
        <w:rPr>
          <w:rFonts w:ascii="Monotype Corsiva" w:eastAsia="Monotype Corsiva" w:hAnsi="Monotype Corsiva" w:cs="Monotype Corsiva"/>
          <w:color w:val="2F5597"/>
          <w:sz w:val="32"/>
        </w:rPr>
        <w:t xml:space="preserve">информационных технологий </w:t>
      </w:r>
    </w:p>
    <w:p w:rsidR="00F946C3" w:rsidRPr="00A343AF" w:rsidRDefault="00DC75F0">
      <w:pPr>
        <w:spacing w:after="170"/>
        <w:ind w:right="786"/>
        <w:jc w:val="right"/>
        <w:rPr>
          <w:lang w:val="en-US"/>
        </w:rPr>
      </w:pPr>
      <w:r>
        <w:rPr>
          <w:noProof/>
        </w:rPr>
        <w:drawing>
          <wp:inline distT="0" distB="0" distL="0" distR="0">
            <wp:extent cx="6094125" cy="3563816"/>
            <wp:effectExtent l="0" t="0" r="1905" b="0"/>
            <wp:docPr id="1" name="Рисунок 1" descr="September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ptember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302" cy="356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D5C" w:rsidRPr="00A343AF">
        <w:rPr>
          <w:rFonts w:ascii="Monotype Corsiva" w:eastAsia="Monotype Corsiva" w:hAnsi="Monotype Corsiva" w:cs="Monotype Corsiva"/>
          <w:color w:val="2F5597"/>
          <w:sz w:val="32"/>
          <w:lang w:val="en-US"/>
        </w:rPr>
        <w:t xml:space="preserve"> </w:t>
      </w:r>
    </w:p>
    <w:p w:rsidR="00475A23" w:rsidRPr="00A343AF" w:rsidRDefault="00475A23">
      <w:pPr>
        <w:tabs>
          <w:tab w:val="center" w:pos="4677"/>
          <w:tab w:val="center" w:pos="8118"/>
        </w:tabs>
        <w:spacing w:after="3"/>
        <w:rPr>
          <w:b/>
          <w:color w:val="C00000"/>
          <w:sz w:val="40"/>
          <w:lang w:val="en-US"/>
        </w:rPr>
      </w:pPr>
    </w:p>
    <w:p w:rsidR="00475A23" w:rsidRPr="00A343AF" w:rsidRDefault="00475A23">
      <w:pPr>
        <w:tabs>
          <w:tab w:val="center" w:pos="4677"/>
          <w:tab w:val="center" w:pos="8118"/>
        </w:tabs>
        <w:spacing w:after="3"/>
        <w:rPr>
          <w:b/>
          <w:color w:val="C00000"/>
          <w:sz w:val="40"/>
          <w:lang w:val="en-US"/>
        </w:rPr>
      </w:pPr>
    </w:p>
    <w:p w:rsidR="00475A23" w:rsidRPr="00A343AF" w:rsidRDefault="00475A23">
      <w:pPr>
        <w:tabs>
          <w:tab w:val="center" w:pos="4677"/>
          <w:tab w:val="center" w:pos="8118"/>
        </w:tabs>
        <w:spacing w:after="3"/>
        <w:rPr>
          <w:b/>
          <w:color w:val="C00000"/>
          <w:sz w:val="40"/>
          <w:lang w:val="en-US"/>
        </w:rPr>
      </w:pPr>
    </w:p>
    <w:p w:rsidR="00F946C3" w:rsidRPr="00A343AF" w:rsidRDefault="00C66D5C">
      <w:pPr>
        <w:tabs>
          <w:tab w:val="center" w:pos="4677"/>
          <w:tab w:val="center" w:pos="8118"/>
        </w:tabs>
        <w:spacing w:after="3"/>
        <w:rPr>
          <w:lang w:val="en-US"/>
        </w:rPr>
      </w:pPr>
      <w:r w:rsidRPr="00A343AF">
        <w:rPr>
          <w:b/>
          <w:color w:val="C00000"/>
          <w:sz w:val="40"/>
          <w:lang w:val="en-US"/>
        </w:rPr>
        <w:tab/>
        <w:t xml:space="preserve"> </w:t>
      </w:r>
    </w:p>
    <w:p w:rsidR="00A343AF" w:rsidRPr="00A343AF" w:rsidRDefault="00C66D5C" w:rsidP="00A343AF">
      <w:pPr>
        <w:pStyle w:val="1"/>
        <w:rPr>
          <w:sz w:val="52"/>
          <w:lang w:val="en-US"/>
        </w:rPr>
      </w:pPr>
      <w:r w:rsidRPr="00A343AF">
        <w:rPr>
          <w:sz w:val="52"/>
          <w:lang w:val="en-US"/>
        </w:rPr>
        <w:lastRenderedPageBreak/>
        <w:t>Faculty News</w:t>
      </w:r>
    </w:p>
    <w:p w:rsidR="00A343AF" w:rsidRPr="00A343AF" w:rsidRDefault="00A343AF" w:rsidP="00A343AF">
      <w:pPr>
        <w:pStyle w:val="1"/>
        <w:rPr>
          <w:rFonts w:ascii="Arial" w:hAnsi="Arial" w:cs="Arial"/>
          <w:color w:val="FF0000"/>
          <w:sz w:val="32"/>
          <w:szCs w:val="32"/>
          <w:lang w:val="en-US"/>
        </w:rPr>
      </w:pPr>
      <w:r w:rsidRPr="00A343AF">
        <w:rPr>
          <w:rFonts w:ascii="Arial" w:hAnsi="Arial" w:cs="Arial"/>
          <w:color w:val="FF0000"/>
          <w:sz w:val="32"/>
          <w:szCs w:val="32"/>
        </w:rPr>
        <w:t>Войти</w:t>
      </w:r>
      <w:r w:rsidRPr="00A343AF">
        <w:rPr>
          <w:rFonts w:ascii="Arial" w:hAnsi="Arial" w:cs="Arial"/>
          <w:color w:val="FF0000"/>
          <w:sz w:val="32"/>
          <w:szCs w:val="32"/>
          <w:lang w:val="en-US"/>
        </w:rPr>
        <w:t xml:space="preserve"> </w:t>
      </w:r>
      <w:r w:rsidRPr="00A343AF">
        <w:rPr>
          <w:rFonts w:ascii="Arial" w:hAnsi="Arial" w:cs="Arial"/>
          <w:color w:val="FF0000"/>
          <w:sz w:val="32"/>
          <w:szCs w:val="32"/>
        </w:rPr>
        <w:t>в</w:t>
      </w:r>
      <w:r w:rsidRPr="00A343AF">
        <w:rPr>
          <w:rFonts w:ascii="Arial" w:hAnsi="Arial" w:cs="Arial"/>
          <w:color w:val="FF0000"/>
          <w:sz w:val="32"/>
          <w:szCs w:val="32"/>
          <w:lang w:val="en-US"/>
        </w:rPr>
        <w:t xml:space="preserve"> </w:t>
      </w:r>
      <w:proofErr w:type="spellStart"/>
      <w:r w:rsidRPr="00A343AF">
        <w:rPr>
          <w:rFonts w:ascii="Arial" w:hAnsi="Arial" w:cs="Arial"/>
          <w:color w:val="FF0000"/>
          <w:sz w:val="32"/>
          <w:szCs w:val="32"/>
        </w:rPr>
        <w:t>айти</w:t>
      </w:r>
      <w:proofErr w:type="spellEnd"/>
      <w:r w:rsidRPr="00A343AF">
        <w:rPr>
          <w:rFonts w:ascii="Arial" w:hAnsi="Arial" w:cs="Arial"/>
          <w:color w:val="FF0000"/>
          <w:sz w:val="32"/>
          <w:szCs w:val="32"/>
          <w:lang w:val="en-US"/>
        </w:rPr>
        <w:t>)</w:t>
      </w:r>
    </w:p>
    <w:p w:rsidR="00A343AF" w:rsidRPr="00A343AF" w:rsidRDefault="00A343AF" w:rsidP="00A343AF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287655</wp:posOffset>
            </wp:positionV>
            <wp:extent cx="1693545" cy="1146175"/>
            <wp:effectExtent l="0" t="0" r="1905" b="0"/>
            <wp:wrapSquare wrapText="bothSides"/>
            <wp:docPr id="7" name="Рисунок 7" descr="http://math.gsu.by/wp-content/uploads/2020/09/%D0%98%D0%A2-%D0%B4%D0%B8%D0%BA%D1%82%D0%B0%D0%BD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.gsu.by/wp-content/uploads/2020/09/%D0%98%D0%A2-%D0%B4%D0%B8%D0%BA%D1%82%D0%B0%D0%BD%D1%8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3EC5" w:rsidRPr="00A343AF" w:rsidRDefault="00A343AF" w:rsidP="00A343AF">
      <w:pPr>
        <w:tabs>
          <w:tab w:val="center" w:pos="3300"/>
        </w:tabs>
      </w:pPr>
      <w:r>
        <w:rPr>
          <w:lang w:val="en-US"/>
        </w:rPr>
        <w:t xml:space="preserve"> </w:t>
      </w:r>
      <w:r>
        <w:rPr>
          <w:noProof/>
        </w:rPr>
        <w:drawing>
          <wp:inline distT="0" distB="0" distL="0" distR="0">
            <wp:extent cx="1570893" cy="1178169"/>
            <wp:effectExtent l="0" t="0" r="0" b="3175"/>
            <wp:docPr id="8" name="Рисунок 8" descr="http://math.gsu.by/wp-content/uploads/2020/09/3-%D0%93%D0%BE%D0%BC%D0%B5%D0%BB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h.gsu.by/wp-content/uploads/2020/09/3-%D0%93%D0%BE%D0%BC%D0%B5%D0%BB%D1%8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31" cy="120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noProof/>
        </w:rPr>
        <w:drawing>
          <wp:inline distT="0" distB="0" distL="0" distR="0">
            <wp:extent cx="1594800" cy="1195200"/>
            <wp:effectExtent l="0" t="0" r="5715" b="5080"/>
            <wp:docPr id="9" name="Рисунок 9" descr="http://math.gsu.by/wp-content/uploads/2020/09/2-%D0%93%D0%BE%D0%BC%D0%B5%D0%BB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th.gsu.by/wp-content/uploads/2020/09/2-%D0%93%D0%BE%D0%BC%D0%B5%D0%BB%D1%8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94800" cy="11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 w:type="textWrapping" w:clear="all"/>
      </w:r>
    </w:p>
    <w:p w:rsidR="00A343AF" w:rsidRPr="00A343AF" w:rsidRDefault="00A343AF" w:rsidP="00A343AF">
      <w:pPr>
        <w:spacing w:after="0"/>
        <w:jc w:val="both"/>
        <w:rPr>
          <w:sz w:val="24"/>
          <w:szCs w:val="24"/>
        </w:rPr>
      </w:pPr>
      <w:r w:rsidRPr="00A343AF">
        <w:rPr>
          <w:sz w:val="24"/>
          <w:szCs w:val="24"/>
        </w:rPr>
        <w:t>256 день в году в мире отмечается День программиста. Неофициальный, но уже традиционный, праздник отмечается на 256 день года во многих странах мира. Символическое для программистов число 256 соответствует количеству чисел, которые можно представить с помощью одного 8-битного байта. В високосном 2020 году 256 день года попадает на 12 сентября.</w:t>
      </w:r>
    </w:p>
    <w:p w:rsidR="00A343AF" w:rsidRPr="00A343AF" w:rsidRDefault="00A343AF" w:rsidP="00A343AF">
      <w:pPr>
        <w:spacing w:after="0"/>
        <w:jc w:val="both"/>
        <w:rPr>
          <w:sz w:val="24"/>
          <w:szCs w:val="24"/>
        </w:rPr>
      </w:pPr>
      <w:r w:rsidRPr="00A343AF">
        <w:rPr>
          <w:sz w:val="24"/>
          <w:szCs w:val="24"/>
        </w:rPr>
        <w:t xml:space="preserve">В этот день Гомельский государственный университет имени Франциска Скорины выступил региональной площадкой для проведения масштабной образовательной акции «Всероссийский диктант по информационным технологиям». ИТ-диктант — это набор заданий разного уровня сложности, от основ работы с компьютерной техникой и навыков использования Интернет-ресурсов до познаний в таких темах, как </w:t>
      </w:r>
      <w:proofErr w:type="spellStart"/>
      <w:r w:rsidRPr="00A343AF">
        <w:rPr>
          <w:sz w:val="24"/>
          <w:szCs w:val="24"/>
        </w:rPr>
        <w:t>блокчейн</w:t>
      </w:r>
      <w:proofErr w:type="spellEnd"/>
      <w:r w:rsidRPr="00A343AF">
        <w:rPr>
          <w:sz w:val="24"/>
          <w:szCs w:val="24"/>
        </w:rPr>
        <w:t xml:space="preserve"> и интернет вещей. Задания были разделены по уровню сложности и по следующим </w:t>
      </w:r>
      <w:proofErr w:type="gramStart"/>
      <w:r w:rsidRPr="00A343AF">
        <w:rPr>
          <w:sz w:val="24"/>
          <w:szCs w:val="24"/>
        </w:rPr>
        <w:t>категориям:</w:t>
      </w:r>
      <w:r w:rsidRPr="00A343AF">
        <w:rPr>
          <w:sz w:val="24"/>
          <w:szCs w:val="24"/>
        </w:rPr>
        <w:br/>
        <w:t>«</w:t>
      </w:r>
      <w:proofErr w:type="gramEnd"/>
      <w:r w:rsidRPr="00A343AF">
        <w:rPr>
          <w:sz w:val="24"/>
          <w:szCs w:val="24"/>
        </w:rPr>
        <w:t>Основы компьютерной грамотности»,  «Использование цифровых устройств»,  «Поиск информации»,  «Цифровые способы и средства коммуникации»,  «Производство цифрового контента», «Критическое восприятие информации», «Информационная безопасность», «Сквозные технологии».</w:t>
      </w:r>
    </w:p>
    <w:p w:rsidR="00A343AF" w:rsidRPr="00A343AF" w:rsidRDefault="00A343AF" w:rsidP="00A343AF">
      <w:pPr>
        <w:spacing w:after="0"/>
        <w:jc w:val="both"/>
        <w:rPr>
          <w:sz w:val="24"/>
          <w:szCs w:val="24"/>
        </w:rPr>
      </w:pPr>
      <w:r w:rsidRPr="00A343AF">
        <w:rPr>
          <w:sz w:val="24"/>
          <w:szCs w:val="24"/>
        </w:rPr>
        <w:t xml:space="preserve">В стенах Гомельского государственного университета имени Ф. Скорины приняли участие в ИТ-диктанте студенты, магистранты, а также представители гомельских предприятий и организаций. Также узнать свой уровень цифровой грамотности можно было в </w:t>
      </w:r>
      <w:proofErr w:type="spellStart"/>
      <w:r w:rsidRPr="00A343AF">
        <w:rPr>
          <w:sz w:val="24"/>
          <w:szCs w:val="24"/>
        </w:rPr>
        <w:t>online</w:t>
      </w:r>
      <w:proofErr w:type="spellEnd"/>
      <w:r w:rsidRPr="00A343AF">
        <w:rPr>
          <w:sz w:val="24"/>
          <w:szCs w:val="24"/>
        </w:rPr>
        <w:t xml:space="preserve"> формате на сайте </w:t>
      </w:r>
      <w:hyperlink r:id="rId13" w:history="1">
        <w:r w:rsidRPr="00A343AF">
          <w:rPr>
            <w:rStyle w:val="a4"/>
            <w:sz w:val="24"/>
            <w:szCs w:val="24"/>
          </w:rPr>
          <w:t>http://ит-диктант.рф</w:t>
        </w:r>
      </w:hyperlink>
      <w:r w:rsidRPr="00A343AF">
        <w:rPr>
          <w:sz w:val="24"/>
          <w:szCs w:val="24"/>
        </w:rPr>
        <w:t>.</w:t>
      </w:r>
    </w:p>
    <w:p w:rsidR="00A343AF" w:rsidRDefault="00A343AF" w:rsidP="00A343AF">
      <w:pPr>
        <w:spacing w:after="0"/>
        <w:jc w:val="both"/>
        <w:rPr>
          <w:sz w:val="24"/>
          <w:szCs w:val="24"/>
        </w:rPr>
      </w:pPr>
      <w:r w:rsidRPr="00A343AF">
        <w:rPr>
          <w:sz w:val="24"/>
          <w:szCs w:val="24"/>
        </w:rPr>
        <w:t>Участие в акции позволило получить независимую оценку уровня цифровой грамотности населения. Важность таких акций заключается в привлечении внимания к важности компьютерных знаний как в профессиональной деятельности, так и в повседневной жизни. Проверкой своего уровня цифровой грамотности заинтересовались граждане России, Казахстана, Беларуси, Таджикистана, США, Великобритании, Франции, Финляндии, Нидерландов.</w:t>
      </w:r>
    </w:p>
    <w:p w:rsidR="00A343AF" w:rsidRDefault="00A343AF" w:rsidP="00A343AF">
      <w:pPr>
        <w:spacing w:after="0"/>
        <w:jc w:val="both"/>
        <w:rPr>
          <w:sz w:val="24"/>
          <w:szCs w:val="24"/>
        </w:rPr>
      </w:pPr>
    </w:p>
    <w:p w:rsidR="00A343AF" w:rsidRDefault="00A343AF" w:rsidP="00A343AF">
      <w:pPr>
        <w:spacing w:after="0"/>
        <w:jc w:val="both"/>
        <w:rPr>
          <w:sz w:val="24"/>
          <w:szCs w:val="24"/>
        </w:rPr>
      </w:pPr>
    </w:p>
    <w:p w:rsidR="00A343AF" w:rsidRDefault="00A343AF" w:rsidP="00A343A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93EC5" w:rsidRPr="00CF067C" w:rsidRDefault="002E736D" w:rsidP="00CF067C">
      <w:pPr>
        <w:spacing w:after="0"/>
        <w:jc w:val="center"/>
        <w:rPr>
          <w:b/>
          <w:color w:val="C00000"/>
          <w:sz w:val="36"/>
          <w:szCs w:val="36"/>
        </w:rPr>
      </w:pPr>
      <w:proofErr w:type="spellStart"/>
      <w:r w:rsidRPr="00CF067C">
        <w:rPr>
          <w:b/>
          <w:color w:val="C00000"/>
          <w:sz w:val="36"/>
          <w:szCs w:val="36"/>
        </w:rPr>
        <w:lastRenderedPageBreak/>
        <w:t>Events</w:t>
      </w:r>
      <w:proofErr w:type="spellEnd"/>
    </w:p>
    <w:p w:rsidR="002E736D" w:rsidRPr="00CF067C" w:rsidRDefault="002E736D" w:rsidP="00CF067C">
      <w:pPr>
        <w:spacing w:after="0"/>
        <w:jc w:val="center"/>
        <w:rPr>
          <w:b/>
          <w:color w:val="FF0000"/>
          <w:sz w:val="36"/>
          <w:szCs w:val="36"/>
        </w:rPr>
      </w:pPr>
      <w:r w:rsidRPr="00CF067C">
        <w:rPr>
          <w:b/>
          <w:color w:val="FF0000"/>
          <w:sz w:val="36"/>
          <w:szCs w:val="36"/>
        </w:rPr>
        <w:t>Сотрудничество с ИООО «</w:t>
      </w:r>
      <w:proofErr w:type="spellStart"/>
      <w:r w:rsidRPr="00CF067C">
        <w:rPr>
          <w:b/>
          <w:color w:val="FF0000"/>
          <w:sz w:val="36"/>
          <w:szCs w:val="36"/>
        </w:rPr>
        <w:t>Эксадел</w:t>
      </w:r>
      <w:proofErr w:type="spellEnd"/>
      <w:r w:rsidRPr="00CF067C">
        <w:rPr>
          <w:b/>
          <w:color w:val="FF0000"/>
          <w:sz w:val="36"/>
          <w:szCs w:val="36"/>
        </w:rPr>
        <w:t>»</w:t>
      </w:r>
    </w:p>
    <w:p w:rsidR="00E93EC5" w:rsidRDefault="00E93EC5" w:rsidP="00E93EC5">
      <w:pPr>
        <w:spacing w:after="3"/>
        <w:rPr>
          <w:rFonts w:ascii="Times New Roman" w:hAnsi="Times New Roman" w:cs="Times New Roman"/>
          <w:sz w:val="24"/>
        </w:rPr>
      </w:pPr>
    </w:p>
    <w:p w:rsidR="002E736D" w:rsidRPr="002E736D" w:rsidRDefault="002E736D" w:rsidP="002E736D">
      <w:pPr>
        <w:spacing w:after="0"/>
        <w:ind w:firstLine="709"/>
        <w:jc w:val="both"/>
        <w:rPr>
          <w:sz w:val="24"/>
          <w:szCs w:val="24"/>
        </w:rPr>
      </w:pPr>
      <w:r w:rsidRPr="002E736D">
        <w:rPr>
          <w:sz w:val="24"/>
          <w:szCs w:val="24"/>
        </w:rPr>
        <w:t>В рамках сотрудничества ИООО «</w:t>
      </w:r>
      <w:proofErr w:type="spellStart"/>
      <w:r w:rsidRPr="002E736D">
        <w:rPr>
          <w:sz w:val="24"/>
          <w:szCs w:val="24"/>
        </w:rPr>
        <w:t>Эксадел</w:t>
      </w:r>
      <w:proofErr w:type="spellEnd"/>
      <w:r w:rsidRPr="002E736D">
        <w:rPr>
          <w:sz w:val="24"/>
          <w:szCs w:val="24"/>
        </w:rPr>
        <w:t>» и кафедры фундаментальной и прикладной математики проведен цикл обучающих семинаров «Основы машинного обучения» для студентов специальности «Экономическая кибернетика».</w:t>
      </w:r>
    </w:p>
    <w:p w:rsidR="002E736D" w:rsidRPr="002E736D" w:rsidRDefault="002E736D" w:rsidP="002E736D">
      <w:pPr>
        <w:spacing w:after="0"/>
        <w:ind w:firstLine="709"/>
        <w:jc w:val="both"/>
        <w:rPr>
          <w:sz w:val="24"/>
          <w:szCs w:val="24"/>
        </w:rPr>
      </w:pPr>
      <w:r w:rsidRPr="002E736D">
        <w:rPr>
          <w:sz w:val="24"/>
          <w:szCs w:val="24"/>
        </w:rPr>
        <w:t>Лектором выступил выпускник специальности «Экономическая кибернетика», ведущий инженер ИООО «</w:t>
      </w:r>
      <w:proofErr w:type="spellStart"/>
      <w:r w:rsidRPr="002E736D">
        <w:rPr>
          <w:sz w:val="24"/>
          <w:szCs w:val="24"/>
        </w:rPr>
        <w:t>Эксадел</w:t>
      </w:r>
      <w:proofErr w:type="spellEnd"/>
      <w:r w:rsidRPr="002E736D">
        <w:rPr>
          <w:sz w:val="24"/>
          <w:szCs w:val="24"/>
        </w:rPr>
        <w:t xml:space="preserve">», кандидат физико-математических наук Евгений Николаевич </w:t>
      </w:r>
      <w:proofErr w:type="spellStart"/>
      <w:r w:rsidRPr="002E736D">
        <w:rPr>
          <w:sz w:val="24"/>
          <w:szCs w:val="24"/>
        </w:rPr>
        <w:t>Мысловец</w:t>
      </w:r>
      <w:proofErr w:type="spellEnd"/>
      <w:r w:rsidRPr="002E736D">
        <w:rPr>
          <w:sz w:val="24"/>
          <w:szCs w:val="24"/>
        </w:rPr>
        <w:t>.</w:t>
      </w:r>
    </w:p>
    <w:p w:rsidR="002E736D" w:rsidRPr="002E736D" w:rsidRDefault="002E736D" w:rsidP="002E736D">
      <w:pPr>
        <w:spacing w:after="0"/>
        <w:ind w:firstLine="709"/>
        <w:jc w:val="both"/>
        <w:rPr>
          <w:sz w:val="24"/>
          <w:szCs w:val="24"/>
        </w:rPr>
      </w:pPr>
      <w:r w:rsidRPr="002E736D">
        <w:rPr>
          <w:sz w:val="24"/>
          <w:szCs w:val="24"/>
        </w:rPr>
        <w:t xml:space="preserve">На семинаре рассматривались вопросы, связанные с многомерной линейной регрессией, полиномиальной линейной регрессий, регуляризацией, бинарной классификацией и логистической регрессией. Студенты выполняли работы на языке программирования </w:t>
      </w:r>
      <w:proofErr w:type="spellStart"/>
      <w:r w:rsidRPr="002E736D">
        <w:rPr>
          <w:sz w:val="24"/>
          <w:szCs w:val="24"/>
        </w:rPr>
        <w:t>Phyton</w:t>
      </w:r>
      <w:proofErr w:type="spellEnd"/>
      <w:r w:rsidRPr="002E736D">
        <w:rPr>
          <w:sz w:val="24"/>
          <w:szCs w:val="24"/>
        </w:rPr>
        <w:t>. Указанные темы были логическим продолжением изучаемых студентами специальности курсов «Эконометрика» и «Многомерный статистический анализ».</w:t>
      </w:r>
    </w:p>
    <w:p w:rsidR="002E736D" w:rsidRPr="002E736D" w:rsidRDefault="002E736D" w:rsidP="002E736D">
      <w:pPr>
        <w:spacing w:after="0"/>
        <w:ind w:firstLine="709"/>
        <w:jc w:val="both"/>
        <w:rPr>
          <w:sz w:val="24"/>
          <w:szCs w:val="24"/>
        </w:rPr>
      </w:pPr>
      <w:r w:rsidRPr="002E736D">
        <w:rPr>
          <w:sz w:val="24"/>
          <w:szCs w:val="24"/>
        </w:rPr>
        <w:t xml:space="preserve">Данный цикл семинаров является важной составляющей при подготовке будущих специалистов в области машинного обучения и </w:t>
      </w:r>
      <w:proofErr w:type="spellStart"/>
      <w:r w:rsidRPr="002E736D">
        <w:rPr>
          <w:sz w:val="24"/>
          <w:szCs w:val="24"/>
        </w:rPr>
        <w:t>Big</w:t>
      </w:r>
      <w:proofErr w:type="spellEnd"/>
      <w:r w:rsidRPr="002E736D">
        <w:rPr>
          <w:sz w:val="24"/>
          <w:szCs w:val="24"/>
        </w:rPr>
        <w:t> </w:t>
      </w:r>
      <w:proofErr w:type="spellStart"/>
      <w:r w:rsidRPr="002E736D">
        <w:rPr>
          <w:sz w:val="24"/>
          <w:szCs w:val="24"/>
        </w:rPr>
        <w:t>Data</w:t>
      </w:r>
      <w:proofErr w:type="spellEnd"/>
      <w:r w:rsidRPr="002E736D">
        <w:rPr>
          <w:sz w:val="24"/>
          <w:szCs w:val="24"/>
        </w:rPr>
        <w:t>.</w:t>
      </w:r>
    </w:p>
    <w:p w:rsidR="00773D30" w:rsidRDefault="002E736D" w:rsidP="002E736D">
      <w:pPr>
        <w:spacing w:after="0"/>
        <w:ind w:firstLine="709"/>
        <w:jc w:val="both"/>
        <w:rPr>
          <w:sz w:val="24"/>
          <w:szCs w:val="24"/>
        </w:rPr>
      </w:pPr>
      <w:r w:rsidRPr="002E736D">
        <w:rPr>
          <w:sz w:val="24"/>
          <w:szCs w:val="24"/>
        </w:rPr>
        <w:t>Кафедра фундаментальной и прикладной математики выражает глубокую благодарность ИООО «</w:t>
      </w:r>
      <w:proofErr w:type="spellStart"/>
      <w:r w:rsidRPr="002E736D">
        <w:rPr>
          <w:sz w:val="24"/>
          <w:szCs w:val="24"/>
        </w:rPr>
        <w:t>Эксадел</w:t>
      </w:r>
      <w:proofErr w:type="spellEnd"/>
      <w:r w:rsidRPr="002E736D">
        <w:rPr>
          <w:sz w:val="24"/>
          <w:szCs w:val="24"/>
        </w:rPr>
        <w:t xml:space="preserve">» за поддержку в области подготовки высококвалифицированных специалистов. Особая благодарность </w:t>
      </w:r>
      <w:proofErr w:type="spellStart"/>
      <w:r w:rsidRPr="002E736D">
        <w:rPr>
          <w:sz w:val="24"/>
          <w:szCs w:val="24"/>
        </w:rPr>
        <w:t>Е.Н.Мысловцу</w:t>
      </w:r>
      <w:proofErr w:type="spellEnd"/>
      <w:r w:rsidRPr="002E736D">
        <w:rPr>
          <w:sz w:val="24"/>
          <w:szCs w:val="24"/>
        </w:rPr>
        <w:t>, который всегда находит возможность при плотном графике работы пообщаться со студентами, провести цикл семинаров, поучаствовать в мероприятиях кафедры и факультета</w:t>
      </w:r>
      <w:r w:rsidR="00773D30">
        <w:rPr>
          <w:sz w:val="24"/>
          <w:szCs w:val="24"/>
        </w:rPr>
        <w:t>.</w:t>
      </w:r>
    </w:p>
    <w:p w:rsidR="00773D30" w:rsidRDefault="00773D30" w:rsidP="002E736D">
      <w:pPr>
        <w:spacing w:after="0"/>
        <w:ind w:firstLine="709"/>
        <w:jc w:val="both"/>
        <w:rPr>
          <w:sz w:val="24"/>
          <w:szCs w:val="24"/>
        </w:rPr>
      </w:pPr>
    </w:p>
    <w:p w:rsidR="00773D30" w:rsidRDefault="00773D30" w:rsidP="002E736D">
      <w:pPr>
        <w:spacing w:after="0"/>
        <w:ind w:firstLine="709"/>
        <w:jc w:val="both"/>
        <w:rPr>
          <w:sz w:val="24"/>
          <w:szCs w:val="24"/>
        </w:rPr>
      </w:pPr>
    </w:p>
    <w:p w:rsidR="002E736D" w:rsidRPr="002E736D" w:rsidRDefault="002E736D" w:rsidP="002E736D">
      <w:pPr>
        <w:spacing w:after="0"/>
        <w:ind w:firstLine="709"/>
        <w:jc w:val="both"/>
      </w:pPr>
      <w:r w:rsidRPr="002E736D">
        <w:rPr>
          <w:noProof/>
        </w:rPr>
        <w:drawing>
          <wp:inline distT="0" distB="0" distL="0" distR="0">
            <wp:extent cx="2327031" cy="1417227"/>
            <wp:effectExtent l="0" t="0" r="0" b="0"/>
            <wp:docPr id="10" name="Рисунок 10" descr="http://math.gsu.by/wp-content/uploads/2020/06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h.gsu.by/wp-content/uploads/2020/06/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350" cy="142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36D">
        <w:t>.</w:t>
      </w:r>
      <w:r>
        <w:t xml:space="preserve">  </w:t>
      </w:r>
      <w:r w:rsidRPr="002E736D">
        <w:rPr>
          <w:noProof/>
        </w:rPr>
        <w:drawing>
          <wp:inline distT="0" distB="0" distL="0" distR="0" wp14:anchorId="66E1F657" wp14:editId="05B45049">
            <wp:extent cx="1887415" cy="1415561"/>
            <wp:effectExtent l="0" t="0" r="0" b="0"/>
            <wp:docPr id="11" name="Рисунок 11" descr="http://math.gsu.by/wp-content/uploads/2020/06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th.gsu.by/wp-content/uploads/2020/06/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150" cy="142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EC5" w:rsidRPr="00E93EC5" w:rsidRDefault="00E93EC5" w:rsidP="00E93EC5">
      <w:pPr>
        <w:spacing w:after="3"/>
        <w:jc w:val="center"/>
        <w:rPr>
          <w:rFonts w:ascii="Times New Roman" w:hAnsi="Times New Roman" w:cs="Times New Roman"/>
          <w:sz w:val="24"/>
        </w:rPr>
      </w:pPr>
    </w:p>
    <w:p w:rsidR="00F946C3" w:rsidRDefault="00F946C3">
      <w:pPr>
        <w:spacing w:after="0"/>
        <w:ind w:left="115" w:right="-3"/>
      </w:pPr>
    </w:p>
    <w:p w:rsidR="00F946C3" w:rsidRPr="002E736D" w:rsidRDefault="00C66D5C">
      <w:pPr>
        <w:spacing w:after="0"/>
        <w:ind w:left="2336"/>
        <w:rPr>
          <w:b/>
          <w:color w:val="C00000"/>
          <w:sz w:val="40"/>
        </w:rPr>
      </w:pPr>
      <w:r w:rsidRPr="002E736D">
        <w:rPr>
          <w:b/>
          <w:color w:val="C00000"/>
          <w:sz w:val="40"/>
        </w:rPr>
        <w:t xml:space="preserve"> </w:t>
      </w:r>
      <w:r w:rsidRPr="002E736D">
        <w:rPr>
          <w:b/>
          <w:color w:val="C00000"/>
          <w:sz w:val="40"/>
        </w:rPr>
        <w:tab/>
        <w:t xml:space="preserve"> </w:t>
      </w:r>
    </w:p>
    <w:p w:rsidR="00475A23" w:rsidRPr="002E736D" w:rsidRDefault="00475A23">
      <w:pPr>
        <w:spacing w:after="0"/>
        <w:ind w:left="2336"/>
        <w:rPr>
          <w:b/>
          <w:color w:val="C00000"/>
          <w:sz w:val="40"/>
        </w:rPr>
      </w:pPr>
    </w:p>
    <w:p w:rsidR="00773D30" w:rsidRDefault="00773D30">
      <w:pPr>
        <w:spacing w:after="0"/>
        <w:ind w:left="2336"/>
        <w:rPr>
          <w:b/>
          <w:color w:val="C00000"/>
          <w:sz w:val="40"/>
        </w:rPr>
      </w:pPr>
      <w:r>
        <w:rPr>
          <w:b/>
          <w:color w:val="C00000"/>
          <w:sz w:val="40"/>
        </w:rPr>
        <w:br w:type="page"/>
      </w:r>
    </w:p>
    <w:p w:rsidR="00F946C3" w:rsidRPr="00472B02" w:rsidRDefault="00C66D5C">
      <w:pPr>
        <w:spacing w:after="0"/>
        <w:ind w:right="1800"/>
        <w:jc w:val="right"/>
        <w:rPr>
          <w:lang w:val="en-US"/>
        </w:rPr>
      </w:pPr>
      <w:r w:rsidRPr="00472B02">
        <w:rPr>
          <w:b/>
          <w:color w:val="C00000"/>
          <w:sz w:val="40"/>
          <w:lang w:val="en-US"/>
        </w:rPr>
        <w:lastRenderedPageBreak/>
        <w:t xml:space="preserve"> </w:t>
      </w:r>
      <w:r w:rsidRPr="00472B02">
        <w:rPr>
          <w:b/>
          <w:color w:val="C00000"/>
          <w:sz w:val="40"/>
          <w:lang w:val="en-US"/>
        </w:rPr>
        <w:tab/>
        <w:t xml:space="preserve"> </w:t>
      </w:r>
    </w:p>
    <w:p w:rsidR="00472B02" w:rsidRPr="00472B02" w:rsidRDefault="00472B02" w:rsidP="00472B02">
      <w:pPr>
        <w:pStyle w:val="1"/>
        <w:shd w:val="clear" w:color="auto" w:fill="FFFFFF"/>
        <w:spacing w:after="0"/>
        <w:textAlignment w:val="baseline"/>
        <w:rPr>
          <w:rFonts w:ascii="Helvetica" w:hAnsi="Helvetica"/>
          <w:b w:val="0"/>
          <w:lang w:val="en-US"/>
        </w:rPr>
      </w:pPr>
      <w:r w:rsidRPr="00472B02">
        <w:rPr>
          <w:rFonts w:ascii="Helvetica" w:hAnsi="Helvetica"/>
          <w:b w:val="0"/>
          <w:bCs/>
          <w:lang w:val="en-US"/>
        </w:rPr>
        <w:t>Google Pixel phone 'designed for economic downturn'</w:t>
      </w:r>
    </w:p>
    <w:p w:rsidR="00F946C3" w:rsidRPr="00475A23" w:rsidRDefault="00472B02">
      <w:pPr>
        <w:spacing w:after="0"/>
        <w:ind w:right="6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433646" cy="3056055"/>
            <wp:effectExtent l="0" t="0" r="0" b="0"/>
            <wp:docPr id="12" name="Рисунок 12" descr="Google Pixel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oogle Pixel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779" cy="305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D5C" w:rsidRPr="00475A23">
        <w:rPr>
          <w:b/>
          <w:color w:val="C00000"/>
          <w:sz w:val="40"/>
          <w:lang w:val="en-US"/>
        </w:rPr>
        <w:t xml:space="preserve"> </w:t>
      </w:r>
    </w:p>
    <w:p w:rsidR="00C85E5A" w:rsidRDefault="00C85E5A" w:rsidP="00C85E5A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3F3F42"/>
          <w:sz w:val="24"/>
          <w:szCs w:val="24"/>
          <w:bdr w:val="none" w:sz="0" w:space="0" w:color="auto" w:frame="1"/>
          <w:lang w:val="en-US"/>
        </w:rPr>
      </w:pPr>
    </w:p>
    <w:p w:rsidR="00C85E5A" w:rsidRPr="00C85E5A" w:rsidRDefault="00C85E5A" w:rsidP="00C85E5A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3F3F42"/>
          <w:sz w:val="24"/>
          <w:szCs w:val="24"/>
          <w:lang w:val="en-US"/>
        </w:rPr>
      </w:pPr>
      <w:r w:rsidRPr="00C85E5A">
        <w:rPr>
          <w:rFonts w:asciiTheme="minorHAnsi" w:eastAsia="Times New Roman" w:hAnsiTheme="minorHAnsi" w:cstheme="minorHAnsi"/>
          <w:b/>
          <w:bCs/>
          <w:color w:val="3F3F42"/>
          <w:sz w:val="24"/>
          <w:szCs w:val="24"/>
          <w:bdr w:val="none" w:sz="0" w:space="0" w:color="auto" w:frame="1"/>
          <w:lang w:val="en-US"/>
        </w:rPr>
        <w:t xml:space="preserve">Google's hardware chief has said its new flagship smartphone </w:t>
      </w:r>
      <w:proofErr w:type="gramStart"/>
      <w:r w:rsidRPr="00C85E5A">
        <w:rPr>
          <w:rFonts w:asciiTheme="minorHAnsi" w:eastAsia="Times New Roman" w:hAnsiTheme="minorHAnsi" w:cstheme="minorHAnsi"/>
          <w:b/>
          <w:bCs/>
          <w:color w:val="3F3F42"/>
          <w:sz w:val="24"/>
          <w:szCs w:val="24"/>
          <w:bdr w:val="none" w:sz="0" w:space="0" w:color="auto" w:frame="1"/>
          <w:lang w:val="en-US"/>
        </w:rPr>
        <w:t>was designed</w:t>
      </w:r>
      <w:proofErr w:type="gramEnd"/>
      <w:r w:rsidRPr="00C85E5A">
        <w:rPr>
          <w:rFonts w:asciiTheme="minorHAnsi" w:eastAsia="Times New Roman" w:hAnsiTheme="minorHAnsi" w:cstheme="minorHAnsi"/>
          <w:b/>
          <w:bCs/>
          <w:color w:val="3F3F42"/>
          <w:sz w:val="24"/>
          <w:szCs w:val="24"/>
          <w:bdr w:val="none" w:sz="0" w:space="0" w:color="auto" w:frame="1"/>
          <w:lang w:val="en-US"/>
        </w:rPr>
        <w:t xml:space="preserve"> to go on sale during an economic downturn.</w:t>
      </w:r>
    </w:p>
    <w:p w:rsidR="00C85E5A" w:rsidRPr="00C85E5A" w:rsidRDefault="00C85E5A" w:rsidP="00C85E5A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3F3F42"/>
          <w:sz w:val="24"/>
          <w:szCs w:val="24"/>
          <w:lang w:val="en-US"/>
        </w:rPr>
      </w:pPr>
      <w:r w:rsidRPr="00C85E5A">
        <w:rPr>
          <w:rFonts w:asciiTheme="minorHAnsi" w:eastAsia="Times New Roman" w:hAnsiTheme="minorHAnsi" w:cstheme="minorHAnsi"/>
          <w:color w:val="3F3F42"/>
          <w:sz w:val="24"/>
          <w:szCs w:val="24"/>
          <w:lang w:val="en-US"/>
        </w:rPr>
        <w:t xml:space="preserve">As a result, the Pixel 5 has abandoned some of its predecessor's headline features and runs on a slower chip in order to </w:t>
      </w:r>
      <w:proofErr w:type="gramStart"/>
      <w:r w:rsidRPr="00C85E5A">
        <w:rPr>
          <w:rFonts w:asciiTheme="minorHAnsi" w:eastAsia="Times New Roman" w:hAnsiTheme="minorHAnsi" w:cstheme="minorHAnsi"/>
          <w:color w:val="3F3F42"/>
          <w:sz w:val="24"/>
          <w:szCs w:val="24"/>
          <w:lang w:val="en-US"/>
        </w:rPr>
        <w:t>be sold</w:t>
      </w:r>
      <w:proofErr w:type="gramEnd"/>
      <w:r w:rsidRPr="00C85E5A">
        <w:rPr>
          <w:rFonts w:asciiTheme="minorHAnsi" w:eastAsia="Times New Roman" w:hAnsiTheme="minorHAnsi" w:cstheme="minorHAnsi"/>
          <w:color w:val="3F3F42"/>
          <w:sz w:val="24"/>
          <w:szCs w:val="24"/>
          <w:lang w:val="en-US"/>
        </w:rPr>
        <w:t xml:space="preserve"> at a lower price.</w:t>
      </w:r>
    </w:p>
    <w:p w:rsidR="00C85E5A" w:rsidRPr="00C85E5A" w:rsidRDefault="00C85E5A" w:rsidP="00C85E5A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3F3F42"/>
          <w:sz w:val="24"/>
          <w:szCs w:val="24"/>
          <w:lang w:val="en-US"/>
        </w:rPr>
      </w:pPr>
      <w:r w:rsidRPr="00C85E5A">
        <w:rPr>
          <w:rFonts w:asciiTheme="minorHAnsi" w:eastAsia="Times New Roman" w:hAnsiTheme="minorHAnsi" w:cstheme="minorHAnsi"/>
          <w:color w:val="3F3F42"/>
          <w:sz w:val="24"/>
          <w:szCs w:val="24"/>
          <w:lang w:val="en-US"/>
        </w:rPr>
        <w:t>However, it does gain 5G connectivity and some new photography capabilities.</w:t>
      </w:r>
    </w:p>
    <w:p w:rsidR="00C85E5A" w:rsidRPr="00C85E5A" w:rsidRDefault="00C85E5A" w:rsidP="00C85E5A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3F3F42"/>
          <w:sz w:val="24"/>
          <w:szCs w:val="24"/>
          <w:lang w:val="en-US"/>
        </w:rPr>
      </w:pPr>
      <w:r w:rsidRPr="00C85E5A">
        <w:rPr>
          <w:rFonts w:asciiTheme="minorHAnsi" w:eastAsia="Times New Roman" w:hAnsiTheme="minorHAnsi" w:cstheme="minorHAnsi"/>
          <w:color w:val="3F3F42"/>
          <w:sz w:val="24"/>
          <w:szCs w:val="24"/>
          <w:lang w:val="en-US"/>
        </w:rPr>
        <w:t>Experts say it will face tough competition from other mid-range Android handsets, but the included bundle of Google services could help.</w:t>
      </w:r>
    </w:p>
    <w:p w:rsidR="00C85E5A" w:rsidRPr="00C85E5A" w:rsidRDefault="00C85E5A" w:rsidP="00C85E5A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3F3F42"/>
          <w:sz w:val="24"/>
          <w:szCs w:val="24"/>
          <w:lang w:val="en-US"/>
        </w:rPr>
      </w:pPr>
      <w:r w:rsidRPr="00C85E5A">
        <w:rPr>
          <w:rFonts w:asciiTheme="minorHAnsi" w:eastAsia="Times New Roman" w:hAnsiTheme="minorHAnsi" w:cstheme="minorHAnsi"/>
          <w:color w:val="3F3F42"/>
          <w:sz w:val="24"/>
          <w:szCs w:val="24"/>
          <w:lang w:val="en-US"/>
        </w:rPr>
        <w:t xml:space="preserve">"To not bring to market a true flagship demonstrates Google is now thinking about the market in a very different way than it was last year," commented Ben Stanton from the tech consultancy </w:t>
      </w:r>
      <w:proofErr w:type="spellStart"/>
      <w:r w:rsidRPr="00C85E5A">
        <w:rPr>
          <w:rFonts w:asciiTheme="minorHAnsi" w:eastAsia="Times New Roman" w:hAnsiTheme="minorHAnsi" w:cstheme="minorHAnsi"/>
          <w:color w:val="3F3F42"/>
          <w:sz w:val="24"/>
          <w:szCs w:val="24"/>
          <w:lang w:val="en-US"/>
        </w:rPr>
        <w:t>Canalys</w:t>
      </w:r>
      <w:proofErr w:type="spellEnd"/>
      <w:r w:rsidRPr="00C85E5A">
        <w:rPr>
          <w:rFonts w:asciiTheme="minorHAnsi" w:eastAsia="Times New Roman" w:hAnsiTheme="minorHAnsi" w:cstheme="minorHAnsi"/>
          <w:color w:val="3F3F42"/>
          <w:sz w:val="24"/>
          <w:szCs w:val="24"/>
          <w:lang w:val="en-US"/>
        </w:rPr>
        <w:t>.</w:t>
      </w:r>
    </w:p>
    <w:p w:rsidR="00C85E5A" w:rsidRPr="00C85E5A" w:rsidRDefault="00C85E5A" w:rsidP="00C85E5A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3F3F42"/>
          <w:sz w:val="24"/>
          <w:szCs w:val="24"/>
          <w:lang w:val="en-US"/>
        </w:rPr>
      </w:pPr>
      <w:r w:rsidRPr="00C85E5A">
        <w:rPr>
          <w:rFonts w:asciiTheme="minorHAnsi" w:eastAsia="Times New Roman" w:hAnsiTheme="minorHAnsi" w:cstheme="minorHAnsi"/>
          <w:color w:val="3F3F42"/>
          <w:sz w:val="24"/>
          <w:szCs w:val="24"/>
          <w:lang w:val="en-US"/>
        </w:rPr>
        <w:t>"And on a price-specs basis alone, Google will probably lose to Samsung and Chinese competitors.</w:t>
      </w:r>
    </w:p>
    <w:p w:rsidR="00C85E5A" w:rsidRPr="00C85E5A" w:rsidRDefault="00C85E5A" w:rsidP="00C85E5A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3F3F42"/>
          <w:sz w:val="24"/>
          <w:szCs w:val="24"/>
          <w:lang w:val="en-US"/>
        </w:rPr>
      </w:pPr>
      <w:r w:rsidRPr="00C85E5A">
        <w:rPr>
          <w:rFonts w:asciiTheme="minorHAnsi" w:eastAsia="Times New Roman" w:hAnsiTheme="minorHAnsi" w:cstheme="minorHAnsi"/>
          <w:color w:val="3F3F42"/>
          <w:sz w:val="24"/>
          <w:szCs w:val="24"/>
          <w:lang w:val="en-US"/>
        </w:rPr>
        <w:t>"Its key selling point, however, remains that it offers a stock Android experience with superfast updates."</w:t>
      </w:r>
    </w:p>
    <w:p w:rsidR="00C85E5A" w:rsidRPr="00C85E5A" w:rsidRDefault="00C85E5A" w:rsidP="00C85E5A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3F3F42"/>
          <w:sz w:val="24"/>
          <w:szCs w:val="24"/>
          <w:lang w:val="en-US"/>
        </w:rPr>
      </w:pPr>
      <w:r w:rsidRPr="00C85E5A">
        <w:rPr>
          <w:rFonts w:asciiTheme="minorHAnsi" w:eastAsia="Times New Roman" w:hAnsiTheme="minorHAnsi" w:cstheme="minorHAnsi"/>
          <w:color w:val="3F3F42"/>
          <w:sz w:val="24"/>
          <w:szCs w:val="24"/>
          <w:lang w:val="en-US"/>
        </w:rPr>
        <w:t>This is a reference to the fact that many other Android device-makers layer their own proprietary user interfaces on top of Google's operating system, and typically take longer to offer software updates.</w:t>
      </w:r>
    </w:p>
    <w:p w:rsidR="00C85E5A" w:rsidRPr="00C85E5A" w:rsidRDefault="00C85E5A" w:rsidP="00C85E5A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3F3F42"/>
          <w:sz w:val="24"/>
          <w:szCs w:val="24"/>
          <w:lang w:val="en-US"/>
        </w:rPr>
      </w:pPr>
      <w:r w:rsidRPr="00C85E5A">
        <w:rPr>
          <w:rFonts w:asciiTheme="minorHAnsi" w:eastAsia="Times New Roman" w:hAnsiTheme="minorHAnsi" w:cstheme="minorHAnsi"/>
          <w:color w:val="3F3F42"/>
          <w:sz w:val="24"/>
          <w:szCs w:val="24"/>
          <w:lang w:val="en-US"/>
        </w:rPr>
        <w:t>The Pixel 5 will cost $699/£599, and has a 6in (15.2cm) display and 128 gigabytes of storage. That compares to the $999/£929 price of last year's top-end 6.3in Pixel 4XL.</w:t>
      </w:r>
    </w:p>
    <w:p w:rsidR="00C85E5A" w:rsidRDefault="00C85E5A" w:rsidP="00C85E5A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3F3F42"/>
          <w:sz w:val="24"/>
          <w:szCs w:val="24"/>
          <w:lang w:val="en-US"/>
        </w:rPr>
      </w:pPr>
      <w:r w:rsidRPr="00C85E5A">
        <w:rPr>
          <w:rFonts w:asciiTheme="minorHAnsi" w:eastAsia="Times New Roman" w:hAnsiTheme="minorHAnsi" w:cstheme="minorHAnsi"/>
          <w:color w:val="3F3F42"/>
          <w:sz w:val="24"/>
          <w:szCs w:val="24"/>
          <w:lang w:val="en-US"/>
        </w:rPr>
        <w:t>Google also unveiled a 5G-enabled version of its existing Pixel 4a, which will cost £499.</w:t>
      </w:r>
    </w:p>
    <w:p w:rsidR="00C85E5A" w:rsidRDefault="00C85E5A" w:rsidP="00C85E5A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3F3F42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color w:val="3F3F42"/>
          <w:sz w:val="24"/>
          <w:szCs w:val="24"/>
          <w:lang w:val="en-US"/>
        </w:rPr>
        <w:t>(</w:t>
      </w:r>
      <w:hyperlink r:id="rId17" w:history="1">
        <w:r w:rsidR="006E310B" w:rsidRPr="00CD5B1E">
          <w:rPr>
            <w:rStyle w:val="a4"/>
            <w:rFonts w:asciiTheme="minorHAnsi" w:eastAsia="Times New Roman" w:hAnsiTheme="minorHAnsi" w:cstheme="minorHAnsi"/>
            <w:sz w:val="24"/>
            <w:szCs w:val="24"/>
            <w:lang w:val="en-US"/>
          </w:rPr>
          <w:t>https://www.bbc.com/news/technology-54337766</w:t>
        </w:r>
      </w:hyperlink>
      <w:r>
        <w:rPr>
          <w:rFonts w:asciiTheme="minorHAnsi" w:eastAsia="Times New Roman" w:hAnsiTheme="minorHAnsi" w:cstheme="minorHAnsi"/>
          <w:color w:val="3F3F42"/>
          <w:sz w:val="24"/>
          <w:szCs w:val="24"/>
          <w:lang w:val="en-US"/>
        </w:rPr>
        <w:t>)</w:t>
      </w:r>
    </w:p>
    <w:p w:rsidR="006E310B" w:rsidRPr="00C85E5A" w:rsidRDefault="006E310B" w:rsidP="00C85E5A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3F3F42"/>
          <w:sz w:val="24"/>
          <w:szCs w:val="24"/>
          <w:lang w:val="en-US"/>
        </w:rPr>
      </w:pPr>
      <w:bookmarkStart w:id="0" w:name="_GoBack"/>
      <w:bookmarkEnd w:id="0"/>
    </w:p>
    <w:tbl>
      <w:tblPr>
        <w:tblStyle w:val="TableGrid"/>
        <w:tblW w:w="9348" w:type="dxa"/>
        <w:tblInd w:w="5" w:type="dxa"/>
        <w:tblCellMar>
          <w:top w:w="46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4674"/>
        <w:gridCol w:w="4674"/>
      </w:tblGrid>
      <w:tr w:rsidR="00F946C3">
        <w:trPr>
          <w:trHeight w:val="547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3" w:rsidRDefault="00C66D5C" w:rsidP="00FF347E">
            <w:pPr>
              <w:jc w:val="both"/>
            </w:pPr>
            <w:r>
              <w:t xml:space="preserve">Cтуденческая газета кафедры английского языка ГГУ им. Ф. Скорины, № </w:t>
            </w:r>
            <w:r w:rsidR="00FF347E">
              <w:rPr>
                <w:lang w:val="en-US"/>
              </w:rPr>
              <w:t>3</w:t>
            </w:r>
            <w:r>
              <w:t>/20</w:t>
            </w:r>
            <w:r w:rsidR="009011BE" w:rsidRPr="00C85E5A">
              <w:t>20</w:t>
            </w:r>
            <w: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3" w:rsidRDefault="00C66D5C">
            <w:pPr>
              <w:jc w:val="both"/>
            </w:pPr>
            <w:r>
              <w:t>Наш адрес: 246019, г. Гомель, ул. Советская, 102, аудитория 3-19</w:t>
            </w:r>
            <w:r>
              <w:rPr>
                <w:sz w:val="24"/>
              </w:rPr>
              <w:t xml:space="preserve"> </w:t>
            </w:r>
          </w:p>
        </w:tc>
      </w:tr>
    </w:tbl>
    <w:p w:rsidR="00F946C3" w:rsidRDefault="00C66D5C">
      <w:pPr>
        <w:spacing w:after="0"/>
      </w:pPr>
      <w:r>
        <w:rPr>
          <w:sz w:val="24"/>
        </w:rPr>
        <w:t xml:space="preserve"> </w:t>
      </w:r>
    </w:p>
    <w:sectPr w:rsidR="00F946C3">
      <w:pgSz w:w="11906" w:h="16838"/>
      <w:pgMar w:top="1148" w:right="754" w:bottom="12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C3"/>
    <w:rsid w:val="001B2BD1"/>
    <w:rsid w:val="002E736D"/>
    <w:rsid w:val="002F63E5"/>
    <w:rsid w:val="00472B02"/>
    <w:rsid w:val="00475A23"/>
    <w:rsid w:val="006866B8"/>
    <w:rsid w:val="006E310B"/>
    <w:rsid w:val="00773D30"/>
    <w:rsid w:val="009011BE"/>
    <w:rsid w:val="00A343AF"/>
    <w:rsid w:val="00C66D5C"/>
    <w:rsid w:val="00C85E5A"/>
    <w:rsid w:val="00CF067C"/>
    <w:rsid w:val="00DC75F0"/>
    <w:rsid w:val="00E93EC5"/>
    <w:rsid w:val="00F946C3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82E67-65EA-4AD8-8DC8-0249F8C4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right="91"/>
      <w:jc w:val="center"/>
      <w:outlineLvl w:val="0"/>
    </w:pPr>
    <w:rPr>
      <w:rFonts w:ascii="Times New Roman" w:eastAsia="Times New Roman" w:hAnsi="Times New Roman" w:cs="Times New Roman"/>
      <w:b/>
      <w:color w:val="C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right="96"/>
      <w:jc w:val="center"/>
      <w:outlineLvl w:val="1"/>
    </w:pPr>
    <w:rPr>
      <w:rFonts w:ascii="Arial" w:eastAsia="Arial" w:hAnsi="Arial" w:cs="Arial"/>
      <w:b/>
      <w:color w:val="C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C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C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47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Hyperlink"/>
    <w:basedOn w:val="a0"/>
    <w:uiPriority w:val="99"/>
    <w:unhideWhenUsed/>
    <w:rsid w:val="00475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xn----8sblocmw8aec.xn--p1ai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hyperlink" Target="https://www.bbc.com/news/technology-54337766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FA6582-A892-4C1B-BE4B-B7F149248E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973BC6-F496-454E-B5EB-D6DAC368A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8ACA85-7536-4BE3-B1ED-C3D779543C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Чернякова</dc:creator>
  <cp:keywords/>
  <cp:lastModifiedBy>Евгения Чернякова</cp:lastModifiedBy>
  <cp:revision>10</cp:revision>
  <dcterms:created xsi:type="dcterms:W3CDTF">2021-01-20T20:13:00Z</dcterms:created>
  <dcterms:modified xsi:type="dcterms:W3CDTF">2021-01-20T20:36:00Z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