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C9A" w:rsidRDefault="00B03C9A" w:rsidP="00B50749">
      <w:pPr>
        <w:pStyle w:val="article"/>
        <w:shd w:val="clear" w:color="auto" w:fill="FFFFFF"/>
        <w:spacing w:before="240" w:beforeAutospacing="0" w:after="0" w:afterAutospacing="0"/>
        <w:jc w:val="center"/>
        <w:rPr>
          <w:b/>
          <w:bCs/>
          <w:color w:val="000000"/>
        </w:rPr>
      </w:pPr>
      <w:r>
        <w:rPr>
          <w:b/>
          <w:bCs/>
          <w:color w:val="000000"/>
        </w:rPr>
        <w:t>ПАМЯТКА</w:t>
      </w:r>
    </w:p>
    <w:p w:rsidR="00B03C9A" w:rsidRDefault="00B03C9A" w:rsidP="00B50749">
      <w:pPr>
        <w:pStyle w:val="article"/>
        <w:shd w:val="clear" w:color="auto" w:fill="FFFFFF"/>
        <w:spacing w:before="240" w:beforeAutospacing="0" w:after="0" w:afterAutospacing="0"/>
        <w:jc w:val="center"/>
        <w:rPr>
          <w:b/>
          <w:bCs/>
          <w:color w:val="000000"/>
        </w:rPr>
      </w:pPr>
      <w:r>
        <w:rPr>
          <w:b/>
          <w:bCs/>
          <w:color w:val="000000"/>
        </w:rPr>
        <w:t>«КОРРУПЦИОННЫЕ ПРЕСТУПЛЕНИЯ»</w:t>
      </w:r>
    </w:p>
    <w:p w:rsidR="00B03C9A" w:rsidRDefault="00B03C9A" w:rsidP="00B50749">
      <w:pPr>
        <w:pStyle w:val="article"/>
        <w:shd w:val="clear" w:color="auto" w:fill="FFFFFF"/>
        <w:spacing w:before="240" w:beforeAutospacing="0" w:after="0" w:afterAutospacing="0"/>
        <w:jc w:val="center"/>
        <w:rPr>
          <w:b/>
          <w:bCs/>
          <w:color w:val="000000"/>
          <w:u w:val="single"/>
        </w:rPr>
      </w:pPr>
      <w:r>
        <w:rPr>
          <w:b/>
          <w:bCs/>
          <w:color w:val="000000"/>
          <w:u w:val="single"/>
        </w:rPr>
        <w:t>УГОЛОВНАЯ ОТВЕТСТВЕННОСТЬ</w:t>
      </w:r>
    </w:p>
    <w:p w:rsidR="00B03C9A" w:rsidRDefault="00B03C9A" w:rsidP="00B50749">
      <w:pPr>
        <w:pStyle w:val="article"/>
        <w:shd w:val="clear" w:color="auto" w:fill="FFFFFF"/>
        <w:spacing w:before="240" w:beforeAutospacing="0" w:after="240" w:afterAutospacing="0"/>
        <w:ind w:firstLine="567"/>
        <w:rPr>
          <w:b/>
          <w:bCs/>
          <w:color w:val="000000"/>
          <w:u w:val="single"/>
        </w:rPr>
      </w:pPr>
      <w:r>
        <w:rPr>
          <w:b/>
          <w:bCs/>
          <w:color w:val="000000"/>
          <w:u w:val="single"/>
        </w:rPr>
        <w:t>Уголовный кодекс предусматривает ответственность за следующие преступления:</w:t>
      </w:r>
    </w:p>
    <w:p w:rsidR="00B03C9A" w:rsidRDefault="00B03C9A" w:rsidP="00B50749">
      <w:pPr>
        <w:pStyle w:val="article"/>
        <w:shd w:val="clear" w:color="auto" w:fill="FFFFFF"/>
        <w:spacing w:before="240" w:beforeAutospacing="0" w:after="0" w:afterAutospacing="0"/>
        <w:ind w:left="1922" w:hanging="1355"/>
        <w:rPr>
          <w:b/>
          <w:bCs/>
          <w:color w:val="000000"/>
        </w:rPr>
      </w:pPr>
      <w:r>
        <w:rPr>
          <w:b/>
          <w:bCs/>
          <w:color w:val="000000"/>
        </w:rPr>
        <w:t>Статья 431. Дача взятки</w:t>
      </w:r>
    </w:p>
    <w:p w:rsidR="00B03C9A" w:rsidRDefault="00B03C9A" w:rsidP="00B50749">
      <w:pPr>
        <w:pStyle w:val="point"/>
        <w:shd w:val="clear" w:color="auto" w:fill="FFFFFF"/>
        <w:spacing w:before="0" w:beforeAutospacing="0" w:after="0" w:afterAutospacing="0"/>
        <w:ind w:firstLine="567"/>
        <w:jc w:val="both"/>
        <w:rPr>
          <w:color w:val="000000"/>
        </w:rPr>
      </w:pPr>
      <w:r>
        <w:rPr>
          <w:color w:val="000000"/>
        </w:rPr>
        <w:t>1. Дача взятки –</w:t>
      </w:r>
    </w:p>
    <w:p w:rsidR="00B03C9A" w:rsidRDefault="00B03C9A" w:rsidP="00B50749">
      <w:pPr>
        <w:pStyle w:val="newncpi"/>
        <w:shd w:val="clear" w:color="auto" w:fill="FFFFFF"/>
        <w:spacing w:before="0" w:beforeAutospacing="0" w:after="0" w:afterAutospacing="0"/>
        <w:ind w:firstLine="567"/>
        <w:jc w:val="both"/>
        <w:rPr>
          <w:color w:val="000000"/>
        </w:rPr>
      </w:pPr>
      <w:r>
        <w:rPr>
          <w:color w:val="000000"/>
        </w:rPr>
        <w:t>наказывается штрафом, или исправительными работами на срок до двух лет, или арестом, или ограничением свободы на срок до двух лет, или лишением свободы на срок до пяти лет.</w:t>
      </w:r>
    </w:p>
    <w:p w:rsidR="00B03C9A" w:rsidRDefault="00B03C9A" w:rsidP="00A63737">
      <w:pPr>
        <w:pStyle w:val="point"/>
        <w:shd w:val="clear" w:color="auto" w:fill="FFFFFF"/>
        <w:spacing w:before="0" w:beforeAutospacing="0" w:after="0" w:afterAutospacing="0"/>
        <w:ind w:firstLine="567"/>
        <w:jc w:val="both"/>
        <w:rPr>
          <w:color w:val="000000"/>
        </w:rPr>
      </w:pPr>
      <w:r>
        <w:rPr>
          <w:color w:val="000000"/>
        </w:rPr>
        <w:t>2. Дача взятки повторно либо в крупном размере –</w:t>
      </w:r>
    </w:p>
    <w:p w:rsidR="00B03C9A" w:rsidRDefault="00B03C9A" w:rsidP="00A63737">
      <w:pPr>
        <w:pStyle w:val="newncpi"/>
        <w:shd w:val="clear" w:color="auto" w:fill="FFFFFF"/>
        <w:spacing w:before="0" w:beforeAutospacing="0" w:after="0" w:afterAutospacing="0"/>
        <w:ind w:firstLine="567"/>
        <w:jc w:val="both"/>
        <w:rPr>
          <w:color w:val="000000"/>
        </w:rPr>
      </w:pPr>
      <w:r>
        <w:rPr>
          <w:color w:val="000000"/>
        </w:rPr>
        <w:t>наказывается ограничением свободы на срок до пяти лет или лишением свободы на срок от двух до семи лет.</w:t>
      </w:r>
    </w:p>
    <w:p w:rsidR="00B03C9A" w:rsidRDefault="00B03C9A" w:rsidP="00B50749">
      <w:pPr>
        <w:pStyle w:val="point"/>
        <w:shd w:val="clear" w:color="auto" w:fill="FFFFFF"/>
        <w:spacing w:before="0" w:beforeAutospacing="0" w:after="0" w:afterAutospacing="0"/>
        <w:ind w:firstLine="567"/>
        <w:jc w:val="both"/>
        <w:rPr>
          <w:color w:val="000000"/>
        </w:rPr>
      </w:pPr>
      <w:r>
        <w:rPr>
          <w:color w:val="000000"/>
        </w:rPr>
        <w:t>3. Дача взятки лицом, ранее судимым за преступления, предусмотренные статьями 430, 431 и 432 настоящего Кодекса, –</w:t>
      </w:r>
      <w:r w:rsidR="00B50749" w:rsidRPr="00B50749">
        <w:rPr>
          <w:color w:val="000000"/>
        </w:rPr>
        <w:t xml:space="preserve"> </w:t>
      </w:r>
      <w:r>
        <w:rPr>
          <w:color w:val="000000"/>
        </w:rPr>
        <w:t>наказывается лишением свободы на срок от пяти до десяти лет с конфискацией имущества или без конфискации.</w:t>
      </w:r>
    </w:p>
    <w:p w:rsidR="00B03C9A" w:rsidRDefault="00B03C9A" w:rsidP="00B50749">
      <w:pPr>
        <w:pStyle w:val="newncpi"/>
        <w:shd w:val="clear" w:color="auto" w:fill="FFFFFF"/>
        <w:spacing w:before="0" w:beforeAutospacing="0" w:after="0" w:afterAutospacing="0"/>
        <w:ind w:firstLine="567"/>
        <w:jc w:val="both"/>
        <w:rPr>
          <w:color w:val="000000"/>
          <w:sz w:val="20"/>
          <w:szCs w:val="20"/>
        </w:rPr>
      </w:pPr>
      <w:r>
        <w:rPr>
          <w:color w:val="000000"/>
        </w:rPr>
        <w:t> </w:t>
      </w:r>
      <w:r>
        <w:rPr>
          <w:color w:val="000000"/>
          <w:sz w:val="20"/>
          <w:szCs w:val="20"/>
        </w:rPr>
        <w:t xml:space="preserve">Примечание.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w:t>
      </w:r>
      <w:proofErr w:type="gramStart"/>
      <w:r>
        <w:rPr>
          <w:color w:val="000000"/>
          <w:sz w:val="20"/>
          <w:szCs w:val="20"/>
        </w:rPr>
        <w:t>о</w:t>
      </w:r>
      <w:proofErr w:type="gramEnd"/>
      <w:r>
        <w:rPr>
          <w:color w:val="000000"/>
          <w:sz w:val="20"/>
          <w:szCs w:val="20"/>
        </w:rPr>
        <w:t xml:space="preserve"> содеянном.</w:t>
      </w:r>
    </w:p>
    <w:p w:rsidR="00B03C9A" w:rsidRDefault="00B03C9A" w:rsidP="00B50749">
      <w:pPr>
        <w:pStyle w:val="article"/>
        <w:shd w:val="clear" w:color="auto" w:fill="FFFFFF"/>
        <w:spacing w:before="240" w:beforeAutospacing="0" w:after="0" w:afterAutospacing="0"/>
        <w:ind w:left="1922" w:hanging="1355"/>
        <w:rPr>
          <w:b/>
          <w:bCs/>
          <w:color w:val="000000"/>
        </w:rPr>
      </w:pPr>
      <w:r>
        <w:rPr>
          <w:b/>
          <w:bCs/>
          <w:color w:val="000000"/>
        </w:rPr>
        <w:t>Статья 432. Посредничество во взяточничестве</w:t>
      </w:r>
    </w:p>
    <w:p w:rsidR="00B03C9A" w:rsidRDefault="00B03C9A" w:rsidP="00B50749">
      <w:pPr>
        <w:pStyle w:val="point"/>
        <w:shd w:val="clear" w:color="auto" w:fill="FFFFFF"/>
        <w:spacing w:before="0" w:beforeAutospacing="0" w:after="0" w:afterAutospacing="0"/>
        <w:ind w:firstLine="567"/>
        <w:jc w:val="both"/>
        <w:rPr>
          <w:color w:val="000000"/>
        </w:rPr>
      </w:pPr>
      <w:r>
        <w:rPr>
          <w:color w:val="000000"/>
        </w:rPr>
        <w:t>1. Непосредственная передача взятки по поручению взяткодателя или взяткополучателя (посредничество во взяточничестве) –</w:t>
      </w:r>
    </w:p>
    <w:p w:rsidR="00B03C9A" w:rsidRDefault="00B03C9A" w:rsidP="00B50749">
      <w:pPr>
        <w:pStyle w:val="newncpi"/>
        <w:shd w:val="clear" w:color="auto" w:fill="FFFFFF"/>
        <w:spacing w:before="0" w:beforeAutospacing="0" w:after="0" w:afterAutospacing="0"/>
        <w:ind w:firstLine="567"/>
        <w:jc w:val="both"/>
        <w:rPr>
          <w:color w:val="000000"/>
        </w:rPr>
      </w:pPr>
      <w:r>
        <w:rPr>
          <w:color w:val="000000"/>
        </w:rPr>
        <w:t>наказывается штрафом, или арестом, или ограничением свободы на срок до двух лет, или лишением свободы на срок до четырех лет.</w:t>
      </w:r>
    </w:p>
    <w:p w:rsidR="00B03C9A" w:rsidRDefault="00B03C9A" w:rsidP="00A63737">
      <w:pPr>
        <w:pStyle w:val="point"/>
        <w:shd w:val="clear" w:color="auto" w:fill="FFFFFF"/>
        <w:spacing w:before="0" w:beforeAutospacing="0" w:after="0" w:afterAutospacing="0"/>
        <w:ind w:firstLine="567"/>
        <w:jc w:val="both"/>
        <w:rPr>
          <w:color w:val="000000"/>
        </w:rPr>
      </w:pPr>
      <w:r>
        <w:rPr>
          <w:color w:val="000000"/>
        </w:rPr>
        <w:t>2. Посредничество во взяточничестве, совершенное повторно, либо с использованием своих служебных полномочий, либо при получении взятки в крупном размере, –</w:t>
      </w:r>
    </w:p>
    <w:p w:rsidR="00B03C9A" w:rsidRDefault="00B03C9A" w:rsidP="00A63737">
      <w:pPr>
        <w:pStyle w:val="newncpi"/>
        <w:shd w:val="clear" w:color="auto" w:fill="FFFFFF"/>
        <w:spacing w:before="0" w:beforeAutospacing="0" w:after="0" w:afterAutospacing="0"/>
        <w:ind w:firstLine="567"/>
        <w:jc w:val="both"/>
        <w:rPr>
          <w:color w:val="000000"/>
        </w:rPr>
      </w:pPr>
      <w:r>
        <w:rPr>
          <w:color w:val="000000"/>
        </w:rPr>
        <w:t>наказывается арестом, или ограничением свободы на срок до пяти лет, или лишением свободы на срок до шести лет.</w:t>
      </w:r>
    </w:p>
    <w:p w:rsidR="00B03C9A" w:rsidRDefault="00B03C9A" w:rsidP="00B50749">
      <w:pPr>
        <w:pStyle w:val="point"/>
        <w:shd w:val="clear" w:color="auto" w:fill="FFFFFF"/>
        <w:spacing w:before="0" w:beforeAutospacing="0" w:after="0" w:afterAutospacing="0"/>
        <w:ind w:firstLine="567"/>
        <w:jc w:val="both"/>
        <w:rPr>
          <w:color w:val="000000"/>
        </w:rPr>
      </w:pPr>
      <w:r>
        <w:rPr>
          <w:color w:val="000000"/>
        </w:rPr>
        <w:t>3. Посредничество во взяточничестве, совершенное лицом, ранее судимым за преступления, предусмотренные статьями 430, 431 и 432 настоящего Кодекса, либо при получении взятки в особо крупном размере –</w:t>
      </w:r>
      <w:r w:rsidR="00B50749" w:rsidRPr="00B50749">
        <w:rPr>
          <w:color w:val="000000"/>
        </w:rPr>
        <w:t xml:space="preserve"> </w:t>
      </w:r>
      <w:r>
        <w:rPr>
          <w:color w:val="000000"/>
        </w:rPr>
        <w:t>наказывается лишением свободы на срок от трех до семи лет.</w:t>
      </w:r>
    </w:p>
    <w:p w:rsidR="00B03C9A" w:rsidRDefault="00B03C9A" w:rsidP="00B50749">
      <w:pPr>
        <w:pStyle w:val="newncpi"/>
        <w:shd w:val="clear" w:color="auto" w:fill="FFFFFF"/>
        <w:spacing w:before="0" w:beforeAutospacing="0" w:after="0" w:afterAutospacing="0"/>
        <w:ind w:firstLine="567"/>
        <w:jc w:val="both"/>
        <w:rPr>
          <w:color w:val="000000"/>
          <w:sz w:val="20"/>
          <w:szCs w:val="20"/>
        </w:rPr>
      </w:pPr>
      <w:r>
        <w:rPr>
          <w:color w:val="000000"/>
        </w:rPr>
        <w:t> </w:t>
      </w:r>
      <w:r>
        <w:rPr>
          <w:color w:val="000000"/>
          <w:sz w:val="20"/>
          <w:szCs w:val="20"/>
        </w:rPr>
        <w:t xml:space="preserve">Примечание. 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w:t>
      </w:r>
      <w:proofErr w:type="gramStart"/>
      <w:r>
        <w:rPr>
          <w:color w:val="000000"/>
          <w:sz w:val="20"/>
          <w:szCs w:val="20"/>
        </w:rPr>
        <w:t>о</w:t>
      </w:r>
      <w:proofErr w:type="gramEnd"/>
      <w:r>
        <w:rPr>
          <w:color w:val="000000"/>
          <w:sz w:val="20"/>
          <w:szCs w:val="20"/>
        </w:rPr>
        <w:t xml:space="preserve"> содеянном.</w:t>
      </w:r>
    </w:p>
    <w:p w:rsidR="00B03C9A" w:rsidRDefault="00B03C9A" w:rsidP="00B50749">
      <w:pPr>
        <w:pStyle w:val="article"/>
        <w:shd w:val="clear" w:color="auto" w:fill="FFFFFF"/>
        <w:spacing w:before="240" w:beforeAutospacing="0" w:after="0" w:afterAutospacing="0"/>
        <w:ind w:left="1922" w:hanging="1355"/>
        <w:rPr>
          <w:b/>
          <w:bCs/>
          <w:color w:val="000000"/>
        </w:rPr>
      </w:pPr>
      <w:r>
        <w:rPr>
          <w:b/>
          <w:bCs/>
          <w:color w:val="000000"/>
        </w:rPr>
        <w:t>Статья 433. Принятие незаконного вознаграждения</w:t>
      </w:r>
    </w:p>
    <w:p w:rsidR="00B03C9A" w:rsidRDefault="00B03C9A" w:rsidP="00B50749">
      <w:pPr>
        <w:pStyle w:val="point"/>
        <w:shd w:val="clear" w:color="auto" w:fill="FFFFFF"/>
        <w:spacing w:before="0" w:beforeAutospacing="0" w:after="0" w:afterAutospacing="0"/>
        <w:ind w:firstLine="567"/>
        <w:jc w:val="both"/>
        <w:rPr>
          <w:color w:val="000000"/>
        </w:rPr>
      </w:pPr>
      <w:r>
        <w:rPr>
          <w:color w:val="000000"/>
        </w:rPr>
        <w:t>1. </w:t>
      </w:r>
      <w:proofErr w:type="gramStart"/>
      <w:r>
        <w:rPr>
          <w:color w:val="000000"/>
        </w:rPr>
        <w:t>Принятие работником государственного органа либо иной государственной организации, не являющимся должностным лицом, имущества или другой выгоды имущественного характера, предоставляемых ему за совершенное в пределах его служебных полномочий (трудовых обязанностей) действие (бездействие) в пользу лица, предоставляющего такое имущество или другую выгоду имущественного характера, либо за выполняемую работу, входящую в круг его служебных (трудовых) обязанностей, помимо предусмотренной законодательством Республики Беларусь оплаты труда</w:t>
      </w:r>
      <w:proofErr w:type="gramEnd"/>
      <w:r>
        <w:rPr>
          <w:color w:val="000000"/>
        </w:rPr>
        <w:t> –</w:t>
      </w:r>
      <w:r w:rsidR="00B50749" w:rsidRPr="00B50749">
        <w:rPr>
          <w:color w:val="000000"/>
        </w:rPr>
        <w:t xml:space="preserve"> </w:t>
      </w:r>
      <w:r>
        <w:rPr>
          <w:color w:val="000000"/>
        </w:rP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или лишением свободы на тот же срок.</w:t>
      </w:r>
    </w:p>
    <w:p w:rsidR="00B03C9A" w:rsidRDefault="00B03C9A" w:rsidP="00A63737">
      <w:pPr>
        <w:pStyle w:val="point"/>
        <w:shd w:val="clear" w:color="auto" w:fill="FFFFFF"/>
        <w:spacing w:before="0" w:beforeAutospacing="0" w:after="0" w:afterAutospacing="0"/>
        <w:ind w:firstLine="567"/>
        <w:jc w:val="both"/>
        <w:rPr>
          <w:color w:val="000000"/>
        </w:rPr>
      </w:pPr>
      <w:r>
        <w:rPr>
          <w:color w:val="000000"/>
        </w:rPr>
        <w:t>2. Те же действия, совершенные повторно, либо путем вымогательства, либо группой лиц по предварительному сговору, либо в крупном размере, –</w:t>
      </w:r>
    </w:p>
    <w:p w:rsidR="00B03C9A" w:rsidRDefault="00B03C9A" w:rsidP="00A63737">
      <w:pPr>
        <w:pStyle w:val="newncpi"/>
        <w:shd w:val="clear" w:color="auto" w:fill="FFFFFF"/>
        <w:spacing w:before="0" w:beforeAutospacing="0" w:after="0" w:afterAutospacing="0"/>
        <w:ind w:firstLine="567"/>
        <w:jc w:val="both"/>
        <w:rPr>
          <w:color w:val="000000"/>
        </w:rPr>
      </w:pPr>
      <w:r>
        <w:rPr>
          <w:color w:val="000000"/>
        </w:rPr>
        <w:t>наказываются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B03C9A" w:rsidRDefault="00B03C9A" w:rsidP="00B50749">
      <w:pPr>
        <w:pStyle w:val="point"/>
        <w:shd w:val="clear" w:color="auto" w:fill="FFFFFF"/>
        <w:spacing w:before="0" w:beforeAutospacing="0" w:after="0" w:afterAutospacing="0"/>
        <w:ind w:firstLine="567"/>
        <w:jc w:val="both"/>
        <w:rPr>
          <w:b/>
          <w:bCs/>
          <w:color w:val="000000"/>
          <w:u w:val="single"/>
        </w:rPr>
      </w:pPr>
      <w:r>
        <w:rPr>
          <w:color w:val="000000"/>
        </w:rPr>
        <w:t>3. Действия, предусмотренные частями 1 или 2 настоящей статьи, совершенные в особо крупном размере, –</w:t>
      </w:r>
      <w:r w:rsidR="00B50749" w:rsidRPr="00B50749">
        <w:rPr>
          <w:color w:val="000000"/>
        </w:rPr>
        <w:t xml:space="preserve"> </w:t>
      </w:r>
      <w:r>
        <w:rPr>
          <w:color w:val="000000"/>
        </w:rPr>
        <w:t>наказываются лишением свободы на срок от трех до восьми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bookmarkStart w:id="0" w:name="_GoBack"/>
      <w:bookmarkEnd w:id="0"/>
    </w:p>
    <w:sectPr w:rsidR="00B03C9A" w:rsidSect="00B50749">
      <w:pgSz w:w="11906" w:h="16838"/>
      <w:pgMar w:top="426"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704"/>
    <w:rsid w:val="000E1D62"/>
    <w:rsid w:val="00160704"/>
    <w:rsid w:val="00221BEA"/>
    <w:rsid w:val="002311C9"/>
    <w:rsid w:val="00422E07"/>
    <w:rsid w:val="00433373"/>
    <w:rsid w:val="005A6B23"/>
    <w:rsid w:val="00697BFD"/>
    <w:rsid w:val="006E490A"/>
    <w:rsid w:val="00791D1E"/>
    <w:rsid w:val="008A31DD"/>
    <w:rsid w:val="008D25DD"/>
    <w:rsid w:val="00903A6C"/>
    <w:rsid w:val="00A63737"/>
    <w:rsid w:val="00AE7B2B"/>
    <w:rsid w:val="00B03C9A"/>
    <w:rsid w:val="00B13A96"/>
    <w:rsid w:val="00B50749"/>
    <w:rsid w:val="00B80CD4"/>
    <w:rsid w:val="00C02E38"/>
    <w:rsid w:val="00C16D13"/>
    <w:rsid w:val="00C20FDA"/>
    <w:rsid w:val="00C944B0"/>
    <w:rsid w:val="00D93695"/>
    <w:rsid w:val="00DB52FB"/>
    <w:rsid w:val="00E84F6F"/>
    <w:rsid w:val="00EE4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5DD"/>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E1D62"/>
    <w:pPr>
      <w:jc w:val="both"/>
    </w:pPr>
    <w:rPr>
      <w:rFonts w:ascii="Times New Roman" w:hAnsi="Times New Roman"/>
      <w:sz w:val="28"/>
      <w:szCs w:val="22"/>
      <w:lang w:eastAsia="en-US"/>
    </w:rPr>
  </w:style>
  <w:style w:type="paragraph" w:customStyle="1" w:styleId="article">
    <w:name w:val="article"/>
    <w:basedOn w:val="a"/>
    <w:uiPriority w:val="99"/>
    <w:rsid w:val="001607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int">
    <w:name w:val="point"/>
    <w:basedOn w:val="a"/>
    <w:uiPriority w:val="99"/>
    <w:rsid w:val="001607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ewncpi">
    <w:name w:val="newncpi"/>
    <w:basedOn w:val="a"/>
    <w:uiPriority w:val="99"/>
    <w:rsid w:val="001607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derpoint">
    <w:name w:val="underpoint"/>
    <w:basedOn w:val="a"/>
    <w:uiPriority w:val="99"/>
    <w:rsid w:val="001607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mment">
    <w:name w:val="comment"/>
    <w:basedOn w:val="a"/>
    <w:uiPriority w:val="99"/>
    <w:rsid w:val="00C16D13"/>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65746">
      <w:marLeft w:val="0"/>
      <w:marRight w:val="0"/>
      <w:marTop w:val="0"/>
      <w:marBottom w:val="0"/>
      <w:divBdr>
        <w:top w:val="none" w:sz="0" w:space="0" w:color="auto"/>
        <w:left w:val="none" w:sz="0" w:space="0" w:color="auto"/>
        <w:bottom w:val="none" w:sz="0" w:space="0" w:color="auto"/>
        <w:right w:val="none" w:sz="0" w:space="0" w:color="auto"/>
      </w:divBdr>
    </w:div>
    <w:div w:id="384065747">
      <w:marLeft w:val="0"/>
      <w:marRight w:val="0"/>
      <w:marTop w:val="0"/>
      <w:marBottom w:val="0"/>
      <w:divBdr>
        <w:top w:val="none" w:sz="0" w:space="0" w:color="auto"/>
        <w:left w:val="none" w:sz="0" w:space="0" w:color="auto"/>
        <w:bottom w:val="none" w:sz="0" w:space="0" w:color="auto"/>
        <w:right w:val="none" w:sz="0" w:space="0" w:color="auto"/>
      </w:divBdr>
    </w:div>
    <w:div w:id="384065748">
      <w:marLeft w:val="0"/>
      <w:marRight w:val="0"/>
      <w:marTop w:val="0"/>
      <w:marBottom w:val="0"/>
      <w:divBdr>
        <w:top w:val="none" w:sz="0" w:space="0" w:color="auto"/>
        <w:left w:val="none" w:sz="0" w:space="0" w:color="auto"/>
        <w:bottom w:val="none" w:sz="0" w:space="0" w:color="auto"/>
        <w:right w:val="none" w:sz="0" w:space="0" w:color="auto"/>
      </w:divBdr>
    </w:div>
    <w:div w:id="384065749">
      <w:marLeft w:val="0"/>
      <w:marRight w:val="0"/>
      <w:marTop w:val="0"/>
      <w:marBottom w:val="0"/>
      <w:divBdr>
        <w:top w:val="none" w:sz="0" w:space="0" w:color="auto"/>
        <w:left w:val="none" w:sz="0" w:space="0" w:color="auto"/>
        <w:bottom w:val="none" w:sz="0" w:space="0" w:color="auto"/>
        <w:right w:val="none" w:sz="0" w:space="0" w:color="auto"/>
      </w:divBdr>
    </w:div>
    <w:div w:id="384065750">
      <w:marLeft w:val="0"/>
      <w:marRight w:val="0"/>
      <w:marTop w:val="0"/>
      <w:marBottom w:val="0"/>
      <w:divBdr>
        <w:top w:val="none" w:sz="0" w:space="0" w:color="auto"/>
        <w:left w:val="none" w:sz="0" w:space="0" w:color="auto"/>
        <w:bottom w:val="none" w:sz="0" w:space="0" w:color="auto"/>
        <w:right w:val="none" w:sz="0" w:space="0" w:color="auto"/>
      </w:divBdr>
    </w:div>
    <w:div w:id="384065751">
      <w:marLeft w:val="0"/>
      <w:marRight w:val="0"/>
      <w:marTop w:val="0"/>
      <w:marBottom w:val="0"/>
      <w:divBdr>
        <w:top w:val="none" w:sz="0" w:space="0" w:color="auto"/>
        <w:left w:val="none" w:sz="0" w:space="0" w:color="auto"/>
        <w:bottom w:val="none" w:sz="0" w:space="0" w:color="auto"/>
        <w:right w:val="none" w:sz="0" w:space="0" w:color="auto"/>
      </w:divBdr>
    </w:div>
    <w:div w:id="384065752">
      <w:marLeft w:val="0"/>
      <w:marRight w:val="0"/>
      <w:marTop w:val="0"/>
      <w:marBottom w:val="0"/>
      <w:divBdr>
        <w:top w:val="none" w:sz="0" w:space="0" w:color="auto"/>
        <w:left w:val="none" w:sz="0" w:space="0" w:color="auto"/>
        <w:bottom w:val="none" w:sz="0" w:space="0" w:color="auto"/>
        <w:right w:val="none" w:sz="0" w:space="0" w:color="auto"/>
      </w:divBdr>
    </w:div>
    <w:div w:id="3840657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E498BE5ADD1444AF39A1B46B481471" ma:contentTypeVersion="0" ma:contentTypeDescription="Создание документа." ma:contentTypeScope="" ma:versionID="ab17a891c3fea1077d9a88d2436d378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665151-741D-47D1-A8F7-4DB0DA8FB66A}"/>
</file>

<file path=customXml/itemProps2.xml><?xml version="1.0" encoding="utf-8"?>
<ds:datastoreItem xmlns:ds="http://schemas.openxmlformats.org/officeDocument/2006/customXml" ds:itemID="{DAD624DC-6A6B-40A4-A89B-44E77A9042C9}"/>
</file>

<file path=customXml/itemProps3.xml><?xml version="1.0" encoding="utf-8"?>
<ds:datastoreItem xmlns:ds="http://schemas.openxmlformats.org/officeDocument/2006/customXml" ds:itemID="{FFDC926D-9524-4FEE-BDF6-2D0AEDD0A54D}"/>
</file>

<file path=docProps/app.xml><?xml version="1.0" encoding="utf-8"?>
<Properties xmlns="http://schemas.openxmlformats.org/officeDocument/2006/extended-properties" xmlns:vt="http://schemas.openxmlformats.org/officeDocument/2006/docPropsVTypes">
  <Template>Normal</Template>
  <TotalTime>2</TotalTime>
  <Pages>1</Pages>
  <Words>518</Words>
  <Characters>2957</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Сыс</dc:creator>
  <cp:keywords/>
  <dc:description/>
  <cp:lastModifiedBy>Olga Medvedeva</cp:lastModifiedBy>
  <cp:revision>4</cp:revision>
  <dcterms:created xsi:type="dcterms:W3CDTF">2019-03-24T20:38:00Z</dcterms:created>
  <dcterms:modified xsi:type="dcterms:W3CDTF">2020-09-14T11:49:00Z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0x0101002EE498BE5ADD1444AF39A1B46B481471</vt:lpwstr>
  </property>
</Properties>
</file>