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594CE" w14:textId="77777777" w:rsidR="008E5EDC" w:rsidRPr="008E5EDC" w:rsidRDefault="008E5EDC" w:rsidP="008E5EDC">
      <w:pPr>
        <w:pStyle w:val="newncpi0"/>
        <w:jc w:val="center"/>
      </w:pPr>
      <w:r w:rsidRPr="008E5EDC">
        <w:t> </w:t>
      </w:r>
    </w:p>
    <w:p w14:paraId="166A824C" w14:textId="77777777" w:rsidR="008E5EDC" w:rsidRPr="008E5EDC" w:rsidRDefault="008E5EDC" w:rsidP="008E5EDC">
      <w:pPr>
        <w:pStyle w:val="newncpi0"/>
        <w:jc w:val="center"/>
      </w:pPr>
      <w:bookmarkStart w:id="0" w:name="a1"/>
      <w:bookmarkEnd w:id="0"/>
      <w:r w:rsidRPr="008E5EDC">
        <w:rPr>
          <w:rStyle w:val="name"/>
        </w:rPr>
        <w:t>ПОСТАНОВЛЕНИЕ </w:t>
      </w:r>
      <w:r w:rsidRPr="008E5EDC">
        <w:rPr>
          <w:rStyle w:val="promulgator"/>
        </w:rPr>
        <w:t>МИНИСТЕРСТВА ФИНАНСОВ РЕСПУБЛИКИ БЕЛАРУСЬ</w:t>
      </w:r>
    </w:p>
    <w:p w14:paraId="0F1560D3" w14:textId="77777777" w:rsidR="008E5EDC" w:rsidRPr="008E5EDC" w:rsidRDefault="008E5EDC" w:rsidP="008E5EDC">
      <w:pPr>
        <w:pStyle w:val="newncpi"/>
        <w:ind w:firstLine="0"/>
        <w:jc w:val="center"/>
      </w:pPr>
      <w:r w:rsidRPr="008E5EDC">
        <w:rPr>
          <w:rStyle w:val="datepr"/>
        </w:rPr>
        <w:t>30 сентября 2011 г.</w:t>
      </w:r>
      <w:r w:rsidRPr="008E5EDC">
        <w:rPr>
          <w:rStyle w:val="number"/>
        </w:rPr>
        <w:t xml:space="preserve"> № 102</w:t>
      </w:r>
    </w:p>
    <w:p w14:paraId="42302F81" w14:textId="77777777" w:rsidR="008E5EDC" w:rsidRPr="008E5EDC" w:rsidRDefault="008E5EDC" w:rsidP="008E5EDC">
      <w:pPr>
        <w:pStyle w:val="title"/>
      </w:pPr>
      <w:r w:rsidRPr="008E5EDC">
        <w:t>Об утверждении Инструкции по бухгалтерскому учету доходов и расходов и признании утратившими силу некоторых постановлений Министерства финансов Республики Беларусь и их отдельных структурных элементов</w:t>
      </w:r>
    </w:p>
    <w:p w14:paraId="4D9B5230" w14:textId="77777777" w:rsidR="008E5EDC" w:rsidRPr="008E5EDC" w:rsidRDefault="008E5EDC" w:rsidP="008E5EDC">
      <w:pPr>
        <w:pStyle w:val="changei"/>
      </w:pPr>
      <w:r w:rsidRPr="008E5EDC">
        <w:t>Изменения и дополнения:</w:t>
      </w:r>
    </w:p>
    <w:p w14:paraId="5AACCB9C" w14:textId="77777777" w:rsidR="008E5EDC" w:rsidRPr="008E5EDC" w:rsidRDefault="008E5EDC" w:rsidP="008E5EDC">
      <w:pPr>
        <w:pStyle w:val="changeadd"/>
      </w:pPr>
      <w:r w:rsidRPr="008E5EDC">
        <w:t>Постановление</w:t>
      </w:r>
      <w:r w:rsidRPr="008E5EDC">
        <w:t xml:space="preserve"> Министерства финансов Республики Беларусь от 30 апреля 2012 г. № 25 (зарегистрировано в Национальном реестре - № 8/26354 от 31.08.2012 г.);</w:t>
      </w:r>
    </w:p>
    <w:p w14:paraId="320C0726" w14:textId="77777777" w:rsidR="008E5EDC" w:rsidRPr="008E5EDC" w:rsidRDefault="008E5EDC" w:rsidP="008E5EDC">
      <w:pPr>
        <w:pStyle w:val="changeadd"/>
      </w:pPr>
      <w:r w:rsidRPr="008E5EDC">
        <w:t>Постановление</w:t>
      </w:r>
      <w:r w:rsidRPr="008E5EDC">
        <w:t xml:space="preserve"> Министерства финансов Республики Беларусь от 14 декабря 2012 г. № 74 (зарегистрировано в Национальном реестре - № 8/26697 от 28.12.2012 г.);</w:t>
      </w:r>
    </w:p>
    <w:p w14:paraId="127B10BA" w14:textId="77777777" w:rsidR="008E5EDC" w:rsidRPr="008E5EDC" w:rsidRDefault="008E5EDC" w:rsidP="008E5EDC">
      <w:pPr>
        <w:pStyle w:val="changeadd"/>
      </w:pPr>
      <w:r w:rsidRPr="008E5EDC">
        <w:t>Постановление</w:t>
      </w:r>
      <w:r w:rsidRPr="008E5EDC">
        <w:t xml:space="preserve"> Министерства финансов Республики Беларусь от 8 февраля 2013 г. № 11 (зарегистрировано в Национальном реестре - № 8/27212 от 29.03.2013 г.);</w:t>
      </w:r>
    </w:p>
    <w:p w14:paraId="163D73D5" w14:textId="77777777" w:rsidR="008E5EDC" w:rsidRPr="008E5EDC" w:rsidRDefault="008E5EDC" w:rsidP="008E5EDC">
      <w:pPr>
        <w:pStyle w:val="changeadd"/>
      </w:pPr>
      <w:r w:rsidRPr="008E5EDC">
        <w:t>Постановление</w:t>
      </w:r>
      <w:r w:rsidRPr="008E5EDC">
        <w:t xml:space="preserve"> Министерства финансов Республики Беларусь от 31 декабря 2013 г. № 96 (зарегистрировано в Национальном реестре - № 8/28275 от 22.01.2014 г.);</w:t>
      </w:r>
    </w:p>
    <w:p w14:paraId="4E917810" w14:textId="77777777" w:rsidR="008E5EDC" w:rsidRPr="008E5EDC" w:rsidRDefault="008E5EDC" w:rsidP="008E5EDC">
      <w:pPr>
        <w:pStyle w:val="changeadd"/>
      </w:pPr>
      <w:r w:rsidRPr="008E5EDC">
        <w:t>Постановление</w:t>
      </w:r>
      <w:r w:rsidRPr="008E5EDC">
        <w:t xml:space="preserve"> Министерства финансов Республики Беларусь от 22 декабря 2018 г. № 74 (зарегистрировано в Национальном реестре - № 8/33714 от 29.12.2018 г.)</w:t>
      </w:r>
    </w:p>
    <w:p w14:paraId="3DB7D4CE" w14:textId="77777777" w:rsidR="008E5EDC" w:rsidRPr="008E5EDC" w:rsidRDefault="008E5EDC" w:rsidP="008E5EDC">
      <w:pPr>
        <w:pStyle w:val="newncpi"/>
      </w:pPr>
      <w:r w:rsidRPr="008E5EDC">
        <w:t> </w:t>
      </w:r>
    </w:p>
    <w:p w14:paraId="506BB841" w14:textId="77777777" w:rsidR="008E5EDC" w:rsidRPr="008E5EDC" w:rsidRDefault="008E5EDC" w:rsidP="008E5EDC">
      <w:pPr>
        <w:pStyle w:val="preamble"/>
      </w:pPr>
      <w:r w:rsidRPr="008E5EDC">
        <w:t xml:space="preserve">На основании </w:t>
      </w:r>
      <w:r w:rsidRPr="008E5EDC">
        <w:t>подпункта 4.32</w:t>
      </w:r>
      <w:r w:rsidRPr="008E5EDC">
        <w:t xml:space="preserve"> пункта 4 и </w:t>
      </w:r>
      <w:r w:rsidRPr="008E5EDC">
        <w:t>пункта 10</w:t>
      </w:r>
      <w:r w:rsidRPr="008E5EDC">
        <w:t xml:space="preserve"> Положения о Министерстве финансов Республики Беларусь, утвержденного постановлением Совета Министров Республики Беларусь от 31 октября 2001 г. № 1585 «Вопросы Министерства финансов Республики Беларусь», Министерство финансов Республики Беларусь ПОСТАНОВЛЯЕТ:</w:t>
      </w:r>
    </w:p>
    <w:p w14:paraId="4F887226" w14:textId="77777777" w:rsidR="008E5EDC" w:rsidRPr="008E5EDC" w:rsidRDefault="008E5EDC" w:rsidP="008E5EDC">
      <w:pPr>
        <w:pStyle w:val="point"/>
      </w:pPr>
      <w:r w:rsidRPr="008E5EDC">
        <w:t xml:space="preserve">1. Утвердить прилагаемую </w:t>
      </w:r>
      <w:r w:rsidRPr="008E5EDC">
        <w:t>Инструкцию</w:t>
      </w:r>
      <w:r w:rsidRPr="008E5EDC">
        <w:t xml:space="preserve"> по бухгалтерскому учету доходов и расходов.</w:t>
      </w:r>
    </w:p>
    <w:p w14:paraId="40900228" w14:textId="77777777" w:rsidR="008E5EDC" w:rsidRPr="008E5EDC" w:rsidRDefault="008E5EDC" w:rsidP="008E5EDC">
      <w:pPr>
        <w:pStyle w:val="point"/>
      </w:pPr>
      <w:r w:rsidRPr="008E5EDC">
        <w:t>2. Признать утратившими силу:</w:t>
      </w:r>
    </w:p>
    <w:p w14:paraId="6FAF9703" w14:textId="77777777" w:rsidR="008E5EDC" w:rsidRPr="008E5EDC" w:rsidRDefault="008E5EDC" w:rsidP="008E5EDC">
      <w:pPr>
        <w:pStyle w:val="newncpi"/>
      </w:pPr>
      <w:r w:rsidRPr="008E5EDC">
        <w:t>постановление</w:t>
      </w:r>
      <w:r w:rsidRPr="008E5EDC">
        <w:t xml:space="preserve"> Министерства финансов Республики Беларусь от 26 декабря 2003 г. № 181 «Об утверждении Инструкции по бухгалтерскому учету «Доходы организации» (Национальный реестр правовых актов Республики Беларусь, 2004 г., № 9-10, 8/10451);</w:t>
      </w:r>
    </w:p>
    <w:p w14:paraId="3E41502A" w14:textId="77777777" w:rsidR="008E5EDC" w:rsidRPr="008E5EDC" w:rsidRDefault="008E5EDC" w:rsidP="008E5EDC">
      <w:pPr>
        <w:pStyle w:val="newncpi"/>
      </w:pPr>
      <w:r w:rsidRPr="008E5EDC">
        <w:t>постановление</w:t>
      </w:r>
      <w:r w:rsidRPr="008E5EDC">
        <w:t xml:space="preserve"> Министерства финансов Республики Беларусь от 26 декабря 2003 г. № 182 «Об утверждении Инструкции по бухгалтерскому учету «Расходы организации» (Национальный реестр правовых актов Республики Беларусь, 2004 г., № 9-10, 8/10452);</w:t>
      </w:r>
    </w:p>
    <w:p w14:paraId="6AAD41AF" w14:textId="77777777" w:rsidR="008E5EDC" w:rsidRPr="008E5EDC" w:rsidRDefault="008E5EDC" w:rsidP="008E5EDC">
      <w:pPr>
        <w:pStyle w:val="newncpi"/>
      </w:pPr>
      <w:r w:rsidRPr="008E5EDC">
        <w:t>постановление</w:t>
      </w:r>
      <w:r w:rsidRPr="008E5EDC">
        <w:t xml:space="preserve"> Министерства финансов Республики Беларусь от 31 марта 2008 г. № 49 «О внесении дополнений в постановления Министерства финансов Республики Беларусь от 26 декабря 2003 г. № 181 и от 26 декабря 2003 г. № 182» (Национальный реестр правовых актов Республики Беларусь, 2008 г., № 96, 8/18614).</w:t>
      </w:r>
    </w:p>
    <w:p w14:paraId="13BDBC08" w14:textId="77777777" w:rsidR="008E5EDC" w:rsidRPr="008E5EDC" w:rsidRDefault="008E5EDC" w:rsidP="008E5EDC">
      <w:pPr>
        <w:pStyle w:val="point"/>
      </w:pPr>
      <w:bookmarkStart w:id="1" w:name="a164"/>
      <w:bookmarkEnd w:id="1"/>
      <w:r w:rsidRPr="008E5EDC">
        <w:t>3. Настоящее постановление вступает в силу после его официального опубликования и распространяет свое действие на отношения, возникшие с 1 января 2012 г.</w:t>
      </w:r>
    </w:p>
    <w:p w14:paraId="70E33022" w14:textId="77777777" w:rsidR="008E5EDC" w:rsidRPr="008E5EDC" w:rsidRDefault="008E5EDC" w:rsidP="008E5EDC">
      <w:pPr>
        <w:pStyle w:val="newncpi"/>
      </w:pPr>
      <w:r w:rsidRPr="008E5EDC">
        <w:t> </w:t>
      </w:r>
    </w:p>
    <w:tbl>
      <w:tblPr>
        <w:tblW w:w="5000" w:type="pct"/>
        <w:tblCellMar>
          <w:left w:w="0" w:type="dxa"/>
          <w:right w:w="0" w:type="dxa"/>
        </w:tblCellMar>
        <w:tblLook w:val="04A0" w:firstRow="1" w:lastRow="0" w:firstColumn="1" w:lastColumn="0" w:noHBand="0" w:noVBand="1"/>
      </w:tblPr>
      <w:tblGrid>
        <w:gridCol w:w="4677"/>
        <w:gridCol w:w="4678"/>
      </w:tblGrid>
      <w:tr w:rsidR="008E5EDC" w:rsidRPr="008E5EDC" w14:paraId="45CE616E" w14:textId="77777777" w:rsidTr="008E5EDC">
        <w:tc>
          <w:tcPr>
            <w:tcW w:w="2500" w:type="pct"/>
            <w:tcBorders>
              <w:top w:val="nil"/>
              <w:left w:val="nil"/>
              <w:bottom w:val="nil"/>
              <w:right w:val="nil"/>
            </w:tcBorders>
            <w:tcMar>
              <w:top w:w="0" w:type="dxa"/>
              <w:left w:w="6" w:type="dxa"/>
              <w:bottom w:w="0" w:type="dxa"/>
              <w:right w:w="6" w:type="dxa"/>
            </w:tcMar>
            <w:vAlign w:val="bottom"/>
            <w:hideMark/>
          </w:tcPr>
          <w:p w14:paraId="56BA6F27" w14:textId="77777777" w:rsidR="008E5EDC" w:rsidRPr="008E5EDC" w:rsidRDefault="008E5EDC">
            <w:pPr>
              <w:pStyle w:val="newncpi0"/>
              <w:jc w:val="left"/>
            </w:pPr>
            <w:r w:rsidRPr="008E5EDC">
              <w:rPr>
                <w:rStyle w:val="post"/>
              </w:rPr>
              <w:lastRenderedPageBreak/>
              <w:t>Министр</w:t>
            </w:r>
          </w:p>
        </w:tc>
        <w:tc>
          <w:tcPr>
            <w:tcW w:w="2500" w:type="pct"/>
            <w:tcBorders>
              <w:top w:val="nil"/>
              <w:left w:val="nil"/>
              <w:bottom w:val="nil"/>
              <w:right w:val="nil"/>
            </w:tcBorders>
            <w:tcMar>
              <w:top w:w="0" w:type="dxa"/>
              <w:left w:w="6" w:type="dxa"/>
              <w:bottom w:w="0" w:type="dxa"/>
              <w:right w:w="6" w:type="dxa"/>
            </w:tcMar>
            <w:vAlign w:val="bottom"/>
            <w:hideMark/>
          </w:tcPr>
          <w:p w14:paraId="49470D19" w14:textId="77777777" w:rsidR="008E5EDC" w:rsidRPr="008E5EDC" w:rsidRDefault="008E5EDC">
            <w:pPr>
              <w:pStyle w:val="newncpi0"/>
              <w:jc w:val="right"/>
            </w:pPr>
            <w:r w:rsidRPr="008E5EDC">
              <w:rPr>
                <w:rStyle w:val="pers"/>
              </w:rPr>
              <w:t>А.М.Харковец</w:t>
            </w:r>
          </w:p>
        </w:tc>
      </w:tr>
    </w:tbl>
    <w:p w14:paraId="197CA1A3" w14:textId="77777777" w:rsidR="008E5EDC" w:rsidRPr="008E5EDC" w:rsidRDefault="008E5EDC" w:rsidP="008E5EDC">
      <w:pPr>
        <w:pStyle w:val="newncpi"/>
      </w:pPr>
      <w:r w:rsidRPr="008E5EDC">
        <w:t> </w:t>
      </w:r>
    </w:p>
    <w:tbl>
      <w:tblPr>
        <w:tblW w:w="5000" w:type="pct"/>
        <w:tblCellMar>
          <w:left w:w="0" w:type="dxa"/>
          <w:right w:w="0" w:type="dxa"/>
        </w:tblCellMar>
        <w:tblLook w:val="04A0" w:firstRow="1" w:lastRow="0" w:firstColumn="1" w:lastColumn="0" w:noHBand="0" w:noVBand="1"/>
      </w:tblPr>
      <w:tblGrid>
        <w:gridCol w:w="6840"/>
        <w:gridCol w:w="2515"/>
      </w:tblGrid>
      <w:tr w:rsidR="008E5EDC" w:rsidRPr="008E5EDC" w14:paraId="44EC2844" w14:textId="77777777" w:rsidTr="008E5EDC">
        <w:tc>
          <w:tcPr>
            <w:tcW w:w="3656" w:type="pct"/>
            <w:tcBorders>
              <w:top w:val="nil"/>
              <w:left w:val="nil"/>
              <w:bottom w:val="nil"/>
              <w:right w:val="nil"/>
            </w:tcBorders>
            <w:tcMar>
              <w:top w:w="0" w:type="dxa"/>
              <w:left w:w="6" w:type="dxa"/>
              <w:bottom w:w="0" w:type="dxa"/>
              <w:right w:w="6" w:type="dxa"/>
            </w:tcMar>
            <w:hideMark/>
          </w:tcPr>
          <w:p w14:paraId="5D51BA89" w14:textId="77777777" w:rsidR="008E5EDC" w:rsidRPr="008E5EDC" w:rsidRDefault="008E5EDC">
            <w:pPr>
              <w:pStyle w:val="newncpi"/>
            </w:pPr>
            <w:r w:rsidRPr="008E5EDC">
              <w:t> </w:t>
            </w:r>
          </w:p>
        </w:tc>
        <w:tc>
          <w:tcPr>
            <w:tcW w:w="1344" w:type="pct"/>
            <w:tcBorders>
              <w:top w:val="nil"/>
              <w:left w:val="nil"/>
              <w:bottom w:val="nil"/>
              <w:right w:val="nil"/>
            </w:tcBorders>
            <w:tcMar>
              <w:top w:w="0" w:type="dxa"/>
              <w:left w:w="6" w:type="dxa"/>
              <w:bottom w:w="0" w:type="dxa"/>
              <w:right w:w="6" w:type="dxa"/>
            </w:tcMar>
            <w:hideMark/>
          </w:tcPr>
          <w:p w14:paraId="236E0F2F" w14:textId="77777777" w:rsidR="008E5EDC" w:rsidRPr="008E5EDC" w:rsidRDefault="008E5EDC">
            <w:pPr>
              <w:pStyle w:val="capu1"/>
            </w:pPr>
            <w:r w:rsidRPr="008E5EDC">
              <w:t>УТВЕРЖДЕНО</w:t>
            </w:r>
          </w:p>
          <w:p w14:paraId="504949C0" w14:textId="77777777" w:rsidR="008E5EDC" w:rsidRPr="008E5EDC" w:rsidRDefault="008E5EDC">
            <w:pPr>
              <w:pStyle w:val="cap1"/>
            </w:pPr>
            <w:r w:rsidRPr="008E5EDC">
              <w:t>Постановление</w:t>
            </w:r>
            <w:r w:rsidRPr="008E5EDC">
              <w:t xml:space="preserve"> </w:t>
            </w:r>
            <w:r w:rsidRPr="008E5EDC">
              <w:br/>
              <w:t xml:space="preserve">Министерства финансов </w:t>
            </w:r>
            <w:r w:rsidRPr="008E5EDC">
              <w:br/>
              <w:t>Республики Беларусь</w:t>
            </w:r>
          </w:p>
          <w:p w14:paraId="269F3620" w14:textId="77777777" w:rsidR="008E5EDC" w:rsidRPr="008E5EDC" w:rsidRDefault="008E5EDC">
            <w:pPr>
              <w:pStyle w:val="cap1"/>
            </w:pPr>
            <w:r w:rsidRPr="008E5EDC">
              <w:t>30.09.2011 № 102</w:t>
            </w:r>
          </w:p>
        </w:tc>
      </w:tr>
    </w:tbl>
    <w:p w14:paraId="32D18CD9" w14:textId="77777777" w:rsidR="008E5EDC" w:rsidRPr="008E5EDC" w:rsidRDefault="008E5EDC" w:rsidP="008E5EDC">
      <w:pPr>
        <w:pStyle w:val="titleu"/>
      </w:pPr>
      <w:bookmarkStart w:id="2" w:name="a2"/>
      <w:bookmarkEnd w:id="2"/>
      <w:r w:rsidRPr="008E5EDC">
        <w:t>ИНСТРУКЦИЯ</w:t>
      </w:r>
      <w:r w:rsidRPr="008E5EDC">
        <w:br/>
        <w:t>по бухгалтерскому учету доходов и расходов</w:t>
      </w:r>
    </w:p>
    <w:p w14:paraId="2C153A00" w14:textId="77777777" w:rsidR="008E5EDC" w:rsidRPr="008E5EDC" w:rsidRDefault="008E5EDC" w:rsidP="008E5EDC">
      <w:pPr>
        <w:pStyle w:val="chapter"/>
      </w:pPr>
      <w:bookmarkStart w:id="3" w:name="a5"/>
      <w:bookmarkEnd w:id="3"/>
      <w:r w:rsidRPr="008E5EDC">
        <w:t>ГЛАВА 1</w:t>
      </w:r>
      <w:r w:rsidRPr="008E5EDC">
        <w:br/>
        <w:t>ОБЩИЕ ПОЛОЖЕНИЯ</w:t>
      </w:r>
    </w:p>
    <w:p w14:paraId="455ECB52" w14:textId="77777777" w:rsidR="008E5EDC" w:rsidRPr="008E5EDC" w:rsidRDefault="008E5EDC" w:rsidP="008E5EDC">
      <w:pPr>
        <w:pStyle w:val="point"/>
      </w:pPr>
      <w:r w:rsidRPr="008E5EDC">
        <w:t>1. Настоящая Инструкция определяет порядок формирования в бухгалтерском учете информации о доходах и расходах в организациях (за исключением Национального банка Республики Беларусь, банков, открытого акционерного общества «Банк развития Республики Беларусь», небанковских кредитно-финансовых организаций, банковских групп, банковских холдингов, страховых организаций, бюджетных организаций) (далее - организации).</w:t>
      </w:r>
    </w:p>
    <w:p w14:paraId="60AAE0E7" w14:textId="77777777" w:rsidR="008E5EDC" w:rsidRPr="008E5EDC" w:rsidRDefault="008E5EDC" w:rsidP="008E5EDC">
      <w:pPr>
        <w:pStyle w:val="newncpi0"/>
        <w:rPr>
          <w:vanish/>
        </w:rPr>
      </w:pPr>
      <w:r w:rsidRPr="008E5EDC">
        <w:rPr>
          <w:vanish/>
        </w:rPr>
        <w:t> </w:t>
      </w:r>
    </w:p>
    <w:p w14:paraId="1682EF23" w14:textId="77777777" w:rsidR="008E5EDC" w:rsidRPr="008E5EDC" w:rsidRDefault="008E5EDC" w:rsidP="008E5EDC">
      <w:pPr>
        <w:pStyle w:val="newncpi0"/>
        <w:rPr>
          <w:vanish/>
        </w:rPr>
      </w:pPr>
      <w:r w:rsidRPr="008E5EDC">
        <w:rPr>
          <w:vanish/>
        </w:rPr>
        <w:t> </w:t>
      </w:r>
    </w:p>
    <w:p w14:paraId="381CD6CD" w14:textId="77777777" w:rsidR="008E5EDC" w:rsidRPr="008E5EDC" w:rsidRDefault="008E5EDC" w:rsidP="008E5EDC">
      <w:pPr>
        <w:pStyle w:val="point"/>
      </w:pPr>
      <w:bookmarkStart w:id="4" w:name="a19"/>
      <w:bookmarkEnd w:id="4"/>
      <w:r w:rsidRPr="008E5EDC">
        <w:t>2. Для целей настоящей Инструкции используются следующие понятия и их определения:</w:t>
      </w:r>
    </w:p>
    <w:p w14:paraId="45693C15" w14:textId="77777777" w:rsidR="008E5EDC" w:rsidRPr="008E5EDC" w:rsidRDefault="008E5EDC" w:rsidP="008E5EDC">
      <w:pPr>
        <w:pStyle w:val="newncpi"/>
      </w:pPr>
      <w:bookmarkStart w:id="5" w:name="a116"/>
      <w:bookmarkEnd w:id="5"/>
      <w:r w:rsidRPr="008E5EDC">
        <w:t>затраты - стоимость ресурсов, приобретенных и (или) потребленных организацией в процессе осуществления деятельности, которые признаются активами организации, если от них организация предполагает получение экономических выгод в будущих периодах, или расходами отчетного периода, если от них организация не предполагает получение экономических выгод в будущих периодах;</w:t>
      </w:r>
    </w:p>
    <w:p w14:paraId="7132C1A6" w14:textId="77777777" w:rsidR="008E5EDC" w:rsidRPr="008E5EDC" w:rsidRDefault="008E5EDC" w:rsidP="008E5EDC">
      <w:pPr>
        <w:pStyle w:val="newncpi"/>
      </w:pPr>
      <w:bookmarkStart w:id="6" w:name="a45"/>
      <w:bookmarkEnd w:id="6"/>
      <w:r w:rsidRPr="008E5EDC">
        <w:t>инвестиционная деятельность - деятельность организации по приобретению и созданию, реализации и прочему выбытию основных средств, нематериальных активов, доходных вложений в материальные активы, вложений в долгосрочные активы, оборудования к установке, строительных материалов у заказчика, застройщика (далее - инвестиционные активы), осуществлению (предоставлению) и реализации (погашению) финансовых вложений, если указанная деятельность не относится к текущей деятельности согласно учетной политике организации;</w:t>
      </w:r>
    </w:p>
    <w:p w14:paraId="433BFD35" w14:textId="77777777" w:rsidR="008E5EDC" w:rsidRPr="008E5EDC" w:rsidRDefault="008E5EDC" w:rsidP="008E5EDC">
      <w:pPr>
        <w:pStyle w:val="newncpi"/>
      </w:pPr>
      <w:bookmarkStart w:id="7" w:name="a56"/>
      <w:bookmarkEnd w:id="7"/>
      <w:r w:rsidRPr="008E5EDC">
        <w:t>косвенные затраты - затраты, связанные с производством нескольких видов продукции, выполнением нескольких видов работ, оказанием нескольких видов услуг, которые включаются в себестоимость определенного вида продукции, работ, услуг по определенной базе распределения;</w:t>
      </w:r>
    </w:p>
    <w:p w14:paraId="6F6DB67D" w14:textId="77777777" w:rsidR="008E5EDC" w:rsidRPr="008E5EDC" w:rsidRDefault="008E5EDC" w:rsidP="008E5EDC">
      <w:pPr>
        <w:pStyle w:val="newncpi"/>
      </w:pPr>
      <w:bookmarkStart w:id="8" w:name="a55"/>
      <w:bookmarkEnd w:id="8"/>
      <w:r w:rsidRPr="008E5EDC">
        <w:t>прямые затраты - затраты, связанные с производством определенного вида продукции, выполнением определенного вида работ, оказанием определенного вида услуг, которые могут быть прямо включены в себестоимость определенного вида продукции, работ, услуг;</w:t>
      </w:r>
    </w:p>
    <w:p w14:paraId="5EFECA40" w14:textId="77777777" w:rsidR="008E5EDC" w:rsidRPr="008E5EDC" w:rsidRDefault="008E5EDC" w:rsidP="008E5EDC">
      <w:pPr>
        <w:pStyle w:val="newncpi"/>
      </w:pPr>
      <w:bookmarkStart w:id="9" w:name="a44"/>
      <w:bookmarkEnd w:id="9"/>
      <w:r w:rsidRPr="008E5EDC">
        <w:lastRenderedPageBreak/>
        <w:t>текущая деятельность - основная приносящая доход деятельность организации и прочая деятельность, не относящаяся к финансовой и инвестиционной деятельности;</w:t>
      </w:r>
    </w:p>
    <w:p w14:paraId="6FA1E85E" w14:textId="77777777" w:rsidR="008E5EDC" w:rsidRPr="008E5EDC" w:rsidRDefault="008E5EDC" w:rsidP="008E5EDC">
      <w:pPr>
        <w:pStyle w:val="newncpi"/>
      </w:pPr>
      <w:bookmarkStart w:id="10" w:name="a46"/>
      <w:bookmarkEnd w:id="10"/>
      <w:r w:rsidRPr="008E5EDC">
        <w:t>финансовая деятельность - деятельность организации, приводящая к изменениям величины и состава внесенного собственного капитала, обязательств по кредитам, займам и иных аналогичных обязательств, если указанная деятельность не относится к текущей деятельности согласно учетной политике организации;</w:t>
      </w:r>
    </w:p>
    <w:p w14:paraId="315C464D" w14:textId="77777777" w:rsidR="008E5EDC" w:rsidRPr="008E5EDC" w:rsidRDefault="008E5EDC" w:rsidP="008E5EDC">
      <w:pPr>
        <w:pStyle w:val="newncpi"/>
      </w:pPr>
      <w:bookmarkStart w:id="11" w:name="a117"/>
      <w:bookmarkEnd w:id="11"/>
      <w:r w:rsidRPr="008E5EDC">
        <w:t>экономические выгоды - получение организацией доходов от реализации активов, снижение расходов и иные выгоды, возникающие от использования организацией активов.</w:t>
      </w:r>
    </w:p>
    <w:p w14:paraId="3C01BE08" w14:textId="77777777" w:rsidR="008E5EDC" w:rsidRPr="008E5EDC" w:rsidRDefault="008E5EDC" w:rsidP="008E5EDC">
      <w:pPr>
        <w:pStyle w:val="newncpi"/>
      </w:pPr>
      <w:bookmarkStart w:id="12" w:name="a110"/>
      <w:bookmarkEnd w:id="12"/>
      <w:r w:rsidRPr="008E5EDC">
        <w:t>Для целей настоящей Инструкции под отчетным периодом понимается календарный месяц.</w:t>
      </w:r>
    </w:p>
    <w:p w14:paraId="29E40C61" w14:textId="77777777" w:rsidR="008E5EDC" w:rsidRPr="008E5EDC" w:rsidRDefault="008E5EDC" w:rsidP="008E5EDC">
      <w:pPr>
        <w:pStyle w:val="point"/>
      </w:pPr>
      <w:bookmarkStart w:id="13" w:name="a51"/>
      <w:bookmarkEnd w:id="13"/>
      <w:r w:rsidRPr="008E5EDC">
        <w:t>3. Для целей настоящей Инструкции не признаются доходами организации поступления от других лиц:</w:t>
      </w:r>
    </w:p>
    <w:p w14:paraId="2CBBA60E" w14:textId="77777777" w:rsidR="008E5EDC" w:rsidRPr="008E5EDC" w:rsidRDefault="008E5EDC" w:rsidP="008E5EDC">
      <w:pPr>
        <w:pStyle w:val="newncpi"/>
      </w:pPr>
      <w:bookmarkStart w:id="14" w:name="a158"/>
      <w:bookmarkEnd w:id="14"/>
      <w:r w:rsidRPr="008E5EDC">
        <w:t>налогов, сборов (пошлин);</w:t>
      </w:r>
    </w:p>
    <w:p w14:paraId="35DE1F22" w14:textId="77777777" w:rsidR="008E5EDC" w:rsidRPr="008E5EDC" w:rsidRDefault="008E5EDC" w:rsidP="008E5EDC">
      <w:pPr>
        <w:pStyle w:val="newncpi"/>
      </w:pPr>
      <w:bookmarkStart w:id="15" w:name="a152"/>
      <w:bookmarkEnd w:id="15"/>
      <w:r w:rsidRPr="008E5EDC">
        <w:t>по договорам комиссии, поручения и иным аналогичным договорам в пользу комитента, доверителя и т.п.;</w:t>
      </w:r>
    </w:p>
    <w:p w14:paraId="255D3019" w14:textId="77777777" w:rsidR="008E5EDC" w:rsidRPr="008E5EDC" w:rsidRDefault="008E5EDC" w:rsidP="008E5EDC">
      <w:pPr>
        <w:pStyle w:val="newncpi"/>
      </w:pPr>
      <w:bookmarkStart w:id="16" w:name="a133"/>
      <w:bookmarkEnd w:id="16"/>
      <w:r w:rsidRPr="008E5EDC">
        <w:t>в порядке авансов, предварительной оплаты продукции, товаров и других активов, работ, услуг;</w:t>
      </w:r>
    </w:p>
    <w:p w14:paraId="030AF345" w14:textId="77777777" w:rsidR="008E5EDC" w:rsidRPr="008E5EDC" w:rsidRDefault="008E5EDC" w:rsidP="008E5EDC">
      <w:pPr>
        <w:pStyle w:val="newncpi"/>
      </w:pPr>
      <w:bookmarkStart w:id="17" w:name="a172"/>
      <w:bookmarkEnd w:id="17"/>
      <w:r w:rsidRPr="008E5EDC">
        <w:t>в счет задатка;</w:t>
      </w:r>
    </w:p>
    <w:p w14:paraId="56235CC8" w14:textId="77777777" w:rsidR="008E5EDC" w:rsidRPr="008E5EDC" w:rsidRDefault="008E5EDC" w:rsidP="008E5EDC">
      <w:pPr>
        <w:pStyle w:val="newncpi"/>
      </w:pPr>
      <w:bookmarkStart w:id="18" w:name="a180"/>
      <w:bookmarkEnd w:id="18"/>
      <w:r w:rsidRPr="008E5EDC">
        <w:t>в счет залога;</w:t>
      </w:r>
    </w:p>
    <w:p w14:paraId="25AB3FC6" w14:textId="77777777" w:rsidR="008E5EDC" w:rsidRPr="008E5EDC" w:rsidRDefault="008E5EDC" w:rsidP="008E5EDC">
      <w:pPr>
        <w:pStyle w:val="newncpi"/>
      </w:pPr>
      <w:bookmarkStart w:id="19" w:name="a153"/>
      <w:bookmarkEnd w:id="19"/>
      <w:r w:rsidRPr="008E5EDC">
        <w:t>активов, в том числе денежных средств, ранее переданных третьим лицам на условиях возвратности, в том числе получаемых в качестве погашения ранее предоставленных кредитов, займов;</w:t>
      </w:r>
    </w:p>
    <w:p w14:paraId="35BA549D" w14:textId="77777777" w:rsidR="008E5EDC" w:rsidRPr="008E5EDC" w:rsidRDefault="008E5EDC" w:rsidP="008E5EDC">
      <w:pPr>
        <w:pStyle w:val="newncpi"/>
      </w:pPr>
      <w:r w:rsidRPr="008E5EDC">
        <w:t>по договорам долевого строительства;</w:t>
      </w:r>
    </w:p>
    <w:p w14:paraId="484CE207" w14:textId="77777777" w:rsidR="008E5EDC" w:rsidRPr="008E5EDC" w:rsidRDefault="008E5EDC" w:rsidP="008E5EDC">
      <w:pPr>
        <w:pStyle w:val="newncpi"/>
      </w:pPr>
      <w:bookmarkStart w:id="20" w:name="a105"/>
      <w:bookmarkEnd w:id="20"/>
      <w:r w:rsidRPr="008E5EDC">
        <w:t>в качестве вкладов в уставный фонд организации, вкладов участников договора о совместной деятельности.</w:t>
      </w:r>
    </w:p>
    <w:p w14:paraId="4887FBF6" w14:textId="77777777" w:rsidR="008E5EDC" w:rsidRPr="008E5EDC" w:rsidRDefault="008E5EDC" w:rsidP="008E5EDC">
      <w:pPr>
        <w:pStyle w:val="newncpi"/>
      </w:pPr>
      <w:bookmarkStart w:id="21" w:name="a159"/>
      <w:bookmarkEnd w:id="21"/>
      <w:r w:rsidRPr="008E5EDC">
        <w:t>По хозяйственным операциям, совершаемым в пределах одного юридического лица, доходы не признаются.</w:t>
      </w:r>
    </w:p>
    <w:p w14:paraId="23D9E8E8" w14:textId="77777777" w:rsidR="008E5EDC" w:rsidRPr="008E5EDC" w:rsidRDefault="008E5EDC" w:rsidP="008E5EDC">
      <w:pPr>
        <w:pStyle w:val="point"/>
      </w:pPr>
      <w:bookmarkStart w:id="22" w:name="a83"/>
      <w:bookmarkEnd w:id="22"/>
      <w:r w:rsidRPr="008E5EDC">
        <w:t>4. Для целей настоящей Инструкции не признается расходами организации выбытие активов:</w:t>
      </w:r>
    </w:p>
    <w:p w14:paraId="79C8CC44" w14:textId="77777777" w:rsidR="008E5EDC" w:rsidRPr="008E5EDC" w:rsidRDefault="008E5EDC" w:rsidP="008E5EDC">
      <w:pPr>
        <w:pStyle w:val="newncpi"/>
      </w:pPr>
      <w:bookmarkStart w:id="23" w:name="a177"/>
      <w:bookmarkEnd w:id="23"/>
      <w:r w:rsidRPr="008E5EDC">
        <w:t>в связи с приобретением и созданием основных средств, нематериальных активов и других долгосрочных активов;</w:t>
      </w:r>
    </w:p>
    <w:p w14:paraId="2751518E" w14:textId="77777777" w:rsidR="008E5EDC" w:rsidRPr="008E5EDC" w:rsidRDefault="008E5EDC" w:rsidP="008E5EDC">
      <w:pPr>
        <w:pStyle w:val="newncpi"/>
      </w:pPr>
      <w:r w:rsidRPr="008E5EDC">
        <w:t>в качестве вкладов в уставные фонды других организаций, в связи с приобретением акций и иных ценных бумаг не с целью их реализации;</w:t>
      </w:r>
    </w:p>
    <w:p w14:paraId="75B26A02" w14:textId="77777777" w:rsidR="008E5EDC" w:rsidRPr="008E5EDC" w:rsidRDefault="008E5EDC" w:rsidP="008E5EDC">
      <w:pPr>
        <w:pStyle w:val="newncpi"/>
      </w:pPr>
      <w:bookmarkStart w:id="24" w:name="a89"/>
      <w:bookmarkEnd w:id="24"/>
      <w:r w:rsidRPr="008E5EDC">
        <w:t>по договорам комиссии, поручения и иным аналогичным договорам в пользу комитента, доверителя и т.п.;</w:t>
      </w:r>
    </w:p>
    <w:p w14:paraId="5899BC1F" w14:textId="77777777" w:rsidR="008E5EDC" w:rsidRPr="008E5EDC" w:rsidRDefault="008E5EDC" w:rsidP="008E5EDC">
      <w:pPr>
        <w:pStyle w:val="newncpi"/>
      </w:pPr>
      <w:bookmarkStart w:id="25" w:name="a176"/>
      <w:bookmarkEnd w:id="25"/>
      <w:r w:rsidRPr="008E5EDC">
        <w:t>в порядке авансов, предварительной оплаты товаров и других активов, работ, услуг;</w:t>
      </w:r>
    </w:p>
    <w:p w14:paraId="1CD2D299" w14:textId="77777777" w:rsidR="008E5EDC" w:rsidRPr="008E5EDC" w:rsidRDefault="008E5EDC" w:rsidP="008E5EDC">
      <w:pPr>
        <w:pStyle w:val="newncpi"/>
      </w:pPr>
      <w:bookmarkStart w:id="26" w:name="a174"/>
      <w:bookmarkEnd w:id="26"/>
      <w:r w:rsidRPr="008E5EDC">
        <w:t>в счет задатка;</w:t>
      </w:r>
    </w:p>
    <w:p w14:paraId="5EE5E92F" w14:textId="77777777" w:rsidR="008E5EDC" w:rsidRPr="008E5EDC" w:rsidRDefault="008E5EDC" w:rsidP="008E5EDC">
      <w:pPr>
        <w:pStyle w:val="newncpi"/>
      </w:pPr>
      <w:bookmarkStart w:id="27" w:name="a162"/>
      <w:bookmarkEnd w:id="27"/>
      <w:r w:rsidRPr="008E5EDC">
        <w:t>в счет залога;</w:t>
      </w:r>
    </w:p>
    <w:p w14:paraId="352F935B" w14:textId="77777777" w:rsidR="008E5EDC" w:rsidRPr="008E5EDC" w:rsidRDefault="008E5EDC" w:rsidP="008E5EDC">
      <w:pPr>
        <w:pStyle w:val="newncpi"/>
      </w:pPr>
      <w:bookmarkStart w:id="28" w:name="a163"/>
      <w:bookmarkEnd w:id="28"/>
      <w:r w:rsidRPr="008E5EDC">
        <w:t>в погашение кредитов, займов, полученных организацией.</w:t>
      </w:r>
    </w:p>
    <w:p w14:paraId="7D34D762" w14:textId="77777777" w:rsidR="008E5EDC" w:rsidRPr="008E5EDC" w:rsidRDefault="008E5EDC" w:rsidP="008E5EDC">
      <w:pPr>
        <w:pStyle w:val="chapter"/>
      </w:pPr>
      <w:bookmarkStart w:id="29" w:name="a6"/>
      <w:bookmarkEnd w:id="29"/>
      <w:r w:rsidRPr="008E5EDC">
        <w:lastRenderedPageBreak/>
        <w:t>ГЛАВА 2</w:t>
      </w:r>
      <w:r w:rsidRPr="008E5EDC">
        <w:br/>
        <w:t>КЛАССИФИКАЦИЯ ДОХОДОВ И РАСХОДОВ</w:t>
      </w:r>
    </w:p>
    <w:p w14:paraId="6F37B5D2" w14:textId="77777777" w:rsidR="008E5EDC" w:rsidRPr="008E5EDC" w:rsidRDefault="008E5EDC" w:rsidP="008E5EDC">
      <w:pPr>
        <w:pStyle w:val="point"/>
      </w:pPr>
      <w:bookmarkStart w:id="30" w:name="a20"/>
      <w:bookmarkEnd w:id="30"/>
      <w:r w:rsidRPr="008E5EDC">
        <w:t>5. Доходы и расходы в зависимости от их характера, условий осуществления и направлений деятельности организации подразделяются на:</w:t>
      </w:r>
    </w:p>
    <w:p w14:paraId="474736CB" w14:textId="77777777" w:rsidR="008E5EDC" w:rsidRPr="008E5EDC" w:rsidRDefault="008E5EDC" w:rsidP="008E5EDC">
      <w:pPr>
        <w:pStyle w:val="newncpi"/>
      </w:pPr>
      <w:r w:rsidRPr="008E5EDC">
        <w:t>доходы и расходы по текущей деятельности;</w:t>
      </w:r>
    </w:p>
    <w:p w14:paraId="120DED2E" w14:textId="77777777" w:rsidR="008E5EDC" w:rsidRPr="008E5EDC" w:rsidRDefault="008E5EDC" w:rsidP="008E5EDC">
      <w:pPr>
        <w:pStyle w:val="newncpi"/>
      </w:pPr>
      <w:r w:rsidRPr="008E5EDC">
        <w:t>доходы и расходы по инвестиционной деятельности;</w:t>
      </w:r>
    </w:p>
    <w:p w14:paraId="3B50B29C" w14:textId="77777777" w:rsidR="008E5EDC" w:rsidRPr="008E5EDC" w:rsidRDefault="008E5EDC" w:rsidP="008E5EDC">
      <w:pPr>
        <w:pStyle w:val="newncpi"/>
      </w:pPr>
      <w:r w:rsidRPr="008E5EDC">
        <w:t>доходы и расходы по финансовой деятельности.</w:t>
      </w:r>
    </w:p>
    <w:p w14:paraId="21E0EDA8" w14:textId="77777777" w:rsidR="008E5EDC" w:rsidRPr="008E5EDC" w:rsidRDefault="008E5EDC" w:rsidP="008E5EDC">
      <w:pPr>
        <w:pStyle w:val="point"/>
      </w:pPr>
      <w:bookmarkStart w:id="31" w:name="a21"/>
      <w:bookmarkEnd w:id="31"/>
      <w:r w:rsidRPr="008E5EDC">
        <w:t>6. Доходами по текущей деятельности являются выручка от реализации продукции, товаров, работ, услуг, а также прочие доходы по текущей деятельности.</w:t>
      </w:r>
    </w:p>
    <w:p w14:paraId="4D09F77C" w14:textId="77777777" w:rsidR="008E5EDC" w:rsidRPr="008E5EDC" w:rsidRDefault="008E5EDC" w:rsidP="008E5EDC">
      <w:pPr>
        <w:pStyle w:val="point"/>
      </w:pPr>
      <w:bookmarkStart w:id="32" w:name="a22"/>
      <w:bookmarkEnd w:id="32"/>
      <w:r w:rsidRPr="008E5EDC">
        <w:t>7. Расходы по текущей деятельности представляют собой часть затрат организации, относящуюся к доходам по текущей деятельности, полученным организацией в отчетном периоде.</w:t>
      </w:r>
    </w:p>
    <w:p w14:paraId="12682565" w14:textId="77777777" w:rsidR="008E5EDC" w:rsidRPr="008E5EDC" w:rsidRDefault="008E5EDC" w:rsidP="008E5EDC">
      <w:pPr>
        <w:pStyle w:val="point"/>
      </w:pPr>
      <w:bookmarkStart w:id="33" w:name="a17"/>
      <w:bookmarkEnd w:id="33"/>
      <w:r w:rsidRPr="008E5EDC">
        <w:t>8. Расходы по текущей деятельности включают в себя затраты, формирующие:</w:t>
      </w:r>
    </w:p>
    <w:p w14:paraId="406F42E6" w14:textId="77777777" w:rsidR="008E5EDC" w:rsidRPr="008E5EDC" w:rsidRDefault="008E5EDC" w:rsidP="008E5EDC">
      <w:pPr>
        <w:pStyle w:val="newncpi"/>
      </w:pPr>
      <w:r w:rsidRPr="008E5EDC">
        <w:t>себестоимость реализованной продукции, товаров, работ, услуг;</w:t>
      </w:r>
    </w:p>
    <w:p w14:paraId="076635AB" w14:textId="77777777" w:rsidR="008E5EDC" w:rsidRPr="008E5EDC" w:rsidRDefault="008E5EDC" w:rsidP="008E5EDC">
      <w:pPr>
        <w:pStyle w:val="newncpi"/>
      </w:pPr>
      <w:r w:rsidRPr="008E5EDC">
        <w:t>управленческие расходы;</w:t>
      </w:r>
    </w:p>
    <w:p w14:paraId="772598DD" w14:textId="77777777" w:rsidR="008E5EDC" w:rsidRPr="008E5EDC" w:rsidRDefault="008E5EDC" w:rsidP="008E5EDC">
      <w:pPr>
        <w:pStyle w:val="newncpi"/>
      </w:pPr>
      <w:bookmarkStart w:id="34" w:name="a166"/>
      <w:bookmarkEnd w:id="34"/>
      <w:r w:rsidRPr="008E5EDC">
        <w:t>расходы на реализацию;</w:t>
      </w:r>
    </w:p>
    <w:p w14:paraId="78665BE1" w14:textId="77777777" w:rsidR="008E5EDC" w:rsidRPr="008E5EDC" w:rsidRDefault="008E5EDC" w:rsidP="008E5EDC">
      <w:pPr>
        <w:pStyle w:val="newncpi"/>
      </w:pPr>
      <w:r w:rsidRPr="008E5EDC">
        <w:t>прочие расходы по текущей деятельности.</w:t>
      </w:r>
    </w:p>
    <w:p w14:paraId="09DFC1D9" w14:textId="77777777" w:rsidR="008E5EDC" w:rsidRPr="008E5EDC" w:rsidRDefault="008E5EDC" w:rsidP="008E5EDC">
      <w:pPr>
        <w:pStyle w:val="point"/>
      </w:pPr>
      <w:bookmarkStart w:id="35" w:name="a40"/>
      <w:bookmarkEnd w:id="35"/>
      <w:r w:rsidRPr="008E5EDC">
        <w:t>9. Себестоимость реализованной продукции, товаров, работ, услуг включает:</w:t>
      </w:r>
    </w:p>
    <w:p w14:paraId="681C6617" w14:textId="77777777" w:rsidR="008E5EDC" w:rsidRPr="008E5EDC" w:rsidRDefault="008E5EDC" w:rsidP="008E5EDC">
      <w:pPr>
        <w:pStyle w:val="newncpi"/>
      </w:pPr>
      <w:bookmarkStart w:id="36" w:name="a126"/>
      <w:bookmarkEnd w:id="36"/>
      <w:r w:rsidRPr="008E5EDC">
        <w:t>в организации, осуществляющей промышленную и иную производственную деятельность, - прямые затраты и распределяемые переменные косвенные затраты, непосредственно связанные с производством продукции, выполнением работ, оказанием услуг, относящиеся к реализованной продукции, работам, услугам;</w:t>
      </w:r>
    </w:p>
    <w:p w14:paraId="24856C67" w14:textId="77777777" w:rsidR="008E5EDC" w:rsidRPr="008E5EDC" w:rsidRDefault="008E5EDC" w:rsidP="008E5EDC">
      <w:pPr>
        <w:pStyle w:val="newncpi"/>
      </w:pPr>
      <w:bookmarkStart w:id="37" w:name="a173"/>
      <w:bookmarkEnd w:id="37"/>
      <w:r w:rsidRPr="008E5EDC">
        <w:t>в организации, осуществляющей торговую, торгово-производственную деятельность, - стоимость приобретения реализованных товаров (в ценах приобретения или в розничных ценах, за исключением сумм реализованных торговых наценок (скидок, надбавок), налогов, включаемых в цену товаров);</w:t>
      </w:r>
    </w:p>
    <w:p w14:paraId="2D9C8269" w14:textId="77777777" w:rsidR="008E5EDC" w:rsidRPr="008E5EDC" w:rsidRDefault="008E5EDC" w:rsidP="008E5EDC">
      <w:pPr>
        <w:pStyle w:val="newncpi"/>
      </w:pPr>
      <w:r w:rsidRPr="008E5EDC">
        <w:t>в организации - профессиональном участнике рынка ценных бумаг - стоимость приобретения реализованных ценных бумаг.</w:t>
      </w:r>
    </w:p>
    <w:p w14:paraId="6843CB90" w14:textId="77777777" w:rsidR="008E5EDC" w:rsidRPr="008E5EDC" w:rsidRDefault="008E5EDC" w:rsidP="008E5EDC">
      <w:pPr>
        <w:pStyle w:val="newncpi"/>
      </w:pPr>
      <w:bookmarkStart w:id="38" w:name="a96"/>
      <w:bookmarkEnd w:id="38"/>
      <w:r w:rsidRPr="008E5EDC">
        <w:t>К прямым затратам относятся прямые материальные затраты, прямые затраты на оплату труда, прочие прямые затраты.</w:t>
      </w:r>
    </w:p>
    <w:p w14:paraId="0BE52FDA" w14:textId="77777777" w:rsidR="008E5EDC" w:rsidRPr="008E5EDC" w:rsidRDefault="008E5EDC" w:rsidP="008E5EDC">
      <w:pPr>
        <w:pStyle w:val="newncpi"/>
      </w:pPr>
      <w:bookmarkStart w:id="39" w:name="a137"/>
      <w:bookmarkEnd w:id="39"/>
      <w:r w:rsidRPr="008E5EDC">
        <w:t>В состав прямых материальных затрат включается стоимость израсходованного сырья и материалов, составляющих основу производимой продукции, покупных полуфабрикатов, комплектующих изделий и других материалов, стоимость которых может быть прямо включена в себестоимость определенного вида продукции, работ, услуг.</w:t>
      </w:r>
    </w:p>
    <w:p w14:paraId="72697E2E" w14:textId="77777777" w:rsidR="008E5EDC" w:rsidRPr="008E5EDC" w:rsidRDefault="008E5EDC" w:rsidP="008E5EDC">
      <w:pPr>
        <w:pStyle w:val="newncpi"/>
      </w:pPr>
      <w:bookmarkStart w:id="40" w:name="a97"/>
      <w:bookmarkEnd w:id="40"/>
      <w:r w:rsidRPr="008E5EDC">
        <w:t>В состав прямых затрат на оплату труда включаются затраты на оплату труда и другие выплаты работникам, занятым в производстве продукции, выполнении работ, оказании услуг, которые могут быть прямо включены в себестоимость определенного вида продукции, работ, услуг, а также суммы обязательных отчислений, установленных законодательством, от указанных выплат.</w:t>
      </w:r>
    </w:p>
    <w:p w14:paraId="541AAF8F" w14:textId="77777777" w:rsidR="008E5EDC" w:rsidRPr="008E5EDC" w:rsidRDefault="008E5EDC" w:rsidP="008E5EDC">
      <w:pPr>
        <w:pStyle w:val="newncpi"/>
      </w:pPr>
      <w:bookmarkStart w:id="41" w:name="a144"/>
      <w:bookmarkEnd w:id="41"/>
      <w:r w:rsidRPr="008E5EDC">
        <w:t>В состав прочих прямых затрат включаются иные затраты, которые могут быть прямо включены в себестоимость определенного вида продукции, работ, услуг.</w:t>
      </w:r>
    </w:p>
    <w:p w14:paraId="1ECDDCBD" w14:textId="77777777" w:rsidR="008E5EDC" w:rsidRPr="008E5EDC" w:rsidRDefault="008E5EDC" w:rsidP="008E5EDC">
      <w:pPr>
        <w:pStyle w:val="newncpi"/>
      </w:pPr>
      <w:bookmarkStart w:id="42" w:name="a98"/>
      <w:bookmarkEnd w:id="42"/>
      <w:r w:rsidRPr="008E5EDC">
        <w:lastRenderedPageBreak/>
        <w:t>В состав распределяемых переменных косвенных затрат включаются косвенные общепроизводственные затраты, величина которых зависит от объема производимой продукции, выполняемых работ, оказываемых услуг.</w:t>
      </w:r>
    </w:p>
    <w:p w14:paraId="5A9A05B1" w14:textId="77777777" w:rsidR="008E5EDC" w:rsidRPr="008E5EDC" w:rsidRDefault="008E5EDC" w:rsidP="008E5EDC">
      <w:pPr>
        <w:pStyle w:val="point"/>
      </w:pPr>
      <w:bookmarkStart w:id="43" w:name="a18"/>
      <w:bookmarkEnd w:id="43"/>
      <w:r w:rsidRPr="008E5EDC">
        <w:t>10. К управленческим расходам относятся:</w:t>
      </w:r>
    </w:p>
    <w:p w14:paraId="61D938A2" w14:textId="77777777" w:rsidR="008E5EDC" w:rsidRPr="008E5EDC" w:rsidRDefault="008E5EDC" w:rsidP="008E5EDC">
      <w:pPr>
        <w:pStyle w:val="newncpi"/>
      </w:pPr>
      <w:bookmarkStart w:id="44" w:name="a107"/>
      <w:bookmarkEnd w:id="44"/>
      <w:r w:rsidRPr="008E5EDC">
        <w:t>в организации, осуществляющей промышленную и иную производственную деятельность, - условно-постоянные косвенные затраты, связанные с управлением организацией, учитываемые на счете 26 «Общехозяйственные затраты» и списываемые в полной сумме при определении финансовых результатов в дебет счета 90 «Доходы и расходы по текущей деятельности» (субсчет 90-5 «Управленческие расходы»), за исключением случаев, установленных законодательством;</w:t>
      </w:r>
    </w:p>
    <w:p w14:paraId="655E76D1" w14:textId="77777777" w:rsidR="008E5EDC" w:rsidRPr="008E5EDC" w:rsidRDefault="008E5EDC" w:rsidP="008E5EDC">
      <w:pPr>
        <w:pStyle w:val="newncpi"/>
      </w:pPr>
      <w:bookmarkStart w:id="45" w:name="a146"/>
      <w:bookmarkEnd w:id="45"/>
      <w:r w:rsidRPr="008E5EDC">
        <w:t>в организации, осуществляющей торговую, торгово-производственную деятельность, - расходы, связанные с управлением организацией, учитываемые на счете 44 «Расходы на реализацию» и списываемые в полной сумме при определении финансовых результатов в дебет счета 90 «Доходы и расходы по текущей деятельности» (субсчет 90-5 «Управленческие расходы»);</w:t>
      </w:r>
    </w:p>
    <w:p w14:paraId="74011334" w14:textId="77777777" w:rsidR="008E5EDC" w:rsidRPr="008E5EDC" w:rsidRDefault="008E5EDC" w:rsidP="008E5EDC">
      <w:pPr>
        <w:pStyle w:val="newncpi"/>
      </w:pPr>
      <w:r w:rsidRPr="008E5EDC">
        <w:t>в организации - профессиональном участнике рынка ценных бумаг - расходы на осуществление текущей деятельности.</w:t>
      </w:r>
    </w:p>
    <w:p w14:paraId="684AA594" w14:textId="77777777" w:rsidR="008E5EDC" w:rsidRPr="008E5EDC" w:rsidRDefault="008E5EDC" w:rsidP="008E5EDC">
      <w:pPr>
        <w:pStyle w:val="point"/>
      </w:pPr>
      <w:bookmarkStart w:id="46" w:name="a13"/>
      <w:bookmarkEnd w:id="46"/>
      <w:r w:rsidRPr="008E5EDC">
        <w:t>11. В организации, осуществляющей промышленную и иную производственную деятельность, условно-постоянные косвенные общепроизводственные затраты включаются в себестоимость реализованной продукции, работ, услуг или относятся к управленческим расходам в порядке, установленном учетной политикой организации.</w:t>
      </w:r>
    </w:p>
    <w:p w14:paraId="12BF09FE" w14:textId="77777777" w:rsidR="008E5EDC" w:rsidRPr="008E5EDC" w:rsidRDefault="008E5EDC" w:rsidP="008E5EDC">
      <w:pPr>
        <w:pStyle w:val="newncpi"/>
      </w:pPr>
      <w:bookmarkStart w:id="47" w:name="a175"/>
      <w:bookmarkEnd w:id="47"/>
      <w:r w:rsidRPr="008E5EDC">
        <w:t xml:space="preserve">Если затраты, указанные в </w:t>
      </w:r>
      <w:r w:rsidRPr="008E5EDC">
        <w:t>части первой</w:t>
      </w:r>
      <w:r w:rsidRPr="008E5EDC">
        <w:t xml:space="preserve"> настоящего пункта, включаются в себестоимость реализованной продукции, работ, услуг, они списываются в дебет счетов 20 «Основное производство», 23 «Вспомогательные производства» и других счетов.</w:t>
      </w:r>
    </w:p>
    <w:p w14:paraId="45EF05FA" w14:textId="77777777" w:rsidR="008E5EDC" w:rsidRPr="008E5EDC" w:rsidRDefault="008E5EDC" w:rsidP="008E5EDC">
      <w:pPr>
        <w:pStyle w:val="newncpi"/>
      </w:pPr>
      <w:bookmarkStart w:id="48" w:name="a160"/>
      <w:bookmarkEnd w:id="48"/>
      <w:r w:rsidRPr="008E5EDC">
        <w:t xml:space="preserve">Если затраты, указанные в </w:t>
      </w:r>
      <w:r w:rsidRPr="008E5EDC">
        <w:t>части первой</w:t>
      </w:r>
      <w:r w:rsidRPr="008E5EDC">
        <w:t xml:space="preserve"> настоящего пункта, относятся к управленческим расходам, они списываются в дебет счета 90 «Доходы и расходы по текущей деятельности» (субсчет 90-5 «Управленческие расходы»).</w:t>
      </w:r>
    </w:p>
    <w:p w14:paraId="7DC52434" w14:textId="77777777" w:rsidR="008E5EDC" w:rsidRPr="008E5EDC" w:rsidRDefault="008E5EDC" w:rsidP="008E5EDC">
      <w:pPr>
        <w:pStyle w:val="point"/>
      </w:pPr>
      <w:bookmarkStart w:id="49" w:name="a37"/>
      <w:bookmarkEnd w:id="49"/>
      <w:r w:rsidRPr="008E5EDC">
        <w:t>12. В состав расходов на реализацию включаются:</w:t>
      </w:r>
    </w:p>
    <w:p w14:paraId="0F0ADDAC" w14:textId="77777777" w:rsidR="008E5EDC" w:rsidRPr="008E5EDC" w:rsidRDefault="008E5EDC" w:rsidP="008E5EDC">
      <w:pPr>
        <w:pStyle w:val="newncpi"/>
      </w:pPr>
      <w:bookmarkStart w:id="50" w:name="a122"/>
      <w:bookmarkEnd w:id="50"/>
      <w:r w:rsidRPr="008E5EDC">
        <w:t>в организации, осуществляющей промышленную и иную производственную деятельность, - расходы на реализацию, учитываемые на счете 44 «Расходы на реализацию» и списываемые в полной сумме при определении финансовых результатов в дебет счета 90 «Доходы и расходы по текущей деятельности» (субсчет 90-6 «Расходы на реализацию»);</w:t>
      </w:r>
    </w:p>
    <w:p w14:paraId="2EE6CFD9" w14:textId="77777777" w:rsidR="008E5EDC" w:rsidRPr="008E5EDC" w:rsidRDefault="008E5EDC" w:rsidP="008E5EDC">
      <w:pPr>
        <w:pStyle w:val="newncpi"/>
      </w:pPr>
      <w:bookmarkStart w:id="51" w:name="a102"/>
      <w:bookmarkEnd w:id="51"/>
      <w:r w:rsidRPr="008E5EDC">
        <w:t>в организации, осуществляющей торговую, торгово-производственную деятельность, - расходы на реализацию, учитываемые на счете 44 «Расходы на реализацию» (за вычетом управленческих расходов) и списываемые в полной сумме (за исключением транспортных затрат, связанных с приобретением товаров и относящихся к товарам, оставшимся на конец месяца нереализованными, если данные транспортные затраты не включаются в стоимость приобретения товаров) в дебет счета 90 «Доходы и расходы по текущей деятельности» (субсчет 90-6 «Расходы на реализацию»).</w:t>
      </w:r>
    </w:p>
    <w:p w14:paraId="67C092CB" w14:textId="77777777" w:rsidR="008E5EDC" w:rsidRPr="008E5EDC" w:rsidRDefault="008E5EDC" w:rsidP="008E5EDC">
      <w:pPr>
        <w:pStyle w:val="point"/>
      </w:pPr>
      <w:bookmarkStart w:id="52" w:name="a66"/>
      <w:bookmarkEnd w:id="52"/>
      <w:r w:rsidRPr="008E5EDC">
        <w:t>13. В состав прочих доходов и расходов по текущей деятельности, учитываемых на счете 90 «Доходы и расходы по текущей деятельности» (субсчета 90-7 «Прочие доходы по текущей деятельности», 90-10 «Прочие расходы по текущей деятельности»), включаются:</w:t>
      </w:r>
    </w:p>
    <w:p w14:paraId="61CC6337" w14:textId="77777777" w:rsidR="008E5EDC" w:rsidRPr="008E5EDC" w:rsidRDefault="008E5EDC" w:rsidP="008E5EDC">
      <w:pPr>
        <w:pStyle w:val="newncpi"/>
      </w:pPr>
      <w:bookmarkStart w:id="53" w:name="a101"/>
      <w:bookmarkEnd w:id="53"/>
      <w:r w:rsidRPr="008E5EDC">
        <w:t>доходы и расходы, связанные с реализацией и прочим выбытием запасов (за исключением продукции, товаров) и денежных средств;</w:t>
      </w:r>
    </w:p>
    <w:p w14:paraId="79071D47" w14:textId="77777777" w:rsidR="008E5EDC" w:rsidRPr="008E5EDC" w:rsidRDefault="008E5EDC" w:rsidP="008E5EDC">
      <w:pPr>
        <w:pStyle w:val="newncpi"/>
      </w:pPr>
      <w:bookmarkStart w:id="54" w:name="a99"/>
      <w:bookmarkEnd w:id="54"/>
      <w:r w:rsidRPr="008E5EDC">
        <w:lastRenderedPageBreak/>
        <w:t>суммы излишков запасов, денежных средств, выявленных в результате инвентаризации;</w:t>
      </w:r>
    </w:p>
    <w:p w14:paraId="20FB2701" w14:textId="77777777" w:rsidR="008E5EDC" w:rsidRPr="008E5EDC" w:rsidRDefault="008E5EDC" w:rsidP="008E5EDC">
      <w:pPr>
        <w:pStyle w:val="newncpi"/>
      </w:pPr>
      <w:bookmarkStart w:id="55" w:name="a100"/>
      <w:bookmarkEnd w:id="55"/>
      <w:r w:rsidRPr="008E5EDC">
        <w:t>стоимость запасов, денежных средств, выполненных работ, оказанных услуг, полученных или переданных безвозмездно;</w:t>
      </w:r>
    </w:p>
    <w:p w14:paraId="5E140EBA" w14:textId="77777777" w:rsidR="008E5EDC" w:rsidRPr="008E5EDC" w:rsidRDefault="008E5EDC" w:rsidP="008E5EDC">
      <w:pPr>
        <w:pStyle w:val="newncpi0"/>
        <w:rPr>
          <w:vanish/>
        </w:rPr>
      </w:pPr>
      <w:r w:rsidRPr="008E5EDC">
        <w:rPr>
          <w:vanish/>
        </w:rPr>
        <w:t> </w:t>
      </w:r>
    </w:p>
    <w:p w14:paraId="4285ECB5" w14:textId="77777777" w:rsidR="008E5EDC" w:rsidRPr="008E5EDC" w:rsidRDefault="008E5EDC" w:rsidP="008E5EDC">
      <w:pPr>
        <w:pStyle w:val="newncpi0"/>
        <w:rPr>
          <w:vanish/>
        </w:rPr>
      </w:pPr>
      <w:r w:rsidRPr="008E5EDC">
        <w:rPr>
          <w:vanish/>
        </w:rPr>
        <w:t> </w:t>
      </w:r>
    </w:p>
    <w:p w14:paraId="26D6AE40" w14:textId="77777777" w:rsidR="008E5EDC" w:rsidRPr="008E5EDC" w:rsidRDefault="008E5EDC" w:rsidP="008E5EDC">
      <w:pPr>
        <w:pStyle w:val="newncpi"/>
      </w:pPr>
      <w:bookmarkStart w:id="56" w:name="a171"/>
      <w:bookmarkEnd w:id="56"/>
      <w:r w:rsidRPr="008E5EDC">
        <w:t>доходы, связанные с государственной поддержкой, направленной на приобретение запасов, оплату выполненных работ, оказанных услуг, финансирование текущих расходов;</w:t>
      </w:r>
    </w:p>
    <w:p w14:paraId="14E7A691" w14:textId="77777777" w:rsidR="008E5EDC" w:rsidRPr="008E5EDC" w:rsidRDefault="008E5EDC" w:rsidP="008E5EDC">
      <w:pPr>
        <w:pStyle w:val="newncpi0"/>
        <w:rPr>
          <w:vanish/>
        </w:rPr>
      </w:pPr>
      <w:r w:rsidRPr="008E5EDC">
        <w:rPr>
          <w:vanish/>
        </w:rPr>
        <w:t> </w:t>
      </w:r>
    </w:p>
    <w:p w14:paraId="15EDCFEF" w14:textId="77777777" w:rsidR="008E5EDC" w:rsidRPr="008E5EDC" w:rsidRDefault="008E5EDC" w:rsidP="008E5EDC">
      <w:pPr>
        <w:pStyle w:val="newncpi0"/>
        <w:rPr>
          <w:vanish/>
        </w:rPr>
      </w:pPr>
      <w:r w:rsidRPr="008E5EDC">
        <w:rPr>
          <w:vanish/>
        </w:rPr>
        <w:t> </w:t>
      </w:r>
    </w:p>
    <w:p w14:paraId="5F4ED3B2" w14:textId="77777777" w:rsidR="008E5EDC" w:rsidRPr="008E5EDC" w:rsidRDefault="008E5EDC" w:rsidP="008E5EDC">
      <w:pPr>
        <w:pStyle w:val="newncpi"/>
      </w:pPr>
      <w:bookmarkStart w:id="57" w:name="a141"/>
      <w:bookmarkEnd w:id="57"/>
      <w:r w:rsidRPr="008E5EDC">
        <w:t>доходы и расходы от уступки права требования;</w:t>
      </w:r>
    </w:p>
    <w:p w14:paraId="6E1C45A1" w14:textId="77777777" w:rsidR="008E5EDC" w:rsidRPr="008E5EDC" w:rsidRDefault="008E5EDC" w:rsidP="008E5EDC">
      <w:pPr>
        <w:pStyle w:val="newncpi"/>
      </w:pPr>
      <w:bookmarkStart w:id="58" w:name="a132"/>
      <w:bookmarkEnd w:id="58"/>
      <w:r w:rsidRPr="008E5EDC">
        <w:t>суммы недостач и потерь от порчи запасов, денежных средств;</w:t>
      </w:r>
    </w:p>
    <w:p w14:paraId="4DA815E4" w14:textId="77777777" w:rsidR="008E5EDC" w:rsidRPr="008E5EDC" w:rsidRDefault="008E5EDC" w:rsidP="008E5EDC">
      <w:pPr>
        <w:pStyle w:val="newncpi"/>
      </w:pPr>
      <w:bookmarkStart w:id="59" w:name="a138"/>
      <w:bookmarkEnd w:id="59"/>
      <w:r w:rsidRPr="008E5EDC">
        <w:t>суммы создаваемых резервов под снижение стоимости запасов и восстанавливаемые суммы этих резервов;</w:t>
      </w:r>
    </w:p>
    <w:p w14:paraId="445CB4F4" w14:textId="77777777" w:rsidR="008E5EDC" w:rsidRPr="008E5EDC" w:rsidRDefault="008E5EDC" w:rsidP="008E5EDC">
      <w:pPr>
        <w:pStyle w:val="newncpi"/>
      </w:pPr>
      <w:bookmarkStart w:id="60" w:name="a142"/>
      <w:bookmarkEnd w:id="60"/>
      <w:r w:rsidRPr="008E5EDC">
        <w:t>суммы создаваемых резервов по сомнительным долгам и восстанавливаемые суммы этих резервов;</w:t>
      </w:r>
    </w:p>
    <w:p w14:paraId="3396C869" w14:textId="77777777" w:rsidR="008E5EDC" w:rsidRPr="008E5EDC" w:rsidRDefault="008E5EDC" w:rsidP="008E5EDC">
      <w:pPr>
        <w:pStyle w:val="newncpi"/>
      </w:pPr>
      <w:bookmarkStart w:id="61" w:name="a139"/>
      <w:bookmarkEnd w:id="61"/>
      <w:r w:rsidRPr="008E5EDC">
        <w:t>расходы по аннулированным производственным заказам;</w:t>
      </w:r>
    </w:p>
    <w:p w14:paraId="3A9340D5" w14:textId="77777777" w:rsidR="008E5EDC" w:rsidRPr="008E5EDC" w:rsidRDefault="008E5EDC" w:rsidP="008E5EDC">
      <w:pPr>
        <w:pStyle w:val="newncpi"/>
      </w:pPr>
      <w:bookmarkStart w:id="62" w:name="a121"/>
      <w:bookmarkEnd w:id="62"/>
      <w:r w:rsidRPr="008E5EDC">
        <w:t>расходы обслуживающих производств и хозяйств;</w:t>
      </w:r>
    </w:p>
    <w:p w14:paraId="3E2AF94E" w14:textId="77777777" w:rsidR="008E5EDC" w:rsidRPr="008E5EDC" w:rsidRDefault="008E5EDC" w:rsidP="008E5EDC">
      <w:pPr>
        <w:pStyle w:val="newncpi"/>
      </w:pPr>
      <w:bookmarkStart w:id="63" w:name="a92"/>
      <w:bookmarkEnd w:id="63"/>
      <w:r w:rsidRPr="008E5EDC">
        <w:t>материальная помощь работникам организации, вознаграждения по итогам работы за год;</w:t>
      </w:r>
    </w:p>
    <w:p w14:paraId="11AAFB95" w14:textId="77777777" w:rsidR="008E5EDC" w:rsidRPr="008E5EDC" w:rsidRDefault="008E5EDC" w:rsidP="008E5EDC">
      <w:pPr>
        <w:pStyle w:val="newncpi"/>
      </w:pPr>
      <w:bookmarkStart w:id="64" w:name="a181"/>
      <w:bookmarkEnd w:id="64"/>
      <w:r w:rsidRPr="008E5EDC">
        <w:t>не компенсируемые виновными лицами потери от простоев по внешним причинам;</w:t>
      </w:r>
    </w:p>
    <w:p w14:paraId="6782393A" w14:textId="77777777" w:rsidR="008E5EDC" w:rsidRPr="008E5EDC" w:rsidRDefault="008E5EDC" w:rsidP="008E5EDC">
      <w:pPr>
        <w:pStyle w:val="newncpi"/>
      </w:pPr>
      <w:bookmarkStart w:id="65" w:name="a95"/>
      <w:bookmarkEnd w:id="65"/>
      <w:r w:rsidRPr="008E5EDC">
        <w:t>штрафы, пени по платежам в бюджет, по расчетам по социальному страхованию и обеспечению;</w:t>
      </w:r>
    </w:p>
    <w:p w14:paraId="09DA4575" w14:textId="77777777" w:rsidR="008E5EDC" w:rsidRPr="008E5EDC" w:rsidRDefault="008E5EDC" w:rsidP="008E5EDC">
      <w:pPr>
        <w:pStyle w:val="newncpi"/>
      </w:pPr>
      <w:bookmarkStart w:id="66" w:name="a88"/>
      <w:bookmarkEnd w:id="66"/>
      <w:r w:rsidRPr="008E5EDC">
        <w:t>неустойки (штрафы, пени) и другие виды санкций за нарушение условий договоров, присужденные судом или признанные должником, причитающиеся к получению;</w:t>
      </w:r>
    </w:p>
    <w:p w14:paraId="15A755C0" w14:textId="77777777" w:rsidR="008E5EDC" w:rsidRPr="008E5EDC" w:rsidRDefault="008E5EDC" w:rsidP="008E5EDC">
      <w:pPr>
        <w:pStyle w:val="newncpi"/>
      </w:pPr>
      <w:bookmarkStart w:id="67" w:name="a128"/>
      <w:bookmarkEnd w:id="67"/>
      <w:r w:rsidRPr="008E5EDC">
        <w:t>неустойки (штрафы, пени) и другие виды санкций за нарушение условий договоров, присужденные судом или признанные организацией, подлежащие к уплате;</w:t>
      </w:r>
    </w:p>
    <w:p w14:paraId="4F915BB9" w14:textId="77777777" w:rsidR="008E5EDC" w:rsidRPr="008E5EDC" w:rsidRDefault="008E5EDC" w:rsidP="008E5EDC">
      <w:pPr>
        <w:pStyle w:val="newncpi"/>
      </w:pPr>
      <w:bookmarkStart w:id="68" w:name="a143"/>
      <w:bookmarkEnd w:id="68"/>
      <w:r w:rsidRPr="008E5EDC">
        <w:t>расходы, связанные с рассмотрением дел в судах;</w:t>
      </w:r>
    </w:p>
    <w:p w14:paraId="1678B229" w14:textId="77777777" w:rsidR="008E5EDC" w:rsidRPr="008E5EDC" w:rsidRDefault="008E5EDC" w:rsidP="008E5EDC">
      <w:pPr>
        <w:pStyle w:val="newncpi"/>
      </w:pPr>
      <w:bookmarkStart w:id="69" w:name="a145"/>
      <w:bookmarkEnd w:id="69"/>
      <w:r w:rsidRPr="008E5EDC">
        <w:t>доходы и расходы, связанные с чрезвычайными ситуациями;</w:t>
      </w:r>
    </w:p>
    <w:p w14:paraId="2F577C3A" w14:textId="77777777" w:rsidR="008E5EDC" w:rsidRPr="008E5EDC" w:rsidRDefault="008E5EDC" w:rsidP="008E5EDC">
      <w:pPr>
        <w:pStyle w:val="newncpi"/>
      </w:pPr>
      <w:bookmarkStart w:id="70" w:name="a94"/>
      <w:bookmarkEnd w:id="70"/>
      <w:r w:rsidRPr="008E5EDC">
        <w:t>другие доходы и расходы по текущей деятельности.</w:t>
      </w:r>
    </w:p>
    <w:p w14:paraId="4A4592CA" w14:textId="77777777" w:rsidR="008E5EDC" w:rsidRPr="008E5EDC" w:rsidRDefault="008E5EDC" w:rsidP="008E5EDC">
      <w:pPr>
        <w:pStyle w:val="point"/>
      </w:pPr>
      <w:bookmarkStart w:id="71" w:name="a31"/>
      <w:bookmarkEnd w:id="71"/>
      <w:r w:rsidRPr="008E5EDC">
        <w:t>14. В состав доходов и расходов по инвестиционной деятельности, учитываемых на счете 91 «Прочие доходы и расходы», включаются:</w:t>
      </w:r>
    </w:p>
    <w:p w14:paraId="6A1D216D" w14:textId="77777777" w:rsidR="008E5EDC" w:rsidRPr="008E5EDC" w:rsidRDefault="008E5EDC" w:rsidP="008E5EDC">
      <w:pPr>
        <w:pStyle w:val="newncpi"/>
      </w:pPr>
      <w:bookmarkStart w:id="72" w:name="a127"/>
      <w:bookmarkEnd w:id="72"/>
      <w:r w:rsidRPr="008E5EDC">
        <w:t>доходы и расходы, связанные с реализацией и прочим выбытием инвестиционных активов, реализацией (погашением) финансовых вложений;</w:t>
      </w:r>
    </w:p>
    <w:p w14:paraId="7A984ED3" w14:textId="77777777" w:rsidR="008E5EDC" w:rsidRPr="008E5EDC" w:rsidRDefault="008E5EDC" w:rsidP="008E5EDC">
      <w:pPr>
        <w:pStyle w:val="newncpi"/>
      </w:pPr>
      <w:bookmarkStart w:id="73" w:name="a131"/>
      <w:bookmarkEnd w:id="73"/>
      <w:r w:rsidRPr="008E5EDC">
        <w:t>суммы излишков инвестиционных активов, выявленных в результате инвентаризации;</w:t>
      </w:r>
    </w:p>
    <w:p w14:paraId="4014FB00" w14:textId="77777777" w:rsidR="008E5EDC" w:rsidRPr="008E5EDC" w:rsidRDefault="008E5EDC" w:rsidP="008E5EDC">
      <w:pPr>
        <w:pStyle w:val="newncpi"/>
      </w:pPr>
      <w:bookmarkStart w:id="74" w:name="a130"/>
      <w:bookmarkEnd w:id="74"/>
      <w:r w:rsidRPr="008E5EDC">
        <w:t>суммы недостач и потерь от порчи инвестиционных активов;</w:t>
      </w:r>
    </w:p>
    <w:p w14:paraId="7FEDFCB2" w14:textId="77777777" w:rsidR="008E5EDC" w:rsidRPr="008E5EDC" w:rsidRDefault="008E5EDC" w:rsidP="008E5EDC">
      <w:pPr>
        <w:pStyle w:val="newncpi"/>
      </w:pPr>
      <w:bookmarkStart w:id="75" w:name="a148"/>
      <w:bookmarkEnd w:id="75"/>
      <w:r w:rsidRPr="008E5EDC">
        <w:t>доходы и расходы, связанные с участием в уставных фондах других организаций;</w:t>
      </w:r>
    </w:p>
    <w:p w14:paraId="680446BA" w14:textId="77777777" w:rsidR="008E5EDC" w:rsidRPr="008E5EDC" w:rsidRDefault="008E5EDC" w:rsidP="008E5EDC">
      <w:pPr>
        <w:pStyle w:val="newncpi"/>
      </w:pPr>
      <w:bookmarkStart w:id="76" w:name="a87"/>
      <w:bookmarkEnd w:id="76"/>
      <w:r w:rsidRPr="008E5EDC">
        <w:lastRenderedPageBreak/>
        <w:t>доходы и расходы по договорам о совместной деятельности;</w:t>
      </w:r>
    </w:p>
    <w:p w14:paraId="071A3666" w14:textId="77777777" w:rsidR="008E5EDC" w:rsidRPr="008E5EDC" w:rsidRDefault="008E5EDC" w:rsidP="008E5EDC">
      <w:pPr>
        <w:pStyle w:val="newncpi"/>
      </w:pPr>
      <w:bookmarkStart w:id="77" w:name="a185"/>
      <w:bookmarkEnd w:id="77"/>
      <w:r w:rsidRPr="008E5EDC">
        <w:t>доходы и расходы по финансовым вложениям в долговые ценные бумаги других организаций;</w:t>
      </w:r>
    </w:p>
    <w:p w14:paraId="13A59EF4" w14:textId="77777777" w:rsidR="008E5EDC" w:rsidRPr="008E5EDC" w:rsidRDefault="008E5EDC" w:rsidP="008E5EDC">
      <w:pPr>
        <w:pStyle w:val="newncpi"/>
      </w:pPr>
      <w:r w:rsidRPr="008E5EDC">
        <w:t>суммы создаваемых резервов под обесценение краткосрочных финансовых вложений и восстанавливаемые суммы этих резервов;</w:t>
      </w:r>
    </w:p>
    <w:p w14:paraId="53CFBD72" w14:textId="77777777" w:rsidR="008E5EDC" w:rsidRPr="008E5EDC" w:rsidRDefault="008E5EDC" w:rsidP="008E5EDC">
      <w:pPr>
        <w:pStyle w:val="newncpi"/>
      </w:pPr>
      <w:bookmarkStart w:id="78" w:name="a161"/>
      <w:bookmarkEnd w:id="78"/>
      <w:r w:rsidRPr="008E5EDC">
        <w:t>суммы изменения стоимости инвестиционных активов в результате переоценки, обесценения, признаваемые доходами (расходами) в соответствии с законодательством;</w:t>
      </w:r>
    </w:p>
    <w:p w14:paraId="63A3B134" w14:textId="77777777" w:rsidR="008E5EDC" w:rsidRPr="008E5EDC" w:rsidRDefault="008E5EDC" w:rsidP="008E5EDC">
      <w:pPr>
        <w:pStyle w:val="newncpi"/>
      </w:pPr>
      <w:r w:rsidRPr="008E5EDC">
        <w:t>доходы, связанные с государственной поддержкой, направленной на приобретение инвестиционных активов;</w:t>
      </w:r>
    </w:p>
    <w:p w14:paraId="19D1FC39" w14:textId="77777777" w:rsidR="008E5EDC" w:rsidRPr="008E5EDC" w:rsidRDefault="008E5EDC" w:rsidP="008E5EDC">
      <w:pPr>
        <w:pStyle w:val="newncpi"/>
      </w:pPr>
      <w:bookmarkStart w:id="79" w:name="a93"/>
      <w:bookmarkEnd w:id="79"/>
      <w:r w:rsidRPr="008E5EDC">
        <w:t>стоимость инвестиционных активов, полученных или переданных безвозмездно;</w:t>
      </w:r>
    </w:p>
    <w:p w14:paraId="27C5D280" w14:textId="77777777" w:rsidR="008E5EDC" w:rsidRPr="008E5EDC" w:rsidRDefault="008E5EDC" w:rsidP="008E5EDC">
      <w:pPr>
        <w:pStyle w:val="newncpi"/>
      </w:pPr>
      <w:bookmarkStart w:id="80" w:name="a124"/>
      <w:bookmarkEnd w:id="80"/>
      <w:r w:rsidRPr="008E5EDC">
        <w:t>доходы и расходы, связанные с предоставлением во временное пользование (временное владение и пользование) инвестиционной недвижимости;</w:t>
      </w:r>
    </w:p>
    <w:p w14:paraId="6B295063" w14:textId="77777777" w:rsidR="008E5EDC" w:rsidRPr="008E5EDC" w:rsidRDefault="008E5EDC" w:rsidP="008E5EDC">
      <w:pPr>
        <w:pStyle w:val="newncpi"/>
      </w:pPr>
      <w:bookmarkStart w:id="81" w:name="a104"/>
      <w:bookmarkEnd w:id="81"/>
      <w:r w:rsidRPr="008E5EDC">
        <w:t>проценты, причитающиеся к получению;</w:t>
      </w:r>
    </w:p>
    <w:p w14:paraId="2AFDE8A4" w14:textId="77777777" w:rsidR="008E5EDC" w:rsidRPr="008E5EDC" w:rsidRDefault="008E5EDC" w:rsidP="008E5EDC">
      <w:pPr>
        <w:pStyle w:val="newncpi"/>
      </w:pPr>
      <w:bookmarkStart w:id="82" w:name="a156"/>
      <w:bookmarkEnd w:id="82"/>
      <w:r w:rsidRPr="008E5EDC">
        <w:t>прочие доходы и расходы по инвестиционной деятельности.</w:t>
      </w:r>
    </w:p>
    <w:p w14:paraId="69D2AD06" w14:textId="77777777" w:rsidR="008E5EDC" w:rsidRPr="008E5EDC" w:rsidRDefault="008E5EDC" w:rsidP="008E5EDC">
      <w:pPr>
        <w:pStyle w:val="point"/>
      </w:pPr>
      <w:bookmarkStart w:id="83" w:name="a11"/>
      <w:bookmarkEnd w:id="83"/>
      <w:r w:rsidRPr="008E5EDC">
        <w:t>15. В состав доходов и расходов по финансовой деятельности, учитываемых на счете 91 «Прочие доходы и расходы», включаются:</w:t>
      </w:r>
    </w:p>
    <w:p w14:paraId="5244AA07" w14:textId="77777777" w:rsidR="008E5EDC" w:rsidRPr="008E5EDC" w:rsidRDefault="008E5EDC" w:rsidP="008E5EDC">
      <w:pPr>
        <w:pStyle w:val="newncpi"/>
      </w:pPr>
      <w:bookmarkStart w:id="84" w:name="a60"/>
      <w:bookmarkEnd w:id="84"/>
      <w:r w:rsidRPr="008E5EDC">
        <w:t>проценты, подлежащие к уплате за пользование организацией кредитами, займами (за исключением процентов по кредитам, займам, которые относятся на стоимость инвестиционных активов в соответствии с законодательством);</w:t>
      </w:r>
    </w:p>
    <w:p w14:paraId="2F3BA922" w14:textId="77777777" w:rsidR="008E5EDC" w:rsidRPr="008E5EDC" w:rsidRDefault="008E5EDC" w:rsidP="008E5EDC">
      <w:pPr>
        <w:pStyle w:val="newncpi"/>
      </w:pPr>
      <w:bookmarkStart w:id="85" w:name="a150"/>
      <w:bookmarkEnd w:id="85"/>
      <w:r w:rsidRPr="008E5EDC">
        <w:t>разницы между фактическими затратами на выкуп акций и их номинальной стоимостью (при аннулировании выкупленных акций) или стоимостью, по которой указанные акции реализованы третьим лицам (при последующей реализации выкупленных акций);</w:t>
      </w:r>
    </w:p>
    <w:p w14:paraId="1ED447FC" w14:textId="77777777" w:rsidR="008E5EDC" w:rsidRPr="008E5EDC" w:rsidRDefault="008E5EDC" w:rsidP="008E5EDC">
      <w:pPr>
        <w:pStyle w:val="newncpi"/>
      </w:pPr>
      <w:r w:rsidRPr="008E5EDC">
        <w:t>расходы, связанные с получением во временное владение и пользование предмета лизинга по договору финансовой аренды (лизинга);</w:t>
      </w:r>
    </w:p>
    <w:p w14:paraId="50DA3EBA" w14:textId="77777777" w:rsidR="008E5EDC" w:rsidRPr="008E5EDC" w:rsidRDefault="008E5EDC" w:rsidP="008E5EDC">
      <w:pPr>
        <w:pStyle w:val="newncpi"/>
      </w:pPr>
      <w:bookmarkStart w:id="86" w:name="a184"/>
      <w:bookmarkEnd w:id="86"/>
      <w:r w:rsidRPr="008E5EDC">
        <w:t>доходы и расходы, связанные с выпуском, размещением, обращением и погашением долговых ценных бумаг собственного выпуска;</w:t>
      </w:r>
    </w:p>
    <w:p w14:paraId="5FA5378A" w14:textId="77777777" w:rsidR="008E5EDC" w:rsidRPr="008E5EDC" w:rsidRDefault="008E5EDC" w:rsidP="008E5EDC">
      <w:pPr>
        <w:pStyle w:val="newncpi"/>
      </w:pPr>
      <w:bookmarkStart w:id="87" w:name="a52"/>
      <w:bookmarkEnd w:id="87"/>
      <w:r w:rsidRPr="008E5EDC">
        <w:t xml:space="preserve">курсовые разницы, возникающие от пересчета активов и обязательств, выраженных в иностранной валюте, за исключением случаев, установленных </w:t>
      </w:r>
      <w:r w:rsidRPr="008E5EDC">
        <w:t>законодательством</w:t>
      </w:r>
      <w:r w:rsidRPr="008E5EDC">
        <w:t>;</w:t>
      </w:r>
    </w:p>
    <w:p w14:paraId="60509E65" w14:textId="77777777" w:rsidR="008E5EDC" w:rsidRPr="008E5EDC" w:rsidRDefault="008E5EDC" w:rsidP="008E5EDC">
      <w:pPr>
        <w:pStyle w:val="newncpi"/>
      </w:pPr>
      <w:bookmarkStart w:id="88" w:name="a91"/>
      <w:bookmarkEnd w:id="88"/>
      <w:r w:rsidRPr="008E5EDC">
        <w:t>разницы, возникающие при погашении обязательства в валюте, отличной от валюты обязательства, за исключением случаев, установленных законодательством;</w:t>
      </w:r>
    </w:p>
    <w:p w14:paraId="0FD96CCD" w14:textId="77777777" w:rsidR="008E5EDC" w:rsidRPr="008E5EDC" w:rsidRDefault="008E5EDC" w:rsidP="008E5EDC">
      <w:pPr>
        <w:pStyle w:val="newncpi0"/>
        <w:rPr>
          <w:vanish/>
        </w:rPr>
      </w:pPr>
      <w:r w:rsidRPr="008E5EDC">
        <w:rPr>
          <w:vanish/>
        </w:rPr>
        <w:t> </w:t>
      </w:r>
    </w:p>
    <w:p w14:paraId="232F9B5D" w14:textId="77777777" w:rsidR="008E5EDC" w:rsidRPr="008E5EDC" w:rsidRDefault="008E5EDC" w:rsidP="008E5EDC">
      <w:pPr>
        <w:pStyle w:val="newncpi0"/>
        <w:rPr>
          <w:vanish/>
        </w:rPr>
      </w:pPr>
      <w:r w:rsidRPr="008E5EDC">
        <w:rPr>
          <w:vanish/>
        </w:rPr>
        <w:t> </w:t>
      </w:r>
    </w:p>
    <w:p w14:paraId="7467FCAC" w14:textId="77777777" w:rsidR="008E5EDC" w:rsidRPr="008E5EDC" w:rsidRDefault="008E5EDC" w:rsidP="008E5EDC">
      <w:pPr>
        <w:pStyle w:val="newncpi"/>
      </w:pPr>
      <w:bookmarkStart w:id="89" w:name="a157"/>
      <w:bookmarkEnd w:id="89"/>
      <w:r w:rsidRPr="008E5EDC">
        <w:t>прочие доходы и расходы по финансовой деятельности.</w:t>
      </w:r>
    </w:p>
    <w:p w14:paraId="54555409" w14:textId="77777777" w:rsidR="008E5EDC" w:rsidRPr="008E5EDC" w:rsidRDefault="008E5EDC" w:rsidP="008E5EDC">
      <w:pPr>
        <w:pStyle w:val="point"/>
      </w:pPr>
      <w:r w:rsidRPr="008E5EDC">
        <w:t>16. Исключен.</w:t>
      </w:r>
    </w:p>
    <w:p w14:paraId="6885B95B" w14:textId="77777777" w:rsidR="008E5EDC" w:rsidRPr="008E5EDC" w:rsidRDefault="008E5EDC" w:rsidP="008E5EDC">
      <w:pPr>
        <w:pStyle w:val="chapter"/>
      </w:pPr>
      <w:bookmarkStart w:id="90" w:name="a7"/>
      <w:bookmarkEnd w:id="90"/>
      <w:r w:rsidRPr="008E5EDC">
        <w:t>ГЛАВА 3</w:t>
      </w:r>
      <w:r w:rsidRPr="008E5EDC">
        <w:br/>
        <w:t>БУХГАЛТЕРСКИЙ УЧЕТ ДОХОДОВ</w:t>
      </w:r>
    </w:p>
    <w:p w14:paraId="6D24BAF6" w14:textId="77777777" w:rsidR="008E5EDC" w:rsidRPr="008E5EDC" w:rsidRDefault="008E5EDC" w:rsidP="008E5EDC">
      <w:pPr>
        <w:pStyle w:val="point"/>
      </w:pPr>
      <w:bookmarkStart w:id="91" w:name="a3"/>
      <w:bookmarkEnd w:id="91"/>
      <w:r w:rsidRPr="008E5EDC">
        <w:t>17. Выручка от реализации продукции, товаров признается в бухгалтерском учете при соблюдении следующих условий:</w:t>
      </w:r>
    </w:p>
    <w:p w14:paraId="35256694" w14:textId="77777777" w:rsidR="008E5EDC" w:rsidRPr="008E5EDC" w:rsidRDefault="008E5EDC" w:rsidP="008E5EDC">
      <w:pPr>
        <w:pStyle w:val="newncpi"/>
      </w:pPr>
      <w:r w:rsidRPr="008E5EDC">
        <w:lastRenderedPageBreak/>
        <w:t>покупателю переданы риски и выгоды, связанные с правом собственности на продукцию, товары;</w:t>
      </w:r>
    </w:p>
    <w:p w14:paraId="76DD154D" w14:textId="77777777" w:rsidR="008E5EDC" w:rsidRPr="008E5EDC" w:rsidRDefault="008E5EDC" w:rsidP="008E5EDC">
      <w:pPr>
        <w:pStyle w:val="newncpi"/>
      </w:pPr>
      <w:bookmarkStart w:id="92" w:name="a74"/>
      <w:bookmarkEnd w:id="92"/>
      <w:r w:rsidRPr="008E5EDC">
        <w:t>сумма выручки может быть определена;</w:t>
      </w:r>
    </w:p>
    <w:p w14:paraId="1A872D80" w14:textId="77777777" w:rsidR="008E5EDC" w:rsidRPr="008E5EDC" w:rsidRDefault="008E5EDC" w:rsidP="008E5EDC">
      <w:pPr>
        <w:pStyle w:val="newncpi"/>
      </w:pPr>
      <w:r w:rsidRPr="008E5EDC">
        <w:t>организацией предполагается получение экономических выгод в результате совершения хозяйственной операции;</w:t>
      </w:r>
    </w:p>
    <w:p w14:paraId="4EE94B29" w14:textId="77777777" w:rsidR="008E5EDC" w:rsidRPr="008E5EDC" w:rsidRDefault="008E5EDC" w:rsidP="008E5EDC">
      <w:pPr>
        <w:pStyle w:val="newncpi"/>
      </w:pPr>
      <w:r w:rsidRPr="008E5EDC">
        <w:t>расходы, которые произведены или будут произведены при совершении хозяйственной операции, могут быть определены.</w:t>
      </w:r>
    </w:p>
    <w:p w14:paraId="66F53E8E" w14:textId="77777777" w:rsidR="008E5EDC" w:rsidRPr="008E5EDC" w:rsidRDefault="008E5EDC" w:rsidP="008E5EDC">
      <w:pPr>
        <w:pStyle w:val="newncpi"/>
      </w:pPr>
      <w:bookmarkStart w:id="93" w:name="a76"/>
      <w:bookmarkEnd w:id="93"/>
      <w:r w:rsidRPr="008E5EDC">
        <w:t xml:space="preserve">Исходя из условий, указанных в </w:t>
      </w:r>
      <w:r w:rsidRPr="008E5EDC">
        <w:t>части первой</w:t>
      </w:r>
      <w:r w:rsidRPr="008E5EDC">
        <w:t xml:space="preserve"> настоящего пункта, специфики осуществляемой деятельности, условий заключенных договоров, организация определяет дату признания выручки от реализации продукции, товаров. Организация вправе определить в качестве даты признания выручки от реализации продукции, товаров дату, по состоянию на которую соблюдены условия, указанные в абзацах </w:t>
      </w:r>
      <w:r w:rsidRPr="008E5EDC">
        <w:t>третьем-пятом</w:t>
      </w:r>
      <w:r w:rsidRPr="008E5EDC">
        <w:t xml:space="preserve"> части первой настоящего пункта, и которая не может быть позднее даты передачи покупателю рисков и выгод, связанных с правом собственности на продукцию, товары. Порядок определения даты признания выручки от реализации продукции, товаров закрепляется в учетной политике организации.</w:t>
      </w:r>
    </w:p>
    <w:p w14:paraId="696DC58B" w14:textId="77777777" w:rsidR="008E5EDC" w:rsidRPr="008E5EDC" w:rsidRDefault="008E5EDC" w:rsidP="008E5EDC">
      <w:pPr>
        <w:pStyle w:val="point"/>
      </w:pPr>
      <w:bookmarkStart w:id="94" w:name="a23"/>
      <w:bookmarkEnd w:id="94"/>
      <w:r w:rsidRPr="008E5EDC">
        <w:t>18. Выручка от выполнения работы, оказания услуги признается в бухгалтерском учете при соблюдении следующих условий:</w:t>
      </w:r>
    </w:p>
    <w:p w14:paraId="33405E48" w14:textId="77777777" w:rsidR="008E5EDC" w:rsidRPr="008E5EDC" w:rsidRDefault="008E5EDC" w:rsidP="008E5EDC">
      <w:pPr>
        <w:pStyle w:val="newncpi"/>
      </w:pPr>
      <w:r w:rsidRPr="008E5EDC">
        <w:t>сумма выручки может быть определена;</w:t>
      </w:r>
    </w:p>
    <w:p w14:paraId="476DC281" w14:textId="77777777" w:rsidR="008E5EDC" w:rsidRPr="008E5EDC" w:rsidRDefault="008E5EDC" w:rsidP="008E5EDC">
      <w:pPr>
        <w:pStyle w:val="newncpi"/>
      </w:pPr>
      <w:r w:rsidRPr="008E5EDC">
        <w:t>организацией предполагается получение экономических выгод в результате совершения хозяйственной операции;</w:t>
      </w:r>
    </w:p>
    <w:p w14:paraId="58CB9A3D" w14:textId="77777777" w:rsidR="008E5EDC" w:rsidRPr="008E5EDC" w:rsidRDefault="008E5EDC" w:rsidP="008E5EDC">
      <w:pPr>
        <w:pStyle w:val="newncpi"/>
      </w:pPr>
      <w:r w:rsidRPr="008E5EDC">
        <w:t>степень готовности или завершенность работы, услуги на отчетную дату может быть определена;</w:t>
      </w:r>
    </w:p>
    <w:p w14:paraId="15E90C06" w14:textId="77777777" w:rsidR="008E5EDC" w:rsidRPr="008E5EDC" w:rsidRDefault="008E5EDC" w:rsidP="008E5EDC">
      <w:pPr>
        <w:pStyle w:val="newncpi"/>
      </w:pPr>
      <w:r w:rsidRPr="008E5EDC">
        <w:t>расходы, которые произведены при выполнении работы, оказании услуги, и расходы, необходимые для завершения работы, услуги, могут быть определены.</w:t>
      </w:r>
    </w:p>
    <w:p w14:paraId="287F114E" w14:textId="77777777" w:rsidR="008E5EDC" w:rsidRPr="008E5EDC" w:rsidRDefault="008E5EDC" w:rsidP="008E5EDC">
      <w:pPr>
        <w:pStyle w:val="newncpi0"/>
        <w:rPr>
          <w:vanish/>
        </w:rPr>
      </w:pPr>
      <w:r w:rsidRPr="008E5EDC">
        <w:rPr>
          <w:vanish/>
        </w:rPr>
        <w:t> </w:t>
      </w:r>
    </w:p>
    <w:p w14:paraId="2DC7AFFC" w14:textId="77777777" w:rsidR="008E5EDC" w:rsidRPr="008E5EDC" w:rsidRDefault="008E5EDC" w:rsidP="008E5EDC">
      <w:pPr>
        <w:pStyle w:val="newncpi0"/>
        <w:rPr>
          <w:vanish/>
        </w:rPr>
      </w:pPr>
      <w:r w:rsidRPr="008E5EDC">
        <w:rPr>
          <w:vanish/>
        </w:rPr>
        <w:t> </w:t>
      </w:r>
    </w:p>
    <w:p w14:paraId="60B7176F" w14:textId="77777777" w:rsidR="008E5EDC" w:rsidRPr="008E5EDC" w:rsidRDefault="008E5EDC" w:rsidP="008E5EDC">
      <w:pPr>
        <w:pStyle w:val="point"/>
      </w:pPr>
      <w:bookmarkStart w:id="95" w:name="a90"/>
      <w:bookmarkEnd w:id="95"/>
      <w:r w:rsidRPr="008E5EDC">
        <w:t>19. Если сумма выручки от выполнения работы, оказания услуги не может быть определена, то она принимается к бухгалтерскому учету в сумме признанных в бухгалтерском учете затрат на выполнение данной работы, оказание данной услуги, которые будут впоследствии возмещены организации.</w:t>
      </w:r>
    </w:p>
    <w:p w14:paraId="6B0AE2B3" w14:textId="77777777" w:rsidR="008E5EDC" w:rsidRPr="008E5EDC" w:rsidRDefault="008E5EDC" w:rsidP="008E5EDC">
      <w:pPr>
        <w:pStyle w:val="newncpi"/>
      </w:pPr>
      <w:bookmarkStart w:id="96" w:name="a165"/>
      <w:bookmarkEnd w:id="96"/>
      <w:r w:rsidRPr="008E5EDC">
        <w:t>Если сумма выручки от выполнения работы, оказания услуги не может быть определена и не предполагается возмещение произведенных затрат, то сумма выручки от выполнения работы, оказания услуги не признается, а произведенные затраты признаются расходами отчетного периода.</w:t>
      </w:r>
    </w:p>
    <w:p w14:paraId="1BA7E404" w14:textId="77777777" w:rsidR="008E5EDC" w:rsidRPr="008E5EDC" w:rsidRDefault="008E5EDC" w:rsidP="008E5EDC">
      <w:pPr>
        <w:pStyle w:val="point"/>
      </w:pPr>
      <w:bookmarkStart w:id="97" w:name="a29"/>
      <w:bookmarkEnd w:id="97"/>
      <w:r w:rsidRPr="008E5EDC">
        <w:t>20. Выручка от выполнения работы, оказания услуги с длительным циклом выполнения или оказания может быть признана в бухгалтерском учете по мере готовности работы, услуги и приемки заказчиком отдельных этапов или по завершении выполнения работы, оказания услуги в целом.</w:t>
      </w:r>
    </w:p>
    <w:p w14:paraId="12E33204" w14:textId="77777777" w:rsidR="008E5EDC" w:rsidRPr="008E5EDC" w:rsidRDefault="008E5EDC" w:rsidP="008E5EDC">
      <w:pPr>
        <w:pStyle w:val="newncpi"/>
      </w:pPr>
      <w:bookmarkStart w:id="98" w:name="a182"/>
      <w:bookmarkEnd w:id="98"/>
      <w:r w:rsidRPr="008E5EDC">
        <w:t>Выручка от выполнения определенной работы, оказания определенной услуги признается в бухгалтерском учете по мере готовности работы, услуги на основании степени готовности работы, услуги, согласованной сторонами договора на выполнение работы, оказание услуги, если возможно определить указанную степень готовности на отчетную дату.</w:t>
      </w:r>
    </w:p>
    <w:p w14:paraId="31027EA6" w14:textId="77777777" w:rsidR="008E5EDC" w:rsidRPr="008E5EDC" w:rsidRDefault="008E5EDC" w:rsidP="008E5EDC">
      <w:pPr>
        <w:pStyle w:val="newncpi"/>
      </w:pPr>
      <w:r w:rsidRPr="008E5EDC">
        <w:lastRenderedPageBreak/>
        <w:t>Выручка от выполнения определенной работы, оказания определенной услуги с длительным циклом выполнения или оказания признается в бухгалтерском учете по завершении выполнения работы, оказания услуги в целом, если невозможно определить степень готовности работы, услуги на отчетную дату.</w:t>
      </w:r>
    </w:p>
    <w:p w14:paraId="47C16CD0" w14:textId="77777777" w:rsidR="008E5EDC" w:rsidRPr="008E5EDC" w:rsidRDefault="008E5EDC" w:rsidP="008E5EDC">
      <w:pPr>
        <w:pStyle w:val="point"/>
      </w:pPr>
      <w:bookmarkStart w:id="99" w:name="a75"/>
      <w:bookmarkEnd w:id="99"/>
      <w:r w:rsidRPr="008E5EDC">
        <w:t>21. Выручка от реализации продукции, товаров, выполнения работ, оказания услуг уменьшается на сумму премий, бонусов, предоставленных покупателю (заказчику) к цене (стоимости), указанной в договоре, полученных после выполнения покупателем (заказчиком) условий (в том числе объема покупок или заказов), определенных в договоре в качестве обязательных для получения таких премий, бонусов.</w:t>
      </w:r>
    </w:p>
    <w:p w14:paraId="62783E7A" w14:textId="77777777" w:rsidR="008E5EDC" w:rsidRPr="008E5EDC" w:rsidRDefault="008E5EDC" w:rsidP="008E5EDC">
      <w:pPr>
        <w:pStyle w:val="newncpi0"/>
        <w:rPr>
          <w:vanish/>
        </w:rPr>
      </w:pPr>
      <w:r w:rsidRPr="008E5EDC">
        <w:rPr>
          <w:vanish/>
        </w:rPr>
        <w:t> </w:t>
      </w:r>
    </w:p>
    <w:p w14:paraId="3A01C322" w14:textId="77777777" w:rsidR="008E5EDC" w:rsidRPr="008E5EDC" w:rsidRDefault="008E5EDC" w:rsidP="008E5EDC">
      <w:pPr>
        <w:pStyle w:val="newncpi0"/>
        <w:rPr>
          <w:vanish/>
        </w:rPr>
      </w:pPr>
      <w:r w:rsidRPr="008E5EDC">
        <w:rPr>
          <w:vanish/>
        </w:rPr>
        <w:t> </w:t>
      </w:r>
    </w:p>
    <w:p w14:paraId="70A7D002" w14:textId="77777777" w:rsidR="008E5EDC" w:rsidRPr="008E5EDC" w:rsidRDefault="008E5EDC" w:rsidP="008E5EDC">
      <w:pPr>
        <w:pStyle w:val="point"/>
      </w:pPr>
      <w:bookmarkStart w:id="100" w:name="a114"/>
      <w:bookmarkEnd w:id="100"/>
      <w:r w:rsidRPr="008E5EDC">
        <w:t>22. Выручка от реализации продукции, товаров, выполнения работ, оказания услуг отражается в бухгалтерском учете по дебету счетов 62 «Расчеты с покупателями и заказчиками», 50 «Касса», 51 «Расчетные счета», 52 «Валютные счета» и других счетов и кредиту счета 90 «Доходы и расходы по текущей деятельности» (субсчет 90-1 «Выручка от реализации продукции, товаров, работ, услуг»).</w:t>
      </w:r>
    </w:p>
    <w:p w14:paraId="70E3C2B4" w14:textId="77777777" w:rsidR="008E5EDC" w:rsidRPr="008E5EDC" w:rsidRDefault="008E5EDC" w:rsidP="008E5EDC">
      <w:pPr>
        <w:pStyle w:val="point"/>
      </w:pPr>
      <w:bookmarkStart w:id="101" w:name="a25"/>
      <w:bookmarkEnd w:id="101"/>
      <w:r w:rsidRPr="008E5EDC">
        <w:t xml:space="preserve">23. Доходы от реализации запасов (за исключением продукции, товаров), инвестиционных активов, финансовых вложений признаются в бухгалтерском учете в порядке, установленном в </w:t>
      </w:r>
      <w:r w:rsidRPr="008E5EDC">
        <w:t>пункте 17</w:t>
      </w:r>
      <w:r w:rsidRPr="008E5EDC">
        <w:t xml:space="preserve"> настоящей Инструкции.</w:t>
      </w:r>
    </w:p>
    <w:p w14:paraId="6CB15578" w14:textId="77777777" w:rsidR="008E5EDC" w:rsidRPr="008E5EDC" w:rsidRDefault="008E5EDC" w:rsidP="008E5EDC">
      <w:pPr>
        <w:pStyle w:val="point"/>
      </w:pPr>
      <w:bookmarkStart w:id="102" w:name="a48"/>
      <w:bookmarkEnd w:id="102"/>
      <w:r w:rsidRPr="008E5EDC">
        <w:t>24. Доходы от участия в уставных фондах других организаций признаются в бухгалтерском учете в том отчетном периоде, в котором принято решение об их выплате.</w:t>
      </w:r>
    </w:p>
    <w:p w14:paraId="6A28D3F4" w14:textId="77777777" w:rsidR="008E5EDC" w:rsidRPr="008E5EDC" w:rsidRDefault="008E5EDC" w:rsidP="008E5EDC">
      <w:pPr>
        <w:pStyle w:val="point"/>
      </w:pPr>
      <w:bookmarkStart w:id="103" w:name="a186"/>
      <w:bookmarkEnd w:id="103"/>
      <w:r w:rsidRPr="008E5EDC">
        <w:t>25. Проценты, причитающиеся к получению, признаются в бухгалтерском учете доходами ежемесячно и отражаются по дебету счетов 06 «Долгосрочные финансовые вложения», 58 «Краткосрочные финансовые вложения» и других счетов и кредиту счета 91 «Прочие доходы и расходы».</w:t>
      </w:r>
    </w:p>
    <w:p w14:paraId="3B581F1E" w14:textId="77777777" w:rsidR="008E5EDC" w:rsidRPr="008E5EDC" w:rsidRDefault="008E5EDC" w:rsidP="008E5EDC">
      <w:pPr>
        <w:pStyle w:val="point"/>
      </w:pPr>
      <w:bookmarkStart w:id="104" w:name="a69"/>
      <w:bookmarkEnd w:id="104"/>
      <w:r w:rsidRPr="008E5EDC">
        <w:t>26. Неустойки (штрафы, пени) и другие виды санкций за нарушение условий договоров признаются в бухгалтерском учете доходами в том отчетном периоде, в котором судом вынесено решение об их взыскании или они признаны должником, в суммах, присужденных судом или признанных должником.</w:t>
      </w:r>
    </w:p>
    <w:p w14:paraId="3EAE95D2" w14:textId="77777777" w:rsidR="008E5EDC" w:rsidRPr="008E5EDC" w:rsidRDefault="008E5EDC" w:rsidP="008E5EDC">
      <w:pPr>
        <w:pStyle w:val="point"/>
      </w:pPr>
      <w:bookmarkStart w:id="105" w:name="a70"/>
      <w:bookmarkEnd w:id="105"/>
      <w:r w:rsidRPr="008E5EDC">
        <w:t>27. Кредиторская задолженность, по которой срок исковой давности или приобретательной давности истек, признается в бухгалтерском учете доходом на дату, следующую за днем истечения срока исковой давности или приобретательной давности, в сумме, в которой эта задолженность была отражена в бухгалтерском учете организации.</w:t>
      </w:r>
    </w:p>
    <w:p w14:paraId="4AB65D8C" w14:textId="77777777" w:rsidR="008E5EDC" w:rsidRPr="008E5EDC" w:rsidRDefault="008E5EDC" w:rsidP="008E5EDC">
      <w:pPr>
        <w:pStyle w:val="point"/>
      </w:pPr>
      <w:bookmarkStart w:id="106" w:name="a71"/>
      <w:bookmarkEnd w:id="106"/>
      <w:r w:rsidRPr="008E5EDC">
        <w:t>28. Суммы увеличения стоимости инвестиционных активов в результате переоценки, восстановления обесценения признаются в бухгалтерском учете доходами в том отчетном периоде, к которому относится дата, по состоянию на которую произведена переоценка, восстановление обесценения.</w:t>
      </w:r>
    </w:p>
    <w:p w14:paraId="512FAFE8" w14:textId="77777777" w:rsidR="008E5EDC" w:rsidRPr="008E5EDC" w:rsidRDefault="008E5EDC" w:rsidP="008E5EDC">
      <w:pPr>
        <w:pStyle w:val="point"/>
      </w:pPr>
      <w:bookmarkStart w:id="107" w:name="a115"/>
      <w:bookmarkEnd w:id="107"/>
      <w:r w:rsidRPr="008E5EDC">
        <w:t>29. Доходы по инвестиционной, финансовой деятельности отражаются по дебету счетов 62 «Расчеты с покупателями и заказчиками», 76 «Расчеты с разными дебиторами и кредиторами», 50 «Касса», 51 «Расчетные счета», 52 «Валютные счета» и других счетов и кредиту счета 91 «Прочие доходы и расходы».</w:t>
      </w:r>
    </w:p>
    <w:p w14:paraId="2D7C2E46" w14:textId="77777777" w:rsidR="008E5EDC" w:rsidRPr="008E5EDC" w:rsidRDefault="008E5EDC" w:rsidP="008E5EDC">
      <w:pPr>
        <w:pStyle w:val="chapter"/>
      </w:pPr>
      <w:bookmarkStart w:id="108" w:name="a8"/>
      <w:bookmarkEnd w:id="108"/>
      <w:r w:rsidRPr="008E5EDC">
        <w:t>ГЛАВА 4</w:t>
      </w:r>
      <w:r w:rsidRPr="008E5EDC">
        <w:br/>
        <w:t>ИСКЛЮЧЕНА</w:t>
      </w:r>
    </w:p>
    <w:p w14:paraId="100808DA" w14:textId="77777777" w:rsidR="008E5EDC" w:rsidRPr="008E5EDC" w:rsidRDefault="008E5EDC" w:rsidP="008E5EDC">
      <w:pPr>
        <w:pStyle w:val="point"/>
      </w:pPr>
      <w:r w:rsidRPr="008E5EDC">
        <w:lastRenderedPageBreak/>
        <w:t>30. Исключен.</w:t>
      </w:r>
    </w:p>
    <w:p w14:paraId="1F48495F" w14:textId="77777777" w:rsidR="008E5EDC" w:rsidRPr="008E5EDC" w:rsidRDefault="008E5EDC" w:rsidP="008E5EDC">
      <w:pPr>
        <w:pStyle w:val="point"/>
      </w:pPr>
      <w:r w:rsidRPr="008E5EDC">
        <w:t>31. Исключен.</w:t>
      </w:r>
    </w:p>
    <w:p w14:paraId="33338180" w14:textId="77777777" w:rsidR="008E5EDC" w:rsidRPr="008E5EDC" w:rsidRDefault="008E5EDC" w:rsidP="008E5EDC">
      <w:pPr>
        <w:pStyle w:val="chapter"/>
      </w:pPr>
      <w:bookmarkStart w:id="109" w:name="a9"/>
      <w:bookmarkEnd w:id="109"/>
      <w:r w:rsidRPr="008E5EDC">
        <w:t>ГЛАВА 5</w:t>
      </w:r>
      <w:r w:rsidRPr="008E5EDC">
        <w:br/>
        <w:t>БУХГАЛТЕРСКИЙ УЧЕТ РАСХОДОВ</w:t>
      </w:r>
    </w:p>
    <w:p w14:paraId="59FBE9FC" w14:textId="77777777" w:rsidR="008E5EDC" w:rsidRPr="008E5EDC" w:rsidRDefault="008E5EDC" w:rsidP="008E5EDC">
      <w:pPr>
        <w:pStyle w:val="point"/>
      </w:pPr>
      <w:bookmarkStart w:id="110" w:name="a35"/>
      <w:bookmarkEnd w:id="110"/>
      <w:r w:rsidRPr="008E5EDC">
        <w:t>32. Расходы признаются в бухгалтерском учете в том отчетном периоде, в котором признаны соответствующие им доходы, независимо от даты проведения расчетов по ним.</w:t>
      </w:r>
    </w:p>
    <w:p w14:paraId="304C4443" w14:textId="77777777" w:rsidR="008E5EDC" w:rsidRPr="008E5EDC" w:rsidRDefault="008E5EDC" w:rsidP="008E5EDC">
      <w:pPr>
        <w:pStyle w:val="newncpi"/>
      </w:pPr>
      <w:bookmarkStart w:id="111" w:name="a62"/>
      <w:bookmarkEnd w:id="111"/>
      <w:r w:rsidRPr="008E5EDC">
        <w:t>Расходы, которые невозможно соотнести с доходами определенного отчетного периода, признаются в бухгалтерском учете в составе расходов того отчетного периода, в котором они были произведены.</w:t>
      </w:r>
    </w:p>
    <w:p w14:paraId="78E37E66" w14:textId="77777777" w:rsidR="008E5EDC" w:rsidRPr="008E5EDC" w:rsidRDefault="008E5EDC" w:rsidP="008E5EDC">
      <w:pPr>
        <w:pStyle w:val="newncpi"/>
      </w:pPr>
      <w:bookmarkStart w:id="112" w:name="a183"/>
      <w:bookmarkEnd w:id="112"/>
      <w:r w:rsidRPr="008E5EDC">
        <w:t>Расходы, относящиеся к отчетному периоду, не допускается включать в расходы будущих периодов, отражаемые на счете 97 «Расходы будущих периодов».</w:t>
      </w:r>
    </w:p>
    <w:p w14:paraId="4A751ADF" w14:textId="77777777" w:rsidR="008E5EDC" w:rsidRPr="008E5EDC" w:rsidRDefault="008E5EDC" w:rsidP="008E5EDC">
      <w:pPr>
        <w:pStyle w:val="point"/>
      </w:pPr>
      <w:bookmarkStart w:id="113" w:name="a16"/>
      <w:bookmarkEnd w:id="113"/>
      <w:r w:rsidRPr="008E5EDC">
        <w:t>33. Если расходы обусловливают получение доходов в течение нескольких отчетных периодов, то указанные расходы признаются в бухгалтерском учете путем их соответствующего распределения между отчетными периодами.</w:t>
      </w:r>
    </w:p>
    <w:p w14:paraId="0994B4C2" w14:textId="77777777" w:rsidR="008E5EDC" w:rsidRPr="008E5EDC" w:rsidRDefault="008E5EDC" w:rsidP="008E5EDC">
      <w:pPr>
        <w:pStyle w:val="point"/>
      </w:pPr>
      <w:bookmarkStart w:id="114" w:name="a53"/>
      <w:bookmarkEnd w:id="114"/>
      <w:r w:rsidRPr="008E5EDC">
        <w:t>34. Если актив обеспечивает получение экономических выгод в течение нескольких отчетных периодов, то расходы признаются в бухгалтерском учете путем распределения стоимости актива между соответствующими отчетными периодами.</w:t>
      </w:r>
    </w:p>
    <w:p w14:paraId="28E71E7D" w14:textId="77777777" w:rsidR="008E5EDC" w:rsidRPr="008E5EDC" w:rsidRDefault="008E5EDC" w:rsidP="008E5EDC">
      <w:pPr>
        <w:pStyle w:val="point"/>
      </w:pPr>
      <w:bookmarkStart w:id="115" w:name="a36"/>
      <w:bookmarkEnd w:id="115"/>
      <w:r w:rsidRPr="008E5EDC">
        <w:t>35. Себестоимость реализованной продукции, товаров, работ, услуг отражается по дебету счета 90 «Доходы и расходы по текущей деятельности» (субсчет 90-4 «Себестоимость реализованной продукции, товаров, работ, услуг») и кредиту счетов 20 «Основное производство», 41 «Товары», 43 «Готовая продукция» и других счетов.</w:t>
      </w:r>
    </w:p>
    <w:p w14:paraId="45897B19" w14:textId="77777777" w:rsidR="008E5EDC" w:rsidRPr="008E5EDC" w:rsidRDefault="008E5EDC" w:rsidP="008E5EDC">
      <w:pPr>
        <w:pStyle w:val="newncpi"/>
      </w:pPr>
      <w:bookmarkStart w:id="116" w:name="a61"/>
      <w:bookmarkEnd w:id="116"/>
      <w:r w:rsidRPr="008E5EDC">
        <w:t>Управленческие расходы отражаются по дебету счета 90 «Доходы и расходы по текущей деятельности» (субсчет 90-5 «Управленческие расходы») и кредиту счетов 25 «Общепроизводственные затраты» (в части условно-постоянных косвенных общепроизводственных затрат), 26 «Общехозяйственные затраты», 44 «Расходы на реализацию».</w:t>
      </w:r>
    </w:p>
    <w:p w14:paraId="4644582E" w14:textId="77777777" w:rsidR="008E5EDC" w:rsidRPr="008E5EDC" w:rsidRDefault="008E5EDC" w:rsidP="008E5EDC">
      <w:pPr>
        <w:pStyle w:val="newncpi"/>
      </w:pPr>
      <w:bookmarkStart w:id="117" w:name="a147"/>
      <w:bookmarkEnd w:id="117"/>
      <w:r w:rsidRPr="008E5EDC">
        <w:t>Расходы на реализацию отражаются по дебету счета 90 «Доходы и расходы по текущей деятельности» (субсчет 90-6 «Расходы на реализацию») и кредиту счета 44 «Расходы на реализацию».</w:t>
      </w:r>
    </w:p>
    <w:p w14:paraId="46F7BE58" w14:textId="77777777" w:rsidR="008E5EDC" w:rsidRPr="008E5EDC" w:rsidRDefault="008E5EDC" w:rsidP="008E5EDC">
      <w:pPr>
        <w:pStyle w:val="point"/>
      </w:pPr>
      <w:bookmarkStart w:id="118" w:name="a30"/>
      <w:bookmarkEnd w:id="118"/>
      <w:r w:rsidRPr="008E5EDC">
        <w:t>36. При признании выручки от выполнения работы, оказания услуги с длительным циклом выполнения или оказания по мере готовности работы, услуги и приемки заказчиком отдельных этапов затраты на выполнение принятых заказчиком этапов признаются в бухгалтерском учете расходами того отчетного периода, в котором признана выручка по указанным этапам.</w:t>
      </w:r>
    </w:p>
    <w:p w14:paraId="294E0372" w14:textId="77777777" w:rsidR="008E5EDC" w:rsidRPr="008E5EDC" w:rsidRDefault="008E5EDC" w:rsidP="008E5EDC">
      <w:pPr>
        <w:pStyle w:val="point"/>
      </w:pPr>
      <w:bookmarkStart w:id="119" w:name="a73"/>
      <w:bookmarkEnd w:id="119"/>
      <w:r w:rsidRPr="008E5EDC">
        <w:t>37. Проценты, подлежащие к уплате за пользование организацией кредитами, займами (за исключением процентов по кредитам, займам, которые относятся на стоимость инвестиционных активов в соответствии с законодательством), признаются в бухгалтерском учете расходами ежемесячно и отражаются по дебету счета 91 «Прочие доходы и расходы» и кредиту счетов 66 «Расчеты по краткосрочным кредитам и займам», 67 «Расчеты по долгосрочным кредитам и займам».</w:t>
      </w:r>
    </w:p>
    <w:p w14:paraId="30E6FF36" w14:textId="77777777" w:rsidR="008E5EDC" w:rsidRPr="008E5EDC" w:rsidRDefault="008E5EDC" w:rsidP="008E5EDC">
      <w:pPr>
        <w:pStyle w:val="point"/>
      </w:pPr>
      <w:bookmarkStart w:id="120" w:name="a72"/>
      <w:bookmarkEnd w:id="120"/>
      <w:r w:rsidRPr="008E5EDC">
        <w:t xml:space="preserve">38. Неустойки (штрафы, пени) и другие виды санкций за нарушение условий договоров признаются в бухгалтерском учете расходами в том отчетном периоде, в котором </w:t>
      </w:r>
      <w:r w:rsidRPr="008E5EDC">
        <w:lastRenderedPageBreak/>
        <w:t>судом вынесено решение об их взыскании или они признаны организацией, в суммах, присужденных судом или признанных организацией.</w:t>
      </w:r>
    </w:p>
    <w:p w14:paraId="28D98972" w14:textId="77777777" w:rsidR="008E5EDC" w:rsidRPr="008E5EDC" w:rsidRDefault="008E5EDC" w:rsidP="008E5EDC">
      <w:pPr>
        <w:pStyle w:val="point"/>
      </w:pPr>
      <w:bookmarkStart w:id="121" w:name="a86"/>
      <w:bookmarkEnd w:id="121"/>
      <w:r w:rsidRPr="008E5EDC">
        <w:t>39. Дебиторская задолженность, по которой срок исковой давности истек, признается в бухгалтерском учете расходом на дату, следующую за днем истечения срока исковой давности (в случае отсутствия или недостаточности резерва по сомнительным долгам), в сумме, в которой эта задолженность была отражена в бухгалтерском учете организации.</w:t>
      </w:r>
    </w:p>
    <w:p w14:paraId="3C7A9130" w14:textId="77777777" w:rsidR="008E5EDC" w:rsidRPr="008E5EDC" w:rsidRDefault="008E5EDC" w:rsidP="008E5EDC">
      <w:pPr>
        <w:pStyle w:val="point"/>
      </w:pPr>
      <w:bookmarkStart w:id="122" w:name="a32"/>
      <w:bookmarkEnd w:id="122"/>
      <w:r w:rsidRPr="008E5EDC">
        <w:t>40. Суммы уменьшения стоимости инвестиционных активов в результате переоценки, обесценения признаются в бухгалтерском учете расходами в том отчетном периоде, к которому относится дата, по состоянию на которую произведена переоценка, обесценение.</w:t>
      </w:r>
    </w:p>
    <w:p w14:paraId="4520AFCF" w14:textId="77777777" w:rsidR="008E5EDC" w:rsidRPr="008E5EDC" w:rsidRDefault="008E5EDC" w:rsidP="008E5EDC">
      <w:pPr>
        <w:pStyle w:val="point"/>
      </w:pPr>
      <w:bookmarkStart w:id="123" w:name="a111"/>
      <w:bookmarkEnd w:id="123"/>
      <w:r w:rsidRPr="008E5EDC">
        <w:t>41. Расходы по инвестиционной, финансовой деятельности отражаются по дебету счета 91 «Прочие доходы и расходы» и кредиту счетов 50 «Касса», 51 «Расчетные счета», 52 «Валютные счета», 76 «Расчеты с разными дебиторами и кредиторами» и других счетов.</w:t>
      </w:r>
    </w:p>
    <w:p w14:paraId="12057C15" w14:textId="77777777" w:rsidR="008E5EDC" w:rsidRPr="008E5EDC" w:rsidRDefault="008E5EDC" w:rsidP="008E5EDC">
      <w:pPr>
        <w:pStyle w:val="chapter"/>
      </w:pPr>
      <w:bookmarkStart w:id="124" w:name="a10"/>
      <w:bookmarkEnd w:id="124"/>
      <w:r w:rsidRPr="008E5EDC">
        <w:t>ГЛАВА 6</w:t>
      </w:r>
      <w:r w:rsidRPr="008E5EDC">
        <w:br/>
        <w:t>БУХГАЛТЕРСКИЙ УЧЕТ РЕЗЕРВОВ ПО СОМНИТЕЛЬНЫМ ДОЛГАМ</w:t>
      </w:r>
    </w:p>
    <w:p w14:paraId="7775E9F9" w14:textId="77777777" w:rsidR="008E5EDC" w:rsidRPr="008E5EDC" w:rsidRDefault="008E5EDC" w:rsidP="008E5EDC">
      <w:pPr>
        <w:pStyle w:val="point"/>
      </w:pPr>
      <w:bookmarkStart w:id="125" w:name="a42"/>
      <w:bookmarkEnd w:id="125"/>
      <w:r w:rsidRPr="008E5EDC">
        <w:t>42. Сомнительным долгом признается дебиторская задолженность, возникшая в результате реализации продукции, товаров, выполнения работ, оказания услуг, которая не погашена в срок, установленный договором или законодательством (если срок не установлен - в течение 12 месяцев с даты возникновения дебиторской задолженности), и не обеспечена соответствующими гарантиями.</w:t>
      </w:r>
    </w:p>
    <w:p w14:paraId="019DE614" w14:textId="77777777" w:rsidR="008E5EDC" w:rsidRPr="008E5EDC" w:rsidRDefault="008E5EDC" w:rsidP="008E5EDC">
      <w:pPr>
        <w:pStyle w:val="point"/>
      </w:pPr>
      <w:bookmarkStart w:id="126" w:name="a14"/>
      <w:bookmarkEnd w:id="126"/>
      <w:r w:rsidRPr="008E5EDC">
        <w:t>43. Резервы по сомнительным долгам создаются на конец отчетного периода. Периодичность создания резервов по сомнительным долгам закрепляется в учетной политике организации.</w:t>
      </w:r>
    </w:p>
    <w:p w14:paraId="2190410B" w14:textId="77777777" w:rsidR="008E5EDC" w:rsidRPr="008E5EDC" w:rsidRDefault="008E5EDC" w:rsidP="008E5EDC">
      <w:pPr>
        <w:pStyle w:val="newncpi"/>
      </w:pPr>
      <w:bookmarkStart w:id="127" w:name="a134"/>
      <w:bookmarkEnd w:id="127"/>
      <w:r w:rsidRPr="008E5EDC">
        <w:t xml:space="preserve">Резервы по сомнительным долгам создаются на конец отчетного года с учетом результатов инвентаризации, проводимой перед составлением годовой бухгалтерской отчетности, при наличии задолженности, признаваемой сомнительным долгом в соответствии с </w:t>
      </w:r>
      <w:r w:rsidRPr="008E5EDC">
        <w:t>пунктом 42</w:t>
      </w:r>
      <w:r w:rsidRPr="008E5EDC">
        <w:t xml:space="preserve"> настоящей Инструкции.</w:t>
      </w:r>
    </w:p>
    <w:p w14:paraId="361C0A2E" w14:textId="77777777" w:rsidR="008E5EDC" w:rsidRPr="008E5EDC" w:rsidRDefault="008E5EDC" w:rsidP="008E5EDC">
      <w:pPr>
        <w:pStyle w:val="point"/>
      </w:pPr>
      <w:bookmarkStart w:id="128" w:name="a39"/>
      <w:bookmarkEnd w:id="128"/>
      <w:r w:rsidRPr="008E5EDC">
        <w:t>44. Величина резервов по сомнительным долгам определяется одним из следующих способов:</w:t>
      </w:r>
    </w:p>
    <w:p w14:paraId="6CBF5B1E" w14:textId="77777777" w:rsidR="008E5EDC" w:rsidRPr="008E5EDC" w:rsidRDefault="008E5EDC" w:rsidP="008E5EDC">
      <w:pPr>
        <w:pStyle w:val="underpoint"/>
      </w:pPr>
      <w:bookmarkStart w:id="129" w:name="a179"/>
      <w:bookmarkEnd w:id="129"/>
      <w:r w:rsidRPr="008E5EDC">
        <w:t>44.1. по каждому дебитору на основе анализа платежеспособности дебитора, возможности погашения им задолженности полностью или частично и других факторов. Сумма дебиторской задолженности, признанной сомнительной, составляет сальдо по счету 63 «Резервы по сомнительным долгам» на конец отчетного периода (далее - рассчитанное сальдо).</w:t>
      </w:r>
    </w:p>
    <w:p w14:paraId="04176C50" w14:textId="77777777" w:rsidR="008E5EDC" w:rsidRPr="008E5EDC" w:rsidRDefault="008E5EDC" w:rsidP="008E5EDC">
      <w:pPr>
        <w:pStyle w:val="newncpi"/>
      </w:pPr>
      <w:r w:rsidRPr="008E5EDC">
        <w:t>Сумма резервов по сомнительным долгам, относимая на расходы или доходы отчетного периода, определяется как разница между рассчитанным сальдо и сальдо по счету 63 «Резервы по сомнительным долгам», числящимся в бухгалтерском учете на конец отчетного периода;</w:t>
      </w:r>
    </w:p>
    <w:p w14:paraId="11A2E772" w14:textId="77777777" w:rsidR="008E5EDC" w:rsidRPr="008E5EDC" w:rsidRDefault="008E5EDC" w:rsidP="008E5EDC">
      <w:pPr>
        <w:pStyle w:val="underpoint"/>
      </w:pPr>
      <w:r w:rsidRPr="008E5EDC">
        <w:t>44.2. по группам дебиторской задолженности на основе ее распределения по срокам непогашения. По данным инвентаризации дебиторская задолженность на конец отчетного периода распределяется по группам в зависимости от срока ее непогашения. Для каждой группы устанавливается коэффициент сомнительной задолженности группы. Распределение дебиторской задолженности по группам и установление соответствующих коэффициентов осуществляется исходя из информации, имеющейся за предыдущий период, который не должен превышать пяти лет.</w:t>
      </w:r>
    </w:p>
    <w:p w14:paraId="3195C49A" w14:textId="77777777" w:rsidR="008E5EDC" w:rsidRPr="008E5EDC" w:rsidRDefault="008E5EDC" w:rsidP="008E5EDC">
      <w:pPr>
        <w:pStyle w:val="newncpi"/>
      </w:pPr>
      <w:r w:rsidRPr="008E5EDC">
        <w:lastRenderedPageBreak/>
        <w:t>Сумма резервов по сомнительным долгам для каждой группы дебиторской задолженности определяется путем умножения коэффициента сомнительной задолженности группы на сумму дебиторской задолженности соответствующей группы на конец отчетного периода. Общая сумма резервов по сомнительным долгам, определяемая путем суммирования полученных по каждой группе сумм резервов, составляет рассчитанное сальдо.</w:t>
      </w:r>
    </w:p>
    <w:p w14:paraId="59A406A9" w14:textId="77777777" w:rsidR="008E5EDC" w:rsidRPr="008E5EDC" w:rsidRDefault="008E5EDC" w:rsidP="008E5EDC">
      <w:pPr>
        <w:pStyle w:val="newncpi"/>
      </w:pPr>
      <w:r w:rsidRPr="008E5EDC">
        <w:t>Сумма резервов по сомнительным долгам, относимая на расходы или доходы отчетного периода, определяется как разница между рассчитанным сальдо и сальдо по счету 63 «Резервы по сомнительным долгам», числящимся в бухгалтерском учете на конец отчетного периода;</w:t>
      </w:r>
    </w:p>
    <w:p w14:paraId="04A05C83" w14:textId="77777777" w:rsidR="008E5EDC" w:rsidRPr="008E5EDC" w:rsidRDefault="008E5EDC" w:rsidP="008E5EDC">
      <w:pPr>
        <w:pStyle w:val="underpoint"/>
      </w:pPr>
      <w:bookmarkStart w:id="130" w:name="a178"/>
      <w:bookmarkEnd w:id="130"/>
      <w:r w:rsidRPr="008E5EDC">
        <w:t>44.3. по всей сумме дебиторской задолженности на основе выручки от реализации продукции, товаров, выполнения работ, оказания услуг за отчетный период и коэффициента сомнительной задолженности.</w:t>
      </w:r>
    </w:p>
    <w:p w14:paraId="1709BC46" w14:textId="77777777" w:rsidR="008E5EDC" w:rsidRPr="008E5EDC" w:rsidRDefault="008E5EDC" w:rsidP="008E5EDC">
      <w:pPr>
        <w:pStyle w:val="newncpi"/>
      </w:pPr>
      <w:r w:rsidRPr="008E5EDC">
        <w:t>Коэффициент сомнительной задолженности определяется как отношение общей суммы признанной безнадежной к получению дебиторской задолженности, списанной со счетов учета расчетов, за предыдущий период, который не должен превышать пяти лет, к общей сумме выручки от реализации продукции, товаров, выполнения работ, оказания услуг за соответствующий период.</w:t>
      </w:r>
    </w:p>
    <w:p w14:paraId="6B88831F" w14:textId="77777777" w:rsidR="008E5EDC" w:rsidRPr="008E5EDC" w:rsidRDefault="008E5EDC" w:rsidP="008E5EDC">
      <w:pPr>
        <w:pStyle w:val="newncpi"/>
      </w:pPr>
      <w:r w:rsidRPr="008E5EDC">
        <w:t>Сумма резервов по сомнительным долгам, относимая на расходы отчетного периода, определяется путем умножения коэффициента сомнительной задолженности на сумму выручки от реализации продукции, товаров, выполнения работ, оказания услуг за отчетный период.</w:t>
      </w:r>
    </w:p>
    <w:p w14:paraId="6F1B3737" w14:textId="77777777" w:rsidR="008E5EDC" w:rsidRPr="008E5EDC" w:rsidRDefault="008E5EDC" w:rsidP="008E5EDC">
      <w:pPr>
        <w:pStyle w:val="point"/>
      </w:pPr>
      <w:bookmarkStart w:id="131" w:name="a120"/>
      <w:bookmarkEnd w:id="131"/>
      <w:r w:rsidRPr="008E5EDC">
        <w:t>45. Применяемые организацией способы определения резервов по сомнительным долгам и методики их расчета подлежат раскрытию в учетной политике.</w:t>
      </w:r>
    </w:p>
    <w:p w14:paraId="02223C09" w14:textId="77777777" w:rsidR="008E5EDC" w:rsidRPr="008E5EDC" w:rsidRDefault="008E5EDC" w:rsidP="008E5EDC">
      <w:pPr>
        <w:pStyle w:val="point"/>
      </w:pPr>
      <w:bookmarkStart w:id="132" w:name="a123"/>
      <w:bookmarkEnd w:id="132"/>
      <w:r w:rsidRPr="008E5EDC">
        <w:t>46. Суммы создаваемых резервов по сомнительным долгам отражаются по дебету счета 90 «Доходы и расходы по текущей деятельности» (субсчет 90-10 «Прочие расходы по текущей деятельности») и кредиту счета 63 «Резервы по сомнительным долгам».</w:t>
      </w:r>
    </w:p>
    <w:p w14:paraId="7665CCE7" w14:textId="77777777" w:rsidR="008E5EDC" w:rsidRPr="008E5EDC" w:rsidRDefault="008E5EDC" w:rsidP="008E5EDC">
      <w:pPr>
        <w:pStyle w:val="point"/>
      </w:pPr>
      <w:bookmarkStart w:id="133" w:name="a118"/>
      <w:bookmarkEnd w:id="133"/>
      <w:r w:rsidRPr="008E5EDC">
        <w:t>47. Списание дебиторской задолженности, возникшей в результате реализации продукции, товаров, выполнения работ, оказания услуг и признанной организацией безнадежной к получению, отражается:</w:t>
      </w:r>
    </w:p>
    <w:p w14:paraId="4B488776" w14:textId="77777777" w:rsidR="008E5EDC" w:rsidRPr="008E5EDC" w:rsidRDefault="008E5EDC" w:rsidP="008E5EDC">
      <w:pPr>
        <w:pStyle w:val="newncpi"/>
      </w:pPr>
      <w:bookmarkStart w:id="134" w:name="a135"/>
      <w:bookmarkStart w:id="135" w:name="_GoBack"/>
      <w:bookmarkEnd w:id="134"/>
      <w:bookmarkEnd w:id="135"/>
      <w:r w:rsidRPr="008E5EDC">
        <w:t>по дебету счета 63 «Резервы по сомнительным долгам» и кредиту счета 62 «Расчеты с покупателями и заказчиками» на сумму ранее созданных резервов по сомнительным долгам;</w:t>
      </w:r>
    </w:p>
    <w:p w14:paraId="388195A8" w14:textId="77777777" w:rsidR="008E5EDC" w:rsidRPr="008E5EDC" w:rsidRDefault="008E5EDC" w:rsidP="008E5EDC">
      <w:pPr>
        <w:pStyle w:val="newncpi"/>
      </w:pPr>
      <w:bookmarkStart w:id="136" w:name="a155"/>
      <w:bookmarkEnd w:id="136"/>
      <w:r w:rsidRPr="008E5EDC">
        <w:t>по дебету счета 90 «Доходы и расходы по текущей деятельности» (субсчет 90-10 «Прочие расходы по текущей деятельности») и кредиту счета 62 «Расчеты с покупателями и заказчиками» на сумму превышения списываемой дебиторской задолженности, признанной организацией безнадежной к получению, над суммой ранее созданных резервов по сомнительным долгам.</w:t>
      </w:r>
    </w:p>
    <w:p w14:paraId="5E571510" w14:textId="77777777" w:rsidR="008E5EDC" w:rsidRPr="008E5EDC" w:rsidRDefault="008E5EDC" w:rsidP="008E5EDC">
      <w:pPr>
        <w:pStyle w:val="point"/>
      </w:pPr>
      <w:bookmarkStart w:id="137" w:name="a125"/>
      <w:bookmarkEnd w:id="137"/>
      <w:r w:rsidRPr="008E5EDC">
        <w:t>48. Присоединение неиспользованных резервов по сомнительным долгам к доходу отчетного периода отражается по дебету счета 63 «Резервы по сомнительным долгам» и кредиту счета 90 «Доходы и расходы по текущей деятельности» (субсчет 90-7 «Прочие доходы по текущей деятельности»).</w:t>
      </w:r>
    </w:p>
    <w:p w14:paraId="4DCFE825" w14:textId="3DAA4E4A" w:rsidR="00891971" w:rsidRDefault="00891971" w:rsidP="008E5EDC"/>
    <w:sectPr w:rsidR="00891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DC"/>
    <w:rsid w:val="00891971"/>
    <w:rsid w:val="008E5EDC"/>
    <w:rsid w:val="00BD3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F658B"/>
  <w15:chartTrackingRefBased/>
  <w15:docId w15:val="{D60C4D7A-4FB8-45FC-956B-116924F8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5EDC"/>
    <w:rPr>
      <w:color w:val="0038C8"/>
      <w:u w:val="single"/>
    </w:rPr>
  </w:style>
  <w:style w:type="paragraph" w:customStyle="1" w:styleId="title">
    <w:name w:val="title"/>
    <w:basedOn w:val="a"/>
    <w:rsid w:val="008E5EDC"/>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8E5EDC"/>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u">
    <w:name w:val="titleu"/>
    <w:basedOn w:val="a"/>
    <w:rsid w:val="008E5EDC"/>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8E5EDC"/>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8E5EDC"/>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8E5EDC"/>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8E5ED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8E5EDC"/>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8E5EDC"/>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8E5EDC"/>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8E5EDC"/>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8E5EDC"/>
    <w:pPr>
      <w:spacing w:before="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8E5EDC"/>
    <w:rPr>
      <w:rFonts w:ascii="Times New Roman" w:hAnsi="Times New Roman" w:cs="Times New Roman" w:hint="default"/>
      <w:b/>
      <w:bCs/>
      <w:caps/>
    </w:rPr>
  </w:style>
  <w:style w:type="character" w:customStyle="1" w:styleId="promulgator">
    <w:name w:val="promulgator"/>
    <w:basedOn w:val="a0"/>
    <w:rsid w:val="008E5EDC"/>
    <w:rPr>
      <w:rFonts w:ascii="Times New Roman" w:hAnsi="Times New Roman" w:cs="Times New Roman" w:hint="default"/>
      <w:b/>
      <w:bCs/>
      <w:caps/>
    </w:rPr>
  </w:style>
  <w:style w:type="character" w:customStyle="1" w:styleId="datepr">
    <w:name w:val="datepr"/>
    <w:basedOn w:val="a0"/>
    <w:rsid w:val="008E5EDC"/>
    <w:rPr>
      <w:rFonts w:ascii="Times New Roman" w:hAnsi="Times New Roman" w:cs="Times New Roman" w:hint="default"/>
      <w:i/>
      <w:iCs/>
    </w:rPr>
  </w:style>
  <w:style w:type="character" w:customStyle="1" w:styleId="number">
    <w:name w:val="number"/>
    <w:basedOn w:val="a0"/>
    <w:rsid w:val="008E5EDC"/>
    <w:rPr>
      <w:rFonts w:ascii="Times New Roman" w:hAnsi="Times New Roman" w:cs="Times New Roman" w:hint="default"/>
      <w:i/>
      <w:iCs/>
    </w:rPr>
  </w:style>
  <w:style w:type="character" w:customStyle="1" w:styleId="post">
    <w:name w:val="post"/>
    <w:basedOn w:val="a0"/>
    <w:rsid w:val="008E5EDC"/>
    <w:rPr>
      <w:rFonts w:ascii="Times New Roman" w:hAnsi="Times New Roman" w:cs="Times New Roman" w:hint="default"/>
      <w:b/>
      <w:bCs/>
      <w:i/>
      <w:iCs/>
      <w:sz w:val="22"/>
      <w:szCs w:val="22"/>
    </w:rPr>
  </w:style>
  <w:style w:type="character" w:customStyle="1" w:styleId="pers">
    <w:name w:val="pers"/>
    <w:basedOn w:val="a0"/>
    <w:rsid w:val="008E5EDC"/>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28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63C70B-2E6E-498E-AE94-EB9EE7535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EEDC85-3321-4542-AD98-F03802535FE3}">
  <ds:schemaRefs>
    <ds:schemaRef ds:uri="http://schemas.microsoft.com/sharepoint/v3/contenttype/forms"/>
  </ds:schemaRefs>
</ds:datastoreItem>
</file>

<file path=customXml/itemProps3.xml><?xml version="1.0" encoding="utf-8"?>
<ds:datastoreItem xmlns:ds="http://schemas.openxmlformats.org/officeDocument/2006/customXml" ds:itemID="{E62A3246-6FA5-4025-A3C9-946BF8523461}">
  <ds:schemaRefs>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4553</Words>
  <Characters>25956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GG</Company>
  <LinksUpToDate>false</LinksUpToDate>
  <CharactersWithSpaces>30449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Shikalchik</dc:creator>
  <cp:keywords/>
  <dc:description/>
  <cp:lastModifiedBy>Sergey Shikalchik</cp:lastModifiedBy>
  <cp:revision>2</cp:revision>
  <dcterms:created xsi:type="dcterms:W3CDTF">2019-03-05T11:49:00Z</dcterms:created>
  <dcterms:modified xsi:type="dcterms:W3CDTF">2019-03-05T11:51:00Z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