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10" w:rsidRPr="00B24910" w:rsidRDefault="00B24910" w:rsidP="00B24910">
      <w:pPr>
        <w:pStyle w:val="newncpi0"/>
        <w:jc w:val="center"/>
        <w:rPr>
          <w:lang w:val="ru-RU"/>
        </w:rPr>
      </w:pPr>
      <w:bookmarkStart w:id="0" w:name="_GoBack"/>
      <w:bookmarkEnd w:id="0"/>
      <w:r w:rsidRPr="00B24910">
        <w:t> </w:t>
      </w:r>
    </w:p>
    <w:p w:rsidR="00B24910" w:rsidRPr="00B24910" w:rsidRDefault="00B24910" w:rsidP="00B24910">
      <w:pPr>
        <w:pStyle w:val="newncpi0"/>
        <w:jc w:val="center"/>
        <w:rPr>
          <w:lang w:val="ru-RU"/>
        </w:rPr>
      </w:pPr>
      <w:bookmarkStart w:id="1" w:name="a1"/>
      <w:bookmarkEnd w:id="1"/>
      <w:r w:rsidRPr="00B24910">
        <w:rPr>
          <w:rStyle w:val="name"/>
          <w:lang w:val="ru-RU"/>
        </w:rPr>
        <w:t>ПОСТАНОВЛЕНИЕ</w:t>
      </w:r>
      <w:r w:rsidRPr="00B24910">
        <w:rPr>
          <w:rStyle w:val="name"/>
        </w:rPr>
        <w:t> </w:t>
      </w:r>
      <w:r w:rsidRPr="00B24910">
        <w:rPr>
          <w:rStyle w:val="promulgator"/>
          <w:lang w:val="ru-RU"/>
        </w:rPr>
        <w:t>СОВЕТА МИНИСТРОВ РЕСПУБЛИКИ БЕЛАРУСЬ И НАЦИОНАЛЬНОГО БАНКА РЕСПУБЛИКИ БЕЛАРУСЬ</w:t>
      </w:r>
    </w:p>
    <w:p w:rsidR="00B24910" w:rsidRPr="00B24910" w:rsidRDefault="00B24910" w:rsidP="00B24910">
      <w:pPr>
        <w:pStyle w:val="newncpi"/>
        <w:ind w:firstLine="0"/>
        <w:jc w:val="center"/>
        <w:rPr>
          <w:lang w:val="ru-RU"/>
        </w:rPr>
      </w:pPr>
      <w:r w:rsidRPr="00B24910">
        <w:rPr>
          <w:rStyle w:val="datepr"/>
          <w:lang w:val="ru-RU"/>
        </w:rPr>
        <w:t>6 июля 2011 г.</w:t>
      </w:r>
      <w:r w:rsidRPr="00B24910">
        <w:rPr>
          <w:rStyle w:val="number"/>
          <w:lang w:val="ru-RU"/>
        </w:rPr>
        <w:t xml:space="preserve"> № 924/16</w:t>
      </w:r>
    </w:p>
    <w:p w:rsidR="00B24910" w:rsidRPr="00B24910" w:rsidRDefault="00B24910" w:rsidP="00B24910">
      <w:pPr>
        <w:pStyle w:val="11"/>
        <w:rPr>
          <w:lang w:val="ru-RU"/>
        </w:rPr>
      </w:pPr>
      <w:r w:rsidRPr="00B24910">
        <w:rPr>
          <w:lang w:val="ru-RU"/>
        </w:rPr>
        <w:t>Об использовании кассового оборудования, платежных терминалов, автоматических электронных аппаратов, торговых автоматов и о приеме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и выпуске в обращение кассового оборудования</w:t>
      </w:r>
    </w:p>
    <w:p w:rsidR="00B24910" w:rsidRPr="00B24910" w:rsidRDefault="00B24910" w:rsidP="00B24910">
      <w:pPr>
        <w:pStyle w:val="changei"/>
        <w:rPr>
          <w:lang w:val="ru-RU"/>
        </w:rPr>
      </w:pPr>
      <w:r w:rsidRPr="00B24910">
        <w:rPr>
          <w:lang w:val="ru-RU"/>
        </w:rPr>
        <w:t>Изменения и дополнения:</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1 марта 2012</w:t>
      </w:r>
      <w:r w:rsidRPr="00B24910">
        <w:t> </w:t>
      </w:r>
      <w:r w:rsidRPr="00B24910">
        <w:rPr>
          <w:lang w:val="ru-RU"/>
        </w:rPr>
        <w:t>г. №</w:t>
      </w:r>
      <w:r w:rsidRPr="00B24910">
        <w:t> </w:t>
      </w:r>
      <w:r w:rsidRPr="00B24910">
        <w:rPr>
          <w:lang w:val="ru-RU"/>
        </w:rPr>
        <w:t>198/6</w:t>
      </w:r>
      <w:r w:rsidRPr="00B24910">
        <w:t> </w:t>
      </w:r>
      <w:r w:rsidRPr="00B24910">
        <w:rPr>
          <w:lang w:val="ru-RU"/>
        </w:rPr>
        <w:t>(Национальный реестр правовых актов Республики Беларусь, 2012</w:t>
      </w:r>
      <w:r w:rsidRPr="00B24910">
        <w:t> </w:t>
      </w:r>
      <w:r w:rsidRPr="00B24910">
        <w:rPr>
          <w:lang w:val="ru-RU"/>
        </w:rPr>
        <w:t>г., №</w:t>
      </w:r>
      <w:r w:rsidRPr="00B24910">
        <w:t> </w:t>
      </w:r>
      <w:r w:rsidRPr="00B24910">
        <w:rPr>
          <w:lang w:val="ru-RU"/>
        </w:rPr>
        <w:t>29, 5/35346)</w:t>
      </w:r>
      <w:r w:rsidRPr="00B24910">
        <w:t> </w:t>
      </w:r>
      <w:r w:rsidRPr="00B24910">
        <w:rPr>
          <w:b/>
          <w:bCs/>
          <w:lang w:val="ru-RU"/>
        </w:rPr>
        <w:t>- вступает в силу 1 января 2013</w:t>
      </w:r>
      <w:r w:rsidRPr="00B24910">
        <w:rPr>
          <w:b/>
          <w:bCs/>
        </w:rPr>
        <w:t> </w:t>
      </w:r>
      <w:r w:rsidRPr="00B24910">
        <w:rPr>
          <w:b/>
          <w:bCs/>
          <w:lang w:val="ru-RU"/>
        </w:rPr>
        <w:t>г.</w:t>
      </w:r>
      <w:r w:rsidRPr="00B24910">
        <w:rPr>
          <w:lang w:val="ru-RU"/>
        </w:rPr>
        <w:t>;</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31 октября 2012</w:t>
      </w:r>
      <w:r w:rsidRPr="00B24910">
        <w:t> </w:t>
      </w:r>
      <w:r w:rsidRPr="00B24910">
        <w:rPr>
          <w:lang w:val="ru-RU"/>
        </w:rPr>
        <w:t>г. №</w:t>
      </w:r>
      <w:r w:rsidRPr="00B24910">
        <w:t> </w:t>
      </w:r>
      <w:r w:rsidRPr="00B24910">
        <w:rPr>
          <w:lang w:val="ru-RU"/>
        </w:rPr>
        <w:t>997/14</w:t>
      </w:r>
      <w:r w:rsidRPr="00B24910">
        <w:t> </w:t>
      </w:r>
      <w:r w:rsidRPr="00B24910">
        <w:rPr>
          <w:lang w:val="ru-RU"/>
        </w:rPr>
        <w:t>(Национальный правовой Интернет-портал Республики Беларусь, 03.11.2012, 5/36436);</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11 декабря 2012</w:t>
      </w:r>
      <w:r w:rsidRPr="00B24910">
        <w:t> </w:t>
      </w:r>
      <w:r w:rsidRPr="00B24910">
        <w:rPr>
          <w:lang w:val="ru-RU"/>
        </w:rPr>
        <w:t>г. №</w:t>
      </w:r>
      <w:r w:rsidRPr="00B24910">
        <w:t> </w:t>
      </w:r>
      <w:r w:rsidRPr="00B24910">
        <w:rPr>
          <w:lang w:val="ru-RU"/>
        </w:rPr>
        <w:t>1139/16</w:t>
      </w:r>
      <w:r w:rsidRPr="00B24910">
        <w:t> </w:t>
      </w:r>
      <w:r w:rsidRPr="00B24910">
        <w:rPr>
          <w:lang w:val="ru-RU"/>
        </w:rPr>
        <w:t>(Национальный правовой Интернет-портал Республики Беларусь, 15.12.2012, 5/36614) - внесены изменения и дополнения, вступившие в силу 22 января 2013</w:t>
      </w:r>
      <w:r w:rsidRPr="00B24910">
        <w:t> </w:t>
      </w:r>
      <w:r w:rsidRPr="00B24910">
        <w:rPr>
          <w:lang w:val="ru-RU"/>
        </w:rPr>
        <w:t>г., за исключением изменений и дополнений, которые вступят</w:t>
      </w:r>
      <w:r w:rsidRPr="00B24910">
        <w:t> </w:t>
      </w:r>
      <w:r w:rsidRPr="00B24910">
        <w:rPr>
          <w:lang w:val="ru-RU"/>
        </w:rPr>
        <w:t>в силу 16 июня 2013</w:t>
      </w:r>
      <w:r w:rsidRPr="00B24910">
        <w:t> </w:t>
      </w:r>
      <w:r w:rsidRPr="00B24910">
        <w:rPr>
          <w:lang w:val="ru-RU"/>
        </w:rPr>
        <w:t>г. и 1 июля 2013</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11 декабря 2012</w:t>
      </w:r>
      <w:r w:rsidRPr="00B24910">
        <w:t> </w:t>
      </w:r>
      <w:r w:rsidRPr="00B24910">
        <w:rPr>
          <w:lang w:val="ru-RU"/>
        </w:rPr>
        <w:t>г. №</w:t>
      </w:r>
      <w:r w:rsidRPr="00B24910">
        <w:t> </w:t>
      </w:r>
      <w:r w:rsidRPr="00B24910">
        <w:rPr>
          <w:lang w:val="ru-RU"/>
        </w:rPr>
        <w:t>1139/16</w:t>
      </w:r>
      <w:r w:rsidRPr="00B24910">
        <w:t> </w:t>
      </w:r>
      <w:r w:rsidRPr="00B24910">
        <w:rPr>
          <w:lang w:val="ru-RU"/>
        </w:rPr>
        <w:t>(Национальный правовой Интернет-портал Республики Беларусь, 15.12.2012, 5/36614)</w:t>
      </w:r>
      <w:r w:rsidRPr="00B24910">
        <w:t> </w:t>
      </w:r>
      <w:r w:rsidRPr="00B24910">
        <w:rPr>
          <w:lang w:val="ru-RU"/>
        </w:rPr>
        <w:t>- внесены изменения и дополнения, вступившие в силу 22 января 2013</w:t>
      </w:r>
      <w:r w:rsidRPr="00B24910">
        <w:t> </w:t>
      </w:r>
      <w:r w:rsidRPr="00B24910">
        <w:rPr>
          <w:lang w:val="ru-RU"/>
        </w:rPr>
        <w:t>г.</w:t>
      </w:r>
      <w:r w:rsidRPr="00B24910">
        <w:t> </w:t>
      </w:r>
      <w:r w:rsidRPr="00B24910">
        <w:rPr>
          <w:lang w:val="ru-RU"/>
        </w:rPr>
        <w:t>и 16 июня 2013</w:t>
      </w:r>
      <w:r w:rsidRPr="00B24910">
        <w:t> </w:t>
      </w:r>
      <w:r w:rsidRPr="00B24910">
        <w:rPr>
          <w:lang w:val="ru-RU"/>
        </w:rPr>
        <w:t>г., за исключением изменений и дополнений, которые вступят</w:t>
      </w:r>
      <w:r w:rsidRPr="00B24910">
        <w:t> </w:t>
      </w:r>
      <w:r w:rsidRPr="00B24910">
        <w:rPr>
          <w:lang w:val="ru-RU"/>
        </w:rPr>
        <w:t>в силу 1 июля 2013</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11 декабря 2012</w:t>
      </w:r>
      <w:r w:rsidRPr="00B24910">
        <w:t> </w:t>
      </w:r>
      <w:r w:rsidRPr="00B24910">
        <w:rPr>
          <w:lang w:val="ru-RU"/>
        </w:rPr>
        <w:t>г. №</w:t>
      </w:r>
      <w:r w:rsidRPr="00B24910">
        <w:t> </w:t>
      </w:r>
      <w:r w:rsidRPr="00B24910">
        <w:rPr>
          <w:lang w:val="ru-RU"/>
        </w:rPr>
        <w:t>1139/16</w:t>
      </w:r>
      <w:r w:rsidRPr="00B24910">
        <w:t> </w:t>
      </w:r>
      <w:r w:rsidRPr="00B24910">
        <w:rPr>
          <w:lang w:val="ru-RU"/>
        </w:rPr>
        <w:t>(Национальный правовой Интернет-портал Республики Беларусь, 15.12.2012, 5/36614)</w:t>
      </w:r>
      <w:r w:rsidRPr="00B24910">
        <w:t> </w:t>
      </w:r>
      <w:r w:rsidRPr="00B24910">
        <w:rPr>
          <w:lang w:val="ru-RU"/>
        </w:rPr>
        <w:t>- внесены изменения и дополнения, вступившие в силу 22 января 2013</w:t>
      </w:r>
      <w:r w:rsidRPr="00B24910">
        <w:t> </w:t>
      </w:r>
      <w:r w:rsidRPr="00B24910">
        <w:rPr>
          <w:lang w:val="ru-RU"/>
        </w:rPr>
        <w:t>г., 16 июня 2013</w:t>
      </w:r>
      <w:r w:rsidRPr="00B24910">
        <w:t> </w:t>
      </w:r>
      <w:r w:rsidRPr="00B24910">
        <w:rPr>
          <w:lang w:val="ru-RU"/>
        </w:rPr>
        <w:t>г.</w:t>
      </w:r>
      <w:r w:rsidRPr="00B24910">
        <w:t> </w:t>
      </w:r>
      <w:r w:rsidRPr="00B24910">
        <w:rPr>
          <w:lang w:val="ru-RU"/>
        </w:rPr>
        <w:t>и</w:t>
      </w:r>
      <w:r w:rsidRPr="00B24910">
        <w:t> </w:t>
      </w:r>
      <w:r w:rsidRPr="00B24910">
        <w:rPr>
          <w:lang w:val="ru-RU"/>
        </w:rPr>
        <w:t>1 июля 2013</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9 августа 2013</w:t>
      </w:r>
      <w:r w:rsidRPr="00B24910">
        <w:t> </w:t>
      </w:r>
      <w:r w:rsidRPr="00B24910">
        <w:rPr>
          <w:lang w:val="ru-RU"/>
        </w:rPr>
        <w:t>г. №</w:t>
      </w:r>
      <w:r w:rsidRPr="00B24910">
        <w:t> </w:t>
      </w:r>
      <w:r w:rsidRPr="00B24910">
        <w:rPr>
          <w:lang w:val="ru-RU"/>
        </w:rPr>
        <w:t>700/14</w:t>
      </w:r>
      <w:r w:rsidRPr="00B24910">
        <w:t> </w:t>
      </w:r>
      <w:r w:rsidRPr="00B24910">
        <w:rPr>
          <w:lang w:val="ru-RU"/>
        </w:rPr>
        <w:t>(Национальный правовой Интернет-портал Республики Беларусь, 14.08.2013, 5/37666)</w:t>
      </w:r>
      <w:r w:rsidRPr="00B24910">
        <w:t> </w:t>
      </w:r>
      <w:r w:rsidRPr="00B24910">
        <w:rPr>
          <w:lang w:val="ru-RU"/>
        </w:rPr>
        <w:t>- внесены изменения и дополнения, вступившие в силу 15</w:t>
      </w:r>
      <w:r w:rsidRPr="00B24910">
        <w:t> </w:t>
      </w:r>
      <w:r w:rsidRPr="00B24910">
        <w:rPr>
          <w:lang w:val="ru-RU"/>
        </w:rPr>
        <w:t>августа 2013</w:t>
      </w:r>
      <w:r w:rsidRPr="00B24910">
        <w:t> </w:t>
      </w:r>
      <w:r w:rsidRPr="00B24910">
        <w:rPr>
          <w:lang w:val="ru-RU"/>
        </w:rPr>
        <w:t>г., за исключением изменений и дополнений, которые вступят</w:t>
      </w:r>
      <w:r w:rsidRPr="00B24910">
        <w:t> </w:t>
      </w:r>
      <w:r w:rsidRPr="00B24910">
        <w:rPr>
          <w:lang w:val="ru-RU"/>
        </w:rPr>
        <w:t>в силу 1 декабря 2013</w:t>
      </w:r>
      <w:r w:rsidRPr="00B24910">
        <w:t> </w:t>
      </w:r>
      <w:r w:rsidRPr="00B24910">
        <w:rPr>
          <w:lang w:val="ru-RU"/>
        </w:rPr>
        <w:t>г. и 15</w:t>
      </w:r>
      <w:r w:rsidRPr="00B24910">
        <w:t> </w:t>
      </w:r>
      <w:r w:rsidRPr="00B24910">
        <w:rPr>
          <w:lang w:val="ru-RU"/>
        </w:rPr>
        <w:t>февраля 2014</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9 августа 2013</w:t>
      </w:r>
      <w:r w:rsidRPr="00B24910">
        <w:t> </w:t>
      </w:r>
      <w:r w:rsidRPr="00B24910">
        <w:rPr>
          <w:lang w:val="ru-RU"/>
        </w:rPr>
        <w:t>г. №</w:t>
      </w:r>
      <w:r w:rsidRPr="00B24910">
        <w:t> </w:t>
      </w:r>
      <w:r w:rsidRPr="00B24910">
        <w:rPr>
          <w:lang w:val="ru-RU"/>
        </w:rPr>
        <w:t>700/14 (Национальный правовой Интернет-портал Республики Беларусь, 14.08.2013, 5/37666)</w:t>
      </w:r>
      <w:r w:rsidRPr="00B24910">
        <w:t> </w:t>
      </w:r>
      <w:r w:rsidRPr="00B24910">
        <w:rPr>
          <w:lang w:val="ru-RU"/>
        </w:rPr>
        <w:t>- внесены изменения и дополнения, вступившие в силу 15</w:t>
      </w:r>
      <w:r w:rsidRPr="00B24910">
        <w:t> </w:t>
      </w:r>
      <w:r w:rsidRPr="00B24910">
        <w:rPr>
          <w:lang w:val="ru-RU"/>
        </w:rPr>
        <w:t>августа 2013</w:t>
      </w:r>
      <w:r w:rsidRPr="00B24910">
        <w:t> </w:t>
      </w:r>
      <w:r w:rsidRPr="00B24910">
        <w:rPr>
          <w:lang w:val="ru-RU"/>
        </w:rPr>
        <w:t>г. и 1 декабря 2013</w:t>
      </w:r>
      <w:r w:rsidRPr="00B24910">
        <w:t> </w:t>
      </w:r>
      <w:r w:rsidRPr="00B24910">
        <w:rPr>
          <w:lang w:val="ru-RU"/>
        </w:rPr>
        <w:t>г., за исключением изменений и дополнений, которые вступят</w:t>
      </w:r>
      <w:r w:rsidRPr="00B24910">
        <w:t> </w:t>
      </w:r>
      <w:r w:rsidRPr="00B24910">
        <w:rPr>
          <w:lang w:val="ru-RU"/>
        </w:rPr>
        <w:t>в силу 15</w:t>
      </w:r>
      <w:r w:rsidRPr="00B24910">
        <w:t> </w:t>
      </w:r>
      <w:r w:rsidRPr="00B24910">
        <w:rPr>
          <w:lang w:val="ru-RU"/>
        </w:rPr>
        <w:t>февраля 2014</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9 августа 2013</w:t>
      </w:r>
      <w:r w:rsidRPr="00B24910">
        <w:t> </w:t>
      </w:r>
      <w:r w:rsidRPr="00B24910">
        <w:rPr>
          <w:lang w:val="ru-RU"/>
        </w:rPr>
        <w:t>г. №</w:t>
      </w:r>
      <w:r w:rsidRPr="00B24910">
        <w:t> </w:t>
      </w:r>
      <w:r w:rsidRPr="00B24910">
        <w:rPr>
          <w:lang w:val="ru-RU"/>
        </w:rPr>
        <w:t>700/14</w:t>
      </w:r>
      <w:r w:rsidRPr="00B24910">
        <w:t> </w:t>
      </w:r>
      <w:r w:rsidRPr="00B24910">
        <w:rPr>
          <w:lang w:val="ru-RU"/>
        </w:rPr>
        <w:t>(Национальный правовой Интернет-портал Республики Беларусь, 14.08.2013, 5/37666)</w:t>
      </w:r>
      <w:r w:rsidRPr="00B24910">
        <w:t> </w:t>
      </w:r>
      <w:r w:rsidRPr="00B24910">
        <w:rPr>
          <w:lang w:val="ru-RU"/>
        </w:rPr>
        <w:t xml:space="preserve">- внесены </w:t>
      </w:r>
      <w:r w:rsidRPr="00B24910">
        <w:rPr>
          <w:lang w:val="ru-RU"/>
        </w:rPr>
        <w:lastRenderedPageBreak/>
        <w:t>изменения и дополнения, вступившие в силу 15</w:t>
      </w:r>
      <w:r w:rsidRPr="00B24910">
        <w:t> </w:t>
      </w:r>
      <w:r w:rsidRPr="00B24910">
        <w:rPr>
          <w:lang w:val="ru-RU"/>
        </w:rPr>
        <w:t>августа 2013</w:t>
      </w:r>
      <w:r w:rsidRPr="00B24910">
        <w:t> </w:t>
      </w:r>
      <w:r w:rsidRPr="00B24910">
        <w:rPr>
          <w:lang w:val="ru-RU"/>
        </w:rPr>
        <w:t>г., 1 декабря 2013</w:t>
      </w:r>
      <w:r w:rsidRPr="00B24910">
        <w:t> </w:t>
      </w:r>
      <w:r w:rsidRPr="00B24910">
        <w:rPr>
          <w:lang w:val="ru-RU"/>
        </w:rPr>
        <w:t>г. и 15</w:t>
      </w:r>
      <w:r w:rsidRPr="00B24910">
        <w:t> </w:t>
      </w:r>
      <w:r w:rsidRPr="00B24910">
        <w:rPr>
          <w:lang w:val="ru-RU"/>
        </w:rPr>
        <w:t>февраля 2014</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21 мая 2014</w:t>
      </w:r>
      <w:r w:rsidRPr="00B24910">
        <w:t> </w:t>
      </w:r>
      <w:r w:rsidRPr="00B24910">
        <w:rPr>
          <w:lang w:val="ru-RU"/>
        </w:rPr>
        <w:t>г. №</w:t>
      </w:r>
      <w:r w:rsidRPr="00B24910">
        <w:t> </w:t>
      </w:r>
      <w:r w:rsidRPr="00B24910">
        <w:rPr>
          <w:lang w:val="ru-RU"/>
        </w:rPr>
        <w:t>489/7 (Национальный правовой Интернет-портал Республики Беларусь, 23.05.2014, 5/38883)</w:t>
      </w:r>
      <w:r w:rsidRPr="00B24910">
        <w:t> </w:t>
      </w:r>
      <w:r w:rsidRPr="00B24910">
        <w:rPr>
          <w:lang w:val="ru-RU"/>
        </w:rPr>
        <w:t>- внесены изменения и дополнения, вступившие в силу 22 июля 2014</w:t>
      </w:r>
      <w:r w:rsidRPr="00B24910">
        <w:t> </w:t>
      </w:r>
      <w:r w:rsidRPr="00B24910">
        <w:rPr>
          <w:lang w:val="ru-RU"/>
        </w:rPr>
        <w:t>г., за исключением изменений и дополнений, которые вступят</w:t>
      </w:r>
      <w:r w:rsidRPr="00B24910">
        <w:t> </w:t>
      </w:r>
      <w:r w:rsidRPr="00B24910">
        <w:rPr>
          <w:lang w:val="ru-RU"/>
        </w:rPr>
        <w:t>в силу 1 февраля 2016</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21 мая 2014</w:t>
      </w:r>
      <w:r w:rsidRPr="00B24910">
        <w:t> </w:t>
      </w:r>
      <w:r w:rsidRPr="00B24910">
        <w:rPr>
          <w:lang w:val="ru-RU"/>
        </w:rPr>
        <w:t>г. №</w:t>
      </w:r>
      <w:r w:rsidRPr="00B24910">
        <w:t> </w:t>
      </w:r>
      <w:r w:rsidRPr="00B24910">
        <w:rPr>
          <w:lang w:val="ru-RU"/>
        </w:rPr>
        <w:t>489/7 (Национальный правовой Интернет-портал Республики Беларусь, 23.05.2014, 5/38883)</w:t>
      </w:r>
      <w:r w:rsidRPr="00B24910">
        <w:t> </w:t>
      </w:r>
      <w:r w:rsidRPr="00B24910">
        <w:rPr>
          <w:lang w:val="ru-RU"/>
        </w:rPr>
        <w:t>- внесены изменения и дополнения, вступившие в силу 22 июля 2014</w:t>
      </w:r>
      <w:r w:rsidRPr="00B24910">
        <w:t> </w:t>
      </w:r>
      <w:r w:rsidRPr="00B24910">
        <w:rPr>
          <w:lang w:val="ru-RU"/>
        </w:rPr>
        <w:t>г. и 1 февраля 2016</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19 июня 2015</w:t>
      </w:r>
      <w:r w:rsidRPr="00B24910">
        <w:t> </w:t>
      </w:r>
      <w:r w:rsidRPr="00B24910">
        <w:rPr>
          <w:lang w:val="ru-RU"/>
        </w:rPr>
        <w:t>г. №</w:t>
      </w:r>
      <w:r w:rsidRPr="00B24910">
        <w:t> </w:t>
      </w:r>
      <w:r w:rsidRPr="00B24910">
        <w:rPr>
          <w:lang w:val="ru-RU"/>
        </w:rPr>
        <w:t>516/15</w:t>
      </w:r>
      <w:r w:rsidRPr="00B24910">
        <w:t> </w:t>
      </w:r>
      <w:r w:rsidRPr="00B24910">
        <w:rPr>
          <w:lang w:val="ru-RU"/>
        </w:rPr>
        <w:t>(Национальный правовой Интернет-портал Республики Беларусь, 24.06.2015, 5/40689);</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24 сентября 2015</w:t>
      </w:r>
      <w:r w:rsidRPr="00B24910">
        <w:t> </w:t>
      </w:r>
      <w:r w:rsidRPr="00B24910">
        <w:rPr>
          <w:lang w:val="ru-RU"/>
        </w:rPr>
        <w:t>г. №</w:t>
      </w:r>
      <w:r w:rsidRPr="00B24910">
        <w:t> </w:t>
      </w:r>
      <w:r w:rsidRPr="00B24910">
        <w:rPr>
          <w:lang w:val="ru-RU"/>
        </w:rPr>
        <w:t>801/19</w:t>
      </w:r>
      <w:r w:rsidRPr="00B24910">
        <w:t> </w:t>
      </w:r>
      <w:r w:rsidRPr="00B24910">
        <w:rPr>
          <w:lang w:val="ru-RU"/>
        </w:rPr>
        <w:t>(Национальный правовой Интернет-портал Республики Беларусь, 26.09.2015, 5/41083);</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20 апреля 2016</w:t>
      </w:r>
      <w:r w:rsidRPr="00B24910">
        <w:t> </w:t>
      </w:r>
      <w:r w:rsidRPr="00B24910">
        <w:rPr>
          <w:lang w:val="ru-RU"/>
        </w:rPr>
        <w:t>г. №</w:t>
      </w:r>
      <w:r w:rsidRPr="00B24910">
        <w:t> </w:t>
      </w:r>
      <w:r w:rsidRPr="00B24910">
        <w:rPr>
          <w:lang w:val="ru-RU"/>
        </w:rPr>
        <w:t>319/12 (Национальный правовой Интернет-портал Республики Беларусь, 23.04.2016, 5/41989);</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8 сентября 2016</w:t>
      </w:r>
      <w:r w:rsidRPr="00B24910">
        <w:t> </w:t>
      </w:r>
      <w:r w:rsidRPr="00B24910">
        <w:rPr>
          <w:lang w:val="ru-RU"/>
        </w:rPr>
        <w:t>г. №</w:t>
      </w:r>
      <w:r w:rsidRPr="00B24910">
        <w:t> </w:t>
      </w:r>
      <w:r w:rsidRPr="00B24910">
        <w:rPr>
          <w:lang w:val="ru-RU"/>
        </w:rPr>
        <w:t>707/23 (Национальный правовой Интернет-портал Республики Беларусь, 14.09.2016, 5/42587);</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3 марта 2017</w:t>
      </w:r>
      <w:r w:rsidRPr="00B24910">
        <w:t> </w:t>
      </w:r>
      <w:r w:rsidRPr="00B24910">
        <w:rPr>
          <w:lang w:val="ru-RU"/>
        </w:rPr>
        <w:t>г. №</w:t>
      </w:r>
      <w:r w:rsidRPr="00B24910">
        <w:t> </w:t>
      </w:r>
      <w:r w:rsidRPr="00B24910">
        <w:rPr>
          <w:lang w:val="ru-RU"/>
        </w:rPr>
        <w:t>181/5 (Национальный правовой Интернет-портал Республики Беларусь, 08.03.2017, 5/43431);</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31 июля 2017</w:t>
      </w:r>
      <w:r w:rsidRPr="00B24910">
        <w:t> </w:t>
      </w:r>
      <w:r w:rsidRPr="00B24910">
        <w:rPr>
          <w:lang w:val="ru-RU"/>
        </w:rPr>
        <w:t>г. №</w:t>
      </w:r>
      <w:r w:rsidRPr="00B24910">
        <w:t> </w:t>
      </w:r>
      <w:r w:rsidRPr="00B24910">
        <w:rPr>
          <w:lang w:val="ru-RU"/>
        </w:rPr>
        <w:t>571/9 (Национальный правовой Интернет-портал Республики Беларусь, 01.08.2017, 5/44009);</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29 декабря 2017</w:t>
      </w:r>
      <w:r w:rsidRPr="00B24910">
        <w:t> </w:t>
      </w:r>
      <w:r w:rsidRPr="00B24910">
        <w:rPr>
          <w:lang w:val="ru-RU"/>
        </w:rPr>
        <w:t>г. №</w:t>
      </w:r>
      <w:r w:rsidRPr="00B24910">
        <w:t> </w:t>
      </w:r>
      <w:r w:rsidRPr="00B24910">
        <w:rPr>
          <w:lang w:val="ru-RU"/>
        </w:rPr>
        <w:t xml:space="preserve">1040/17 (Национальный правовой Интернет-портал Республики Беларусь, 06.01.2018, 5/44649) </w:t>
      </w:r>
      <w:r w:rsidRPr="00B24910">
        <w:rPr>
          <w:b/>
          <w:bCs/>
          <w:lang w:val="ru-RU"/>
        </w:rPr>
        <w:t>- вступает в силу 7 июля 2018 г.</w:t>
      </w:r>
      <w:r w:rsidRPr="00B24910">
        <w:rPr>
          <w:lang w:val="ru-RU"/>
        </w:rPr>
        <w:t>;</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25 мая 2018</w:t>
      </w:r>
      <w:r w:rsidRPr="00B24910">
        <w:t> </w:t>
      </w:r>
      <w:r w:rsidRPr="00B24910">
        <w:rPr>
          <w:lang w:val="ru-RU"/>
        </w:rPr>
        <w:t>г. №</w:t>
      </w:r>
      <w:r w:rsidRPr="00B24910">
        <w:t> </w:t>
      </w:r>
      <w:r w:rsidRPr="00B24910">
        <w:rPr>
          <w:lang w:val="ru-RU"/>
        </w:rPr>
        <w:t xml:space="preserve">395/7 (Национальный правовой Интернет-портал Республики Беларусь, 29.05.2018, 5/45192) </w:t>
      </w:r>
      <w:r w:rsidRPr="00B24910">
        <w:rPr>
          <w:b/>
          <w:bCs/>
          <w:lang w:val="ru-RU"/>
        </w:rPr>
        <w:t>- вступает в силу 7 июля 2018 г.</w:t>
      </w:r>
      <w:r w:rsidRPr="00B24910">
        <w:rPr>
          <w:lang w:val="ru-RU"/>
        </w:rPr>
        <w:t>;</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29 июня 2018</w:t>
      </w:r>
      <w:r w:rsidRPr="00B24910">
        <w:t> </w:t>
      </w:r>
      <w:r w:rsidRPr="00B24910">
        <w:rPr>
          <w:lang w:val="ru-RU"/>
        </w:rPr>
        <w:t>г. №</w:t>
      </w:r>
      <w:r w:rsidRPr="00B24910">
        <w:t> </w:t>
      </w:r>
      <w:r w:rsidRPr="00B24910">
        <w:rPr>
          <w:lang w:val="ru-RU"/>
        </w:rPr>
        <w:t>514/9 (Национальный правовой Интернет-портал Республики Беларусь, 30.06.2018, 5/45350) - внесены изменения и дополнения, вступившие в силу 1</w:t>
      </w:r>
      <w:r w:rsidRPr="00B24910">
        <w:t> </w:t>
      </w:r>
      <w:r w:rsidRPr="00B24910">
        <w:rPr>
          <w:lang w:val="ru-RU"/>
        </w:rPr>
        <w:t>июля 2018</w:t>
      </w:r>
      <w:r w:rsidRPr="00B24910">
        <w:t> </w:t>
      </w:r>
      <w:r w:rsidRPr="00B24910">
        <w:rPr>
          <w:lang w:val="ru-RU"/>
        </w:rPr>
        <w:t>г., за исключением изменений и дополнений, которые вступят в силу 8</w:t>
      </w:r>
      <w:r w:rsidRPr="00B24910">
        <w:t> </w:t>
      </w:r>
      <w:r w:rsidRPr="00B24910">
        <w:rPr>
          <w:lang w:val="ru-RU"/>
        </w:rPr>
        <w:t>июля 2018</w:t>
      </w:r>
      <w:r w:rsidRPr="00B24910">
        <w:t> </w:t>
      </w:r>
      <w:r w:rsidRPr="00B24910">
        <w:rPr>
          <w:lang w:val="ru-RU"/>
        </w:rPr>
        <w:t>г.;</w:t>
      </w:r>
    </w:p>
    <w:p w:rsidR="00B24910" w:rsidRPr="00B24910" w:rsidRDefault="00B24910" w:rsidP="00B24910">
      <w:pPr>
        <w:pStyle w:val="changeadd"/>
        <w:rPr>
          <w:lang w:val="ru-RU"/>
        </w:rPr>
      </w:pPr>
      <w:r w:rsidRPr="00B24910">
        <w:rPr>
          <w:lang w:val="ru-RU"/>
        </w:rPr>
        <w:t>Постановление Совета Министров Республики Беларусь и Национального банка Республики Беларусь от 29 июня 2018</w:t>
      </w:r>
      <w:r w:rsidRPr="00B24910">
        <w:t> </w:t>
      </w:r>
      <w:r w:rsidRPr="00B24910">
        <w:rPr>
          <w:lang w:val="ru-RU"/>
        </w:rPr>
        <w:t>г. №</w:t>
      </w:r>
      <w:r w:rsidRPr="00B24910">
        <w:t> </w:t>
      </w:r>
      <w:r w:rsidRPr="00B24910">
        <w:rPr>
          <w:lang w:val="ru-RU"/>
        </w:rPr>
        <w:t>514/9 (Национальный правовой Интернет-портал Республики Беларусь, 30.06.2018, 5/45350) - внесены изменения и дополнения, вступившие в силу 1</w:t>
      </w:r>
      <w:r w:rsidRPr="00B24910">
        <w:t> </w:t>
      </w:r>
      <w:r w:rsidRPr="00B24910">
        <w:rPr>
          <w:lang w:val="ru-RU"/>
        </w:rPr>
        <w:t>июля 2018</w:t>
      </w:r>
      <w:r w:rsidRPr="00B24910">
        <w:t> </w:t>
      </w:r>
      <w:r w:rsidRPr="00B24910">
        <w:rPr>
          <w:lang w:val="ru-RU"/>
        </w:rPr>
        <w:t>г. и 8</w:t>
      </w:r>
      <w:r w:rsidRPr="00B24910">
        <w:t> </w:t>
      </w:r>
      <w:r w:rsidRPr="00B24910">
        <w:rPr>
          <w:lang w:val="ru-RU"/>
        </w:rPr>
        <w:t>июля 2018</w:t>
      </w:r>
      <w:r w:rsidRPr="00B24910">
        <w:t> </w:t>
      </w:r>
      <w:r w:rsidRPr="00B24910">
        <w:rPr>
          <w:lang w:val="ru-RU"/>
        </w:rPr>
        <w:t>г.</w:t>
      </w:r>
    </w:p>
    <w:p w:rsidR="00B24910" w:rsidRPr="00B24910" w:rsidRDefault="00B24910" w:rsidP="00B24910">
      <w:pPr>
        <w:pStyle w:val="newncpi"/>
        <w:rPr>
          <w:lang w:val="ru-RU"/>
        </w:rPr>
      </w:pPr>
      <w:r w:rsidRPr="00B24910">
        <w:t> </w:t>
      </w:r>
    </w:p>
    <w:p w:rsidR="00B24910" w:rsidRPr="00B24910" w:rsidRDefault="00B24910" w:rsidP="00B24910">
      <w:pPr>
        <w:pStyle w:val="preamble"/>
        <w:rPr>
          <w:lang w:val="ru-RU"/>
        </w:rPr>
      </w:pPr>
      <w:r w:rsidRPr="00B24910">
        <w:rPr>
          <w:lang w:val="ru-RU"/>
        </w:rPr>
        <w:t>В соответствии со статьей 11 Закона Республики Беларусь от 23 июля 2008 года «О Совете Министров Республики Беларусь», статьей 26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 контроля за денежным оборотом в сфере торговли и услуг Совет Министров Республики Беларусь и Национальный банк Республики Беларусь ПОСТАНОВЛЯЮТ:</w:t>
      </w:r>
    </w:p>
    <w:p w:rsidR="00B24910" w:rsidRPr="00B24910" w:rsidRDefault="00B24910" w:rsidP="00B24910">
      <w:pPr>
        <w:pStyle w:val="point"/>
        <w:rPr>
          <w:lang w:val="ru-RU"/>
        </w:rPr>
      </w:pPr>
      <w:r w:rsidRPr="00B24910">
        <w:rPr>
          <w:lang w:val="ru-RU"/>
        </w:rPr>
        <w:lastRenderedPageBreak/>
        <w:t>1.</w:t>
      </w:r>
      <w:r w:rsidRPr="00B24910">
        <w:t> </w:t>
      </w:r>
      <w:r w:rsidRPr="00B24910">
        <w:rPr>
          <w:lang w:val="ru-RU"/>
        </w:rPr>
        <w:t>Утвердить прилагаемое Положение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средств в случае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B24910" w:rsidRPr="00B24910" w:rsidRDefault="00B24910" w:rsidP="00B24910">
      <w:pPr>
        <w:pStyle w:val="point"/>
        <w:rPr>
          <w:lang w:val="ru-RU"/>
        </w:rPr>
      </w:pPr>
      <w:bookmarkStart w:id="2" w:name="a167"/>
      <w:bookmarkEnd w:id="2"/>
      <w:r w:rsidRPr="00B24910">
        <w:rPr>
          <w:lang w:val="ru-RU"/>
        </w:rPr>
        <w:t>2.</w:t>
      </w:r>
      <w:r w:rsidRPr="00B24910">
        <w:t> </w:t>
      </w:r>
      <w:r w:rsidRPr="00B24910">
        <w:rPr>
          <w:lang w:val="ru-RU"/>
        </w:rPr>
        <w:t>Установить, что:</w:t>
      </w:r>
    </w:p>
    <w:p w:rsidR="00B24910" w:rsidRPr="00B24910" w:rsidRDefault="00B24910" w:rsidP="00B24910">
      <w:pPr>
        <w:pStyle w:val="underpoint"/>
        <w:rPr>
          <w:lang w:val="ru-RU"/>
        </w:rPr>
      </w:pPr>
      <w:bookmarkStart w:id="3" w:name="a4"/>
      <w:bookmarkEnd w:id="3"/>
      <w:r w:rsidRPr="00B24910">
        <w:rPr>
          <w:lang w:val="ru-RU"/>
        </w:rPr>
        <w:t>2.1.</w:t>
      </w:r>
      <w:r w:rsidRPr="00B24910">
        <w:t> </w:t>
      </w:r>
      <w:r w:rsidRPr="00B24910">
        <w:rPr>
          <w:lang w:val="ru-RU"/>
        </w:rPr>
        <w:t>юридические лица и индивидуальные предприниматели до 1 июля 2012</w:t>
      </w:r>
      <w:r w:rsidRPr="00B24910">
        <w:t> </w:t>
      </w:r>
      <w:r w:rsidRPr="00B24910">
        <w:rPr>
          <w:lang w:val="ru-RU"/>
        </w:rPr>
        <w:t>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B24910" w:rsidRPr="00B24910" w:rsidRDefault="00B24910" w:rsidP="00B24910">
      <w:pPr>
        <w:pStyle w:val="underpoint"/>
        <w:rPr>
          <w:lang w:val="ru-RU"/>
        </w:rPr>
      </w:pPr>
      <w:bookmarkStart w:id="4" w:name="a332"/>
      <w:bookmarkEnd w:id="4"/>
      <w:r w:rsidRPr="00B24910">
        <w:rPr>
          <w:lang w:val="ru-RU"/>
        </w:rPr>
        <w:t>2.2.</w:t>
      </w:r>
      <w:r w:rsidRPr="00B24910">
        <w:t> </w:t>
      </w:r>
      <w:r w:rsidRPr="00B24910">
        <w:rPr>
          <w:lang w:val="ru-RU"/>
        </w:rPr>
        <w:t>юридические лица и индивидуальные предприниматели с 1 июля 2012</w:t>
      </w:r>
      <w:r w:rsidRPr="00B24910">
        <w:t> </w:t>
      </w:r>
      <w:r w:rsidRPr="00B24910">
        <w:rPr>
          <w:lang w:val="ru-RU"/>
        </w:rPr>
        <w:t>г. по 30</w:t>
      </w:r>
      <w:r w:rsidRPr="00B24910">
        <w:t> </w:t>
      </w:r>
      <w:r w:rsidRPr="00B24910">
        <w:rPr>
          <w:lang w:val="ru-RU"/>
        </w:rPr>
        <w:t>июня 2018</w:t>
      </w:r>
      <w:r w:rsidRPr="00B24910">
        <w:t> </w:t>
      </w:r>
      <w:r w:rsidRPr="00B24910">
        <w:rPr>
          <w:lang w:val="ru-RU"/>
        </w:rPr>
        <w:t>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
    <w:p w:rsidR="00B24910" w:rsidRPr="00B24910" w:rsidRDefault="00B24910" w:rsidP="00B24910">
      <w:pPr>
        <w:pStyle w:val="newncpi"/>
        <w:rPr>
          <w:lang w:val="ru-RU"/>
        </w:rPr>
      </w:pPr>
      <w:bookmarkStart w:id="5" w:name="a342"/>
      <w:bookmarkEnd w:id="5"/>
      <w:r w:rsidRPr="00B24910">
        <w:rPr>
          <w:lang w:val="ru-RU"/>
        </w:rPr>
        <w:t>Юридические лица и индивидуальные предприниматели с 1</w:t>
      </w:r>
      <w:r w:rsidRPr="00B24910">
        <w:t> </w:t>
      </w:r>
      <w:r w:rsidRPr="00B24910">
        <w:rPr>
          <w:lang w:val="ru-RU"/>
        </w:rPr>
        <w:t>июля 2018</w:t>
      </w:r>
      <w:r w:rsidRPr="00B24910">
        <w:t> </w:t>
      </w:r>
      <w:r w:rsidRPr="00B24910">
        <w:rPr>
          <w:lang w:val="ru-RU"/>
        </w:rPr>
        <w:t>г. при продаже товаров, выполнении работ, оказании услуг принимают наличные денежные средства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
    <w:p w:rsidR="00B24910" w:rsidRPr="00B24910" w:rsidRDefault="00B24910" w:rsidP="00B24910">
      <w:pPr>
        <w:pStyle w:val="underpoint"/>
        <w:rPr>
          <w:lang w:val="ru-RU"/>
        </w:rPr>
      </w:pPr>
      <w:bookmarkStart w:id="6" w:name="a325"/>
      <w:bookmarkEnd w:id="6"/>
      <w:r w:rsidRPr="00B24910">
        <w:rPr>
          <w:lang w:val="ru-RU"/>
        </w:rPr>
        <w:t>2.3.</w:t>
      </w:r>
      <w:r w:rsidRPr="00B24910">
        <w:t> </w:t>
      </w:r>
      <w:r w:rsidRPr="00B24910">
        <w:rPr>
          <w:lang w:val="ru-RU"/>
        </w:rPr>
        <w:t>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центра обработки данных системы контроля торговых автоматов и системы контроля кассового оборудования в порядке, определенном Министерством по налогам и сборам.</w:t>
      </w:r>
    </w:p>
    <w:p w:rsidR="00B24910" w:rsidRPr="00B24910" w:rsidRDefault="00B24910" w:rsidP="00B24910">
      <w:pPr>
        <w:pStyle w:val="newncpi"/>
        <w:rPr>
          <w:lang w:val="ru-RU"/>
        </w:rPr>
      </w:pPr>
      <w:bookmarkStart w:id="7" w:name="a324"/>
      <w:bookmarkEnd w:id="7"/>
      <w:r w:rsidRPr="00B24910">
        <w:rPr>
          <w:lang w:val="ru-RU"/>
        </w:rP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
    <w:p w:rsidR="00B24910" w:rsidRPr="00B24910" w:rsidRDefault="00B24910" w:rsidP="00B24910">
      <w:pPr>
        <w:pStyle w:val="underpoint"/>
        <w:rPr>
          <w:lang w:val="ru-RU"/>
        </w:rPr>
      </w:pPr>
      <w:bookmarkStart w:id="8" w:name="a333"/>
      <w:bookmarkEnd w:id="8"/>
      <w:r w:rsidRPr="00B24910">
        <w:rPr>
          <w:lang w:val="ru-RU"/>
        </w:rPr>
        <w:t>2.4.</w:t>
      </w:r>
      <w:r w:rsidRPr="00B24910">
        <w:t> </w:t>
      </w:r>
      <w:r w:rsidRPr="00B24910">
        <w:rPr>
          <w:lang w:val="ru-RU"/>
        </w:rPr>
        <w:t>срок использования кассовых суммирующих аппаратов (за исключением кассовых суммирующих аппаратов, совмещенных с таксометрами) и билетопечатающих машин, зарегистрированных в налоговом органе, а также запрет, связанный с данным сроком, действуют с 1</w:t>
      </w:r>
      <w:r w:rsidRPr="00B24910">
        <w:t> </w:t>
      </w:r>
      <w:r w:rsidRPr="00B24910">
        <w:rPr>
          <w:lang w:val="ru-RU"/>
        </w:rPr>
        <w:t>января 2020</w:t>
      </w:r>
      <w:r w:rsidRPr="00B24910">
        <w:t> </w:t>
      </w:r>
      <w:r w:rsidRPr="00B24910">
        <w:rPr>
          <w:lang w:val="ru-RU"/>
        </w:rPr>
        <w:t>г.;</w:t>
      </w:r>
    </w:p>
    <w:p w:rsidR="00B24910" w:rsidRPr="00B24910" w:rsidRDefault="00B24910" w:rsidP="00B24910">
      <w:pPr>
        <w:pStyle w:val="underpoint"/>
        <w:rPr>
          <w:lang w:val="ru-RU"/>
        </w:rPr>
      </w:pPr>
      <w:r w:rsidRPr="00B24910">
        <w:rPr>
          <w:lang w:val="ru-RU"/>
        </w:rPr>
        <w:t>2.5.</w:t>
      </w:r>
      <w:r w:rsidRPr="00B24910">
        <w:t> </w:t>
      </w:r>
      <w:r w:rsidRPr="00B24910">
        <w:rPr>
          <w:lang w:val="ru-RU"/>
        </w:rPr>
        <w:t>выпуск в обращение кассовых суммирующих аппаратов, в том числе совмещенных с таксометрами, билетопечатающих машин*,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B24910" w:rsidRPr="00B24910" w:rsidRDefault="00B24910" w:rsidP="00B24910">
      <w:pPr>
        <w:pStyle w:val="newncpi0"/>
        <w:rPr>
          <w:lang w:val="ru-RU"/>
        </w:rPr>
      </w:pPr>
      <w:r w:rsidRPr="00B2491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B24910" w:rsidRPr="004417D5" w:rsidTr="00B24910">
        <w:trPr>
          <w:tblCellSpacing w:w="0" w:type="dxa"/>
        </w:trPr>
        <w:tc>
          <w:tcPr>
            <w:tcW w:w="600" w:type="dxa"/>
            <w:tcBorders>
              <w:top w:val="nil"/>
              <w:left w:val="nil"/>
              <w:bottom w:val="nil"/>
              <w:right w:val="nil"/>
            </w:tcBorders>
            <w:hideMark/>
          </w:tcPr>
          <w:p w:rsidR="00B24910" w:rsidRPr="00B24910" w:rsidRDefault="00B24910">
            <w:pPr>
              <w:jc w:val="center"/>
            </w:pPr>
            <w:r w:rsidRPr="00B24910">
              <w:rPr>
                <w:noProof/>
              </w:rPr>
              <w:drawing>
                <wp:inline distT="0" distB="0" distL="0" distR="0">
                  <wp:extent cx="223520" cy="223520"/>
                  <wp:effectExtent l="0" t="0" r="5080" b="5080"/>
                  <wp:docPr id="4" name="Рисунок 4"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24910" w:rsidRPr="00B24910" w:rsidRDefault="00B24910">
            <w:pPr>
              <w:pStyle w:val="newncpi0"/>
              <w:rPr>
                <w:sz w:val="22"/>
                <w:szCs w:val="22"/>
                <w:lang w:val="ru-RU"/>
              </w:rPr>
            </w:pPr>
            <w:r w:rsidRPr="00B24910">
              <w:rPr>
                <w:b/>
                <w:bCs/>
                <w:i/>
                <w:iCs/>
                <w:sz w:val="22"/>
                <w:szCs w:val="22"/>
                <w:lang w:val="ru-RU"/>
              </w:rPr>
              <w:t>От редакции «Бизнес-Инфо»</w:t>
            </w:r>
          </w:p>
          <w:p w:rsidR="00B24910" w:rsidRPr="00B24910" w:rsidRDefault="00B24910">
            <w:pPr>
              <w:pStyle w:val="newncpi0"/>
              <w:rPr>
                <w:sz w:val="22"/>
                <w:szCs w:val="22"/>
                <w:lang w:val="ru-RU"/>
              </w:rPr>
            </w:pPr>
            <w:r w:rsidRPr="00B24910">
              <w:rPr>
                <w:sz w:val="22"/>
                <w:szCs w:val="22"/>
                <w:lang w:val="ru-RU"/>
              </w:rPr>
              <w:t xml:space="preserve">Требования к программной кассовой системе, программной кассе, оператору программной кассовой системы, сферы применения программных касс, а также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установлены в </w:t>
            </w:r>
            <w:r w:rsidRPr="00B24910">
              <w:rPr>
                <w:sz w:val="22"/>
                <w:szCs w:val="22"/>
                <w:lang w:val="ru-RU"/>
              </w:rPr>
              <w:lastRenderedPageBreak/>
              <w:t>Положении, утвержденном постановлением Министерства по налогам и сборам Республики</w:t>
            </w:r>
            <w:r w:rsidRPr="00B24910">
              <w:rPr>
                <w:sz w:val="22"/>
                <w:szCs w:val="22"/>
              </w:rPr>
              <w:t> </w:t>
            </w:r>
            <w:r w:rsidRPr="00B24910">
              <w:rPr>
                <w:sz w:val="22"/>
                <w:szCs w:val="22"/>
                <w:lang w:val="ru-RU"/>
              </w:rPr>
              <w:t>Беларусь от</w:t>
            </w:r>
            <w:r w:rsidRPr="00B24910">
              <w:rPr>
                <w:sz w:val="22"/>
                <w:szCs w:val="22"/>
              </w:rPr>
              <w:t> </w:t>
            </w:r>
            <w:r w:rsidRPr="00B24910">
              <w:rPr>
                <w:sz w:val="22"/>
                <w:szCs w:val="22"/>
                <w:lang w:val="ru-RU"/>
              </w:rPr>
              <w:t>29.03.2018 №</w:t>
            </w:r>
            <w:r w:rsidRPr="00B24910">
              <w:rPr>
                <w:sz w:val="22"/>
                <w:szCs w:val="22"/>
              </w:rPr>
              <w:t> </w:t>
            </w:r>
            <w:r w:rsidRPr="00B24910">
              <w:rPr>
                <w:sz w:val="22"/>
                <w:szCs w:val="22"/>
                <w:lang w:val="ru-RU"/>
              </w:rPr>
              <w:t>10.</w:t>
            </w:r>
          </w:p>
        </w:tc>
      </w:tr>
    </w:tbl>
    <w:p w:rsidR="00B24910" w:rsidRPr="00B24910" w:rsidRDefault="00B24910" w:rsidP="00B24910">
      <w:pPr>
        <w:pStyle w:val="newncpi0"/>
        <w:rPr>
          <w:lang w:val="ru-RU"/>
        </w:rPr>
      </w:pPr>
      <w:r w:rsidRPr="00B24910">
        <w:lastRenderedPageBreak/>
        <w:t> </w:t>
      </w:r>
    </w:p>
    <w:p w:rsidR="00B24910" w:rsidRPr="00B24910" w:rsidRDefault="00B24910" w:rsidP="00B24910">
      <w:pPr>
        <w:pStyle w:val="snoskiline"/>
        <w:rPr>
          <w:lang w:val="ru-RU"/>
        </w:rPr>
      </w:pPr>
      <w:r w:rsidRPr="00B24910">
        <w:rPr>
          <w:lang w:val="ru-RU"/>
        </w:rPr>
        <w:t>______________________________</w:t>
      </w:r>
    </w:p>
    <w:p w:rsidR="00B24910" w:rsidRPr="00B24910" w:rsidRDefault="00B24910" w:rsidP="00B24910">
      <w:pPr>
        <w:pStyle w:val="snoski"/>
        <w:spacing w:after="240"/>
        <w:rPr>
          <w:lang w:val="ru-RU"/>
        </w:rPr>
      </w:pPr>
      <w:bookmarkStart w:id="9" w:name="a253"/>
      <w:bookmarkEnd w:id="9"/>
      <w:r w:rsidRPr="00B24910">
        <w:rPr>
          <w:lang w:val="ru-RU"/>
        </w:rPr>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rsidR="00B24910" w:rsidRPr="00B24910" w:rsidRDefault="00B24910" w:rsidP="00B24910">
      <w:pPr>
        <w:pStyle w:val="underpoint"/>
        <w:rPr>
          <w:lang w:val="ru-RU"/>
        </w:rPr>
      </w:pPr>
      <w:bookmarkStart w:id="10" w:name="a250"/>
      <w:bookmarkEnd w:id="10"/>
      <w:r w:rsidRPr="00B24910">
        <w:rPr>
          <w:lang w:val="ru-RU"/>
        </w:rPr>
        <w:t>2.6.</w:t>
      </w:r>
      <w:r w:rsidRPr="00B24910">
        <w:t> </w:t>
      </w:r>
      <w:r w:rsidRPr="00B24910">
        <w:rPr>
          <w:lang w:val="ru-RU"/>
        </w:rPr>
        <w:t>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если иное не установлено в части второй настоящего подпункта, осуществляется:</w:t>
      </w:r>
    </w:p>
    <w:p w:rsidR="00B24910" w:rsidRPr="00B24910" w:rsidRDefault="00B24910" w:rsidP="00B24910">
      <w:pPr>
        <w:pStyle w:val="newncpi"/>
        <w:rPr>
          <w:lang w:val="ru-RU"/>
        </w:rPr>
      </w:pPr>
      <w:bookmarkStart w:id="11" w:name="a197"/>
      <w:bookmarkEnd w:id="11"/>
      <w:r w:rsidRPr="00B24910">
        <w:rPr>
          <w:lang w:val="ru-RU"/>
        </w:rP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w:t>
      </w:r>
      <w:r w:rsidRPr="00B24910">
        <w:t> </w:t>
      </w:r>
      <w:r w:rsidRPr="00B24910">
        <w:rPr>
          <w:lang w:val="ru-RU"/>
        </w:rPr>
        <w:t>- с 1</w:t>
      </w:r>
      <w:r w:rsidRPr="00B24910">
        <w:t> </w:t>
      </w:r>
      <w:r w:rsidRPr="00B24910">
        <w:rPr>
          <w:lang w:val="ru-RU"/>
        </w:rPr>
        <w:t>октября 2015</w:t>
      </w:r>
      <w:r w:rsidRPr="00B24910">
        <w:t> </w:t>
      </w:r>
      <w:r w:rsidRPr="00B24910">
        <w:rPr>
          <w:lang w:val="ru-RU"/>
        </w:rPr>
        <w:t>г.;</w:t>
      </w:r>
    </w:p>
    <w:p w:rsidR="00B24910" w:rsidRPr="00B24910" w:rsidRDefault="00B24910" w:rsidP="00B24910">
      <w:pPr>
        <w:pStyle w:val="newncpi"/>
        <w:rPr>
          <w:lang w:val="ru-RU"/>
        </w:rPr>
      </w:pPr>
      <w:bookmarkStart w:id="12" w:name="a199"/>
      <w:bookmarkEnd w:id="12"/>
      <w:r w:rsidRPr="00B24910">
        <w:rPr>
          <w:lang w:val="ru-RU"/>
        </w:rPr>
        <w:t>юридическими лицами и индивидуальными предпринимателями при осуществлении деятельности по перевозке пассажиров автомобилями-такси</w:t>
      </w:r>
      <w:r w:rsidRPr="00B24910">
        <w:t> </w:t>
      </w:r>
      <w:r w:rsidRPr="00B24910">
        <w:rPr>
          <w:lang w:val="ru-RU"/>
        </w:rPr>
        <w:t>- с 1</w:t>
      </w:r>
      <w:r w:rsidRPr="00B24910">
        <w:t> </w:t>
      </w:r>
      <w:r w:rsidRPr="00B24910">
        <w:rPr>
          <w:lang w:val="ru-RU"/>
        </w:rPr>
        <w:t>февраля 2016</w:t>
      </w:r>
      <w:r w:rsidRPr="00B24910">
        <w:t> </w:t>
      </w:r>
      <w:r w:rsidRPr="00B24910">
        <w:rPr>
          <w:lang w:val="ru-RU"/>
        </w:rPr>
        <w:t>г.;</w:t>
      </w:r>
    </w:p>
    <w:p w:rsidR="00B24910" w:rsidRPr="00B24910" w:rsidRDefault="00B24910" w:rsidP="00B24910">
      <w:pPr>
        <w:pStyle w:val="newncpi"/>
        <w:rPr>
          <w:lang w:val="ru-RU"/>
        </w:rPr>
      </w:pPr>
      <w:bookmarkStart w:id="13" w:name="a198"/>
      <w:bookmarkEnd w:id="13"/>
      <w:r w:rsidRPr="00B24910">
        <w:rPr>
          <w:lang w:val="ru-RU"/>
        </w:rPr>
        <w:t>юридическими лицами и индивидуальными предпринимателями, осуществляющими продажу товаров в торговом объекте с торговой площадью 650 кв.</w:t>
      </w:r>
      <w:r w:rsidRPr="00B24910">
        <w:t> </w:t>
      </w:r>
      <w:r w:rsidRPr="00B24910">
        <w:rPr>
          <w:lang w:val="ru-RU"/>
        </w:rPr>
        <w:t>метров и более,</w:t>
      </w:r>
      <w:r w:rsidRPr="00B24910">
        <w:t> </w:t>
      </w:r>
      <w:r w:rsidRPr="00B24910">
        <w:rPr>
          <w:lang w:val="ru-RU"/>
        </w:rPr>
        <w:t>- с 1</w:t>
      </w:r>
      <w:r w:rsidRPr="00B24910">
        <w:t> </w:t>
      </w:r>
      <w:r w:rsidRPr="00B24910">
        <w:rPr>
          <w:lang w:val="ru-RU"/>
        </w:rPr>
        <w:t>декабря 2016</w:t>
      </w:r>
      <w:r w:rsidRPr="00B24910">
        <w:t> </w:t>
      </w:r>
      <w:r w:rsidRPr="00B24910">
        <w:rPr>
          <w:lang w:val="ru-RU"/>
        </w:rPr>
        <w:t>г.;</w:t>
      </w:r>
    </w:p>
    <w:p w:rsidR="00B24910" w:rsidRPr="00B24910" w:rsidRDefault="00B24910" w:rsidP="00B24910">
      <w:pPr>
        <w:pStyle w:val="newncpi"/>
        <w:rPr>
          <w:lang w:val="ru-RU"/>
        </w:rPr>
      </w:pPr>
      <w:bookmarkStart w:id="14" w:name="a239"/>
      <w:bookmarkEnd w:id="14"/>
      <w:r w:rsidRPr="00B24910">
        <w:rPr>
          <w:lang w:val="ru-RU"/>
        </w:rPr>
        <w:t>юридическими лицами, осуществляющими оформление проезда и оказание услуг на железнодорожном транспорте общего пользования,</w:t>
      </w:r>
      <w:r w:rsidRPr="00B24910">
        <w:t> </w:t>
      </w:r>
      <w:r w:rsidRPr="00B24910">
        <w:rPr>
          <w:lang w:val="ru-RU"/>
        </w:rPr>
        <w:t>- с 1</w:t>
      </w:r>
      <w:r w:rsidRPr="00B24910">
        <w:t> </w:t>
      </w:r>
      <w:r w:rsidRPr="00B24910">
        <w:rPr>
          <w:lang w:val="ru-RU"/>
        </w:rPr>
        <w:t>июля 2018</w:t>
      </w:r>
      <w:r w:rsidRPr="00B24910">
        <w:t> </w:t>
      </w:r>
      <w:r w:rsidRPr="00B24910">
        <w:rPr>
          <w:lang w:val="ru-RU"/>
        </w:rPr>
        <w:t>г.;</w:t>
      </w:r>
    </w:p>
    <w:p w:rsidR="00B24910" w:rsidRPr="00B24910" w:rsidRDefault="00B24910" w:rsidP="00B24910">
      <w:pPr>
        <w:pStyle w:val="newncpi"/>
        <w:rPr>
          <w:lang w:val="ru-RU"/>
        </w:rPr>
      </w:pPr>
      <w:bookmarkStart w:id="15" w:name="a240"/>
      <w:bookmarkEnd w:id="15"/>
      <w:r w:rsidRPr="00B24910">
        <w:rPr>
          <w:lang w:val="ru-RU"/>
        </w:rPr>
        <w:t>юридическими лицами, не указанными в абзацах втором-пятом настоящей части,</w:t>
      </w:r>
      <w:r w:rsidRPr="00B24910">
        <w:t> </w:t>
      </w:r>
      <w:r w:rsidRPr="00B24910">
        <w:rPr>
          <w:lang w:val="ru-RU"/>
        </w:rPr>
        <w:t>- с</w:t>
      </w:r>
      <w:r w:rsidRPr="00B24910">
        <w:t> </w:t>
      </w:r>
      <w:r w:rsidRPr="00B24910">
        <w:rPr>
          <w:lang w:val="ru-RU"/>
        </w:rPr>
        <w:t>1</w:t>
      </w:r>
      <w:r w:rsidRPr="00B24910">
        <w:t> </w:t>
      </w:r>
      <w:r w:rsidRPr="00B24910">
        <w:rPr>
          <w:lang w:val="ru-RU"/>
        </w:rPr>
        <w:t>февраля 2018</w:t>
      </w:r>
      <w:r w:rsidRPr="00B24910">
        <w:t> </w:t>
      </w:r>
      <w:r w:rsidRPr="00B24910">
        <w:rPr>
          <w:lang w:val="ru-RU"/>
        </w:rPr>
        <w:t>г. в городах областного подчинения и г.</w:t>
      </w:r>
      <w:r w:rsidRPr="00B24910">
        <w:t> </w:t>
      </w:r>
      <w:r w:rsidRPr="00B24910">
        <w:rPr>
          <w:lang w:val="ru-RU"/>
        </w:rPr>
        <w:t>Минске, с 1</w:t>
      </w:r>
      <w:r w:rsidRPr="00B24910">
        <w:t> </w:t>
      </w:r>
      <w:r w:rsidRPr="00B24910">
        <w:rPr>
          <w:lang w:val="ru-RU"/>
        </w:rPr>
        <w:t>июня 2018</w:t>
      </w:r>
      <w:r w:rsidRPr="00B24910">
        <w:t> </w:t>
      </w:r>
      <w:r w:rsidRPr="00B24910">
        <w:rPr>
          <w:lang w:val="ru-RU"/>
        </w:rPr>
        <w:t>г.</w:t>
      </w:r>
      <w:r w:rsidRPr="00B24910">
        <w:t> </w:t>
      </w:r>
      <w:r w:rsidRPr="00B24910">
        <w:rPr>
          <w:lang w:val="ru-RU"/>
        </w:rPr>
        <w:t>- в</w:t>
      </w:r>
      <w:r w:rsidRPr="00B24910">
        <w:t> </w:t>
      </w:r>
      <w:r w:rsidRPr="00B24910">
        <w:rPr>
          <w:lang w:val="ru-RU"/>
        </w:rPr>
        <w:t>городах районного подчинения, с 1</w:t>
      </w:r>
      <w:r w:rsidRPr="00B24910">
        <w:t> </w:t>
      </w:r>
      <w:r w:rsidRPr="00B24910">
        <w:rPr>
          <w:lang w:val="ru-RU"/>
        </w:rPr>
        <w:t>июля 2018</w:t>
      </w:r>
      <w:r w:rsidRPr="00B24910">
        <w:t> </w:t>
      </w:r>
      <w:r w:rsidRPr="00B24910">
        <w:rPr>
          <w:lang w:val="ru-RU"/>
        </w:rPr>
        <w:t>г.</w:t>
      </w:r>
      <w:r w:rsidRPr="00B24910">
        <w:t> </w:t>
      </w:r>
      <w:r w:rsidRPr="00B24910">
        <w:rPr>
          <w:lang w:val="ru-RU"/>
        </w:rPr>
        <w:t>- на всей территории Республики Беларусь;</w:t>
      </w:r>
    </w:p>
    <w:p w:rsidR="00B24910" w:rsidRPr="00B24910" w:rsidRDefault="00B24910" w:rsidP="00B24910">
      <w:pPr>
        <w:pStyle w:val="newncpi"/>
        <w:rPr>
          <w:lang w:val="ru-RU"/>
        </w:rPr>
      </w:pPr>
      <w:bookmarkStart w:id="16" w:name="a327"/>
      <w:bookmarkEnd w:id="16"/>
      <w:r w:rsidRPr="00B24910">
        <w:rPr>
          <w:lang w:val="ru-RU"/>
        </w:rPr>
        <w:t>индивидуальными предпринимателями, не указанными в абзацах втором-четвертом настоящей части,</w:t>
      </w:r>
      <w:r w:rsidRPr="00B24910">
        <w:t> </w:t>
      </w:r>
      <w:r w:rsidRPr="00B24910">
        <w:rPr>
          <w:lang w:val="ru-RU"/>
        </w:rPr>
        <w:t>- с 1</w:t>
      </w:r>
      <w:r w:rsidRPr="00B24910">
        <w:t> </w:t>
      </w:r>
      <w:r w:rsidRPr="00B24910">
        <w:rPr>
          <w:lang w:val="ru-RU"/>
        </w:rPr>
        <w:t>сентября 2019</w:t>
      </w:r>
      <w:r w:rsidRPr="00B24910">
        <w:t> </w:t>
      </w:r>
      <w:r w:rsidRPr="00B24910">
        <w:rPr>
          <w:lang w:val="ru-RU"/>
        </w:rPr>
        <w:t>г. в городах областного подчинения и г.</w:t>
      </w:r>
      <w:r w:rsidRPr="00B24910">
        <w:t> </w:t>
      </w:r>
      <w:r w:rsidRPr="00B24910">
        <w:rPr>
          <w:lang w:val="ru-RU"/>
        </w:rPr>
        <w:t>Минске, с 1</w:t>
      </w:r>
      <w:r w:rsidRPr="00B24910">
        <w:t> </w:t>
      </w:r>
      <w:r w:rsidRPr="00B24910">
        <w:rPr>
          <w:lang w:val="ru-RU"/>
        </w:rPr>
        <w:t>октября 2019</w:t>
      </w:r>
      <w:r w:rsidRPr="00B24910">
        <w:t> </w:t>
      </w:r>
      <w:r w:rsidRPr="00B24910">
        <w:rPr>
          <w:lang w:val="ru-RU"/>
        </w:rPr>
        <w:t>г.</w:t>
      </w:r>
      <w:r w:rsidRPr="00B24910">
        <w:t> </w:t>
      </w:r>
      <w:r w:rsidRPr="00B24910">
        <w:rPr>
          <w:lang w:val="ru-RU"/>
        </w:rPr>
        <w:t>- в городах районного подчинения, с 1</w:t>
      </w:r>
      <w:r w:rsidRPr="00B24910">
        <w:t> </w:t>
      </w:r>
      <w:r w:rsidRPr="00B24910">
        <w:rPr>
          <w:lang w:val="ru-RU"/>
        </w:rPr>
        <w:t>ноября 2019</w:t>
      </w:r>
      <w:r w:rsidRPr="00B24910">
        <w:t> </w:t>
      </w:r>
      <w:r w:rsidRPr="00B24910">
        <w:rPr>
          <w:lang w:val="ru-RU"/>
        </w:rPr>
        <w:t>г.</w:t>
      </w:r>
      <w:r w:rsidRPr="00B24910">
        <w:t> </w:t>
      </w:r>
      <w:r w:rsidRPr="00B24910">
        <w:rPr>
          <w:lang w:val="ru-RU"/>
        </w:rPr>
        <w:t>- на всей территории Республики Беларусь.</w:t>
      </w:r>
    </w:p>
    <w:p w:rsidR="00B24910" w:rsidRPr="00B24910" w:rsidRDefault="00B24910" w:rsidP="00B24910">
      <w:pPr>
        <w:pStyle w:val="newncpi"/>
        <w:rPr>
          <w:lang w:val="ru-RU"/>
        </w:rPr>
      </w:pPr>
      <w:bookmarkStart w:id="17" w:name="a326"/>
      <w:bookmarkEnd w:id="17"/>
      <w:r w:rsidRPr="00B24910">
        <w:rPr>
          <w:lang w:val="ru-RU"/>
        </w:rPr>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
    <w:p w:rsidR="00B24910" w:rsidRPr="00B24910" w:rsidRDefault="00B24910" w:rsidP="00B24910">
      <w:pPr>
        <w:pStyle w:val="newncpi"/>
        <w:rPr>
          <w:lang w:val="ru-RU"/>
        </w:rPr>
      </w:pPr>
      <w:r w:rsidRPr="00B24910">
        <w:rPr>
          <w:lang w:val="ru-RU"/>
        </w:rPr>
        <w:t>указанные в абзаце втором части первой настоящего подпункта,</w:t>
      </w:r>
      <w:r w:rsidRPr="00B24910">
        <w:t> </w:t>
      </w:r>
      <w:r w:rsidRPr="00B24910">
        <w:rPr>
          <w:lang w:val="ru-RU"/>
        </w:rPr>
        <w:t>- по истечении сроков, установленных в абзаце втором части первой настоящего подпункта, но не более четырех месяцев;</w:t>
      </w:r>
    </w:p>
    <w:p w:rsidR="00B24910" w:rsidRPr="00B24910" w:rsidRDefault="00B24910" w:rsidP="00B24910">
      <w:pPr>
        <w:pStyle w:val="newncpi"/>
        <w:rPr>
          <w:lang w:val="ru-RU"/>
        </w:rPr>
      </w:pPr>
      <w:bookmarkStart w:id="18" w:name="a343"/>
      <w:bookmarkEnd w:id="18"/>
      <w:r w:rsidRPr="00B24910">
        <w:rPr>
          <w:lang w:val="ru-RU"/>
        </w:rPr>
        <w:t>указанные в абзаце третьем части первой настоящего подпункта,</w:t>
      </w:r>
      <w:r w:rsidRPr="00B24910">
        <w:t> </w:t>
      </w:r>
      <w:r w:rsidRPr="00B24910">
        <w:rPr>
          <w:lang w:val="ru-RU"/>
        </w:rPr>
        <w:t>- по истечении сроков, установленных в абзаце третьем части первой настоящего подпункта, но не более шести месяцев;</w:t>
      </w:r>
    </w:p>
    <w:p w:rsidR="00B24910" w:rsidRPr="00B24910" w:rsidRDefault="00B24910" w:rsidP="00B24910">
      <w:pPr>
        <w:pStyle w:val="newncpi"/>
        <w:rPr>
          <w:lang w:val="ru-RU"/>
        </w:rPr>
      </w:pPr>
      <w:r w:rsidRPr="00B24910">
        <w:rPr>
          <w:lang w:val="ru-RU"/>
        </w:rPr>
        <w:lastRenderedPageBreak/>
        <w:t>указанные в абзаце четвертом части первой настоящего подпункта,</w:t>
      </w:r>
      <w:r w:rsidRPr="00B24910">
        <w:t> </w:t>
      </w:r>
      <w:r w:rsidRPr="00B24910">
        <w:rPr>
          <w:lang w:val="ru-RU"/>
        </w:rPr>
        <w:t>- по истечении срока, установленного в абзаце четвертом части первой настоящего подпункта, но не более 15 месяцев;</w:t>
      </w:r>
    </w:p>
    <w:p w:rsidR="00B24910" w:rsidRPr="00B24910" w:rsidRDefault="00B24910" w:rsidP="00B24910">
      <w:pPr>
        <w:pStyle w:val="newncpi"/>
        <w:rPr>
          <w:lang w:val="ru-RU"/>
        </w:rPr>
      </w:pPr>
      <w:r w:rsidRPr="00B24910">
        <w:rPr>
          <w:lang w:val="ru-RU"/>
        </w:rPr>
        <w:t>указанные в абзаце пятом части первой настоящего подпункта,</w:t>
      </w:r>
      <w:r w:rsidRPr="00B24910">
        <w:t> </w:t>
      </w:r>
      <w:r w:rsidRPr="00B24910">
        <w:rPr>
          <w:lang w:val="ru-RU"/>
        </w:rPr>
        <w:t>- по истечении сроков, установленных в абзаце пятом части первой настоящего подпункта, но не более четырех месяцев;</w:t>
      </w:r>
    </w:p>
    <w:p w:rsidR="00B24910" w:rsidRPr="00B24910" w:rsidRDefault="00B24910" w:rsidP="00B24910">
      <w:pPr>
        <w:pStyle w:val="newncpi"/>
        <w:rPr>
          <w:lang w:val="ru-RU"/>
        </w:rPr>
      </w:pPr>
      <w:r w:rsidRPr="00B24910">
        <w:rPr>
          <w:lang w:val="ru-RU"/>
        </w:rPr>
        <w:t>указанные в абзаце шестом части первой настоящего подпункта,</w:t>
      </w:r>
      <w:r w:rsidRPr="00B24910">
        <w:t> </w:t>
      </w:r>
      <w:r w:rsidRPr="00B24910">
        <w:rPr>
          <w:lang w:val="ru-RU"/>
        </w:rPr>
        <w:t>- по истечении сроков, установленных в абзаце шестом части первой настоящего подпункта, но не более 15 месяцев;</w:t>
      </w:r>
    </w:p>
    <w:p w:rsidR="00B24910" w:rsidRPr="00B24910" w:rsidRDefault="00B24910" w:rsidP="00B24910">
      <w:pPr>
        <w:pStyle w:val="newncpi"/>
        <w:rPr>
          <w:lang w:val="ru-RU"/>
        </w:rPr>
      </w:pPr>
      <w:r w:rsidRPr="00B24910">
        <w:rPr>
          <w:lang w:val="ru-RU"/>
        </w:rPr>
        <w:t>указанные в абзаце седьмом части первой настоящего подпункта,</w:t>
      </w:r>
      <w:r w:rsidRPr="00B24910">
        <w:t> </w:t>
      </w:r>
      <w:r w:rsidRPr="00B24910">
        <w:rPr>
          <w:lang w:val="ru-RU"/>
        </w:rPr>
        <w:t>- по истечении сроков, установленных в абзаце седьмом части первой настоящего подпункта, но не более двух месяцев;</w:t>
      </w:r>
    </w:p>
    <w:p w:rsidR="00B24910" w:rsidRPr="00B24910" w:rsidRDefault="00B24910" w:rsidP="00B24910">
      <w:pPr>
        <w:pStyle w:val="underpoint"/>
        <w:rPr>
          <w:lang w:val="ru-RU"/>
        </w:rPr>
      </w:pPr>
      <w:r w:rsidRPr="00B24910">
        <w:rPr>
          <w:lang w:val="ru-RU"/>
        </w:rPr>
        <w:t>2.7.</w:t>
      </w:r>
      <w:r w:rsidRPr="00B24910">
        <w:t> </w:t>
      </w:r>
      <w:r w:rsidRPr="00B24910">
        <w:rPr>
          <w:lang w:val="ru-RU"/>
        </w:rPr>
        <w:t>исключен;</w:t>
      </w:r>
    </w:p>
    <w:p w:rsidR="00B24910" w:rsidRPr="00B24910" w:rsidRDefault="00B24910" w:rsidP="00B24910">
      <w:pPr>
        <w:pStyle w:val="underpoint"/>
        <w:rPr>
          <w:lang w:val="ru-RU"/>
        </w:rPr>
      </w:pPr>
      <w:bookmarkStart w:id="19" w:name="a221"/>
      <w:bookmarkEnd w:id="19"/>
      <w:r w:rsidRPr="00B24910">
        <w:rPr>
          <w:lang w:val="ru-RU"/>
        </w:rPr>
        <w:t>2.8.</w:t>
      </w:r>
      <w:r w:rsidRPr="00B24910">
        <w:t> </w:t>
      </w:r>
      <w:r w:rsidRPr="00B24910">
        <w:rPr>
          <w:lang w:val="ru-RU"/>
        </w:rPr>
        <w:t xml:space="preserve">юридические лица и индивидуальные предприниматели обязаны установить и использовать платежные терминалы, обеспечивающие в том числе прием к оплате банковских платежных карточек международных платежных систем </w:t>
      </w:r>
      <w:r w:rsidRPr="00B24910">
        <w:t>Visa</w:t>
      </w:r>
      <w:r w:rsidRPr="00B24910">
        <w:rPr>
          <w:lang w:val="ru-RU"/>
        </w:rPr>
        <w:t xml:space="preserve"> и </w:t>
      </w:r>
      <w:r w:rsidRPr="00B24910">
        <w:t>MasterCard</w:t>
      </w:r>
      <w:r w:rsidRPr="00B24910">
        <w:rPr>
          <w:lang w:val="ru-RU"/>
        </w:rPr>
        <w:t>, внутренней платежной системы «БЕЛКАРТ», эмиссию которых осуществляют банки Республики Беларусь, за исключением случаев, установленных в подпункте 2.9 настоящего пункта:</w:t>
      </w:r>
    </w:p>
    <w:p w:rsidR="00B24910" w:rsidRPr="00B24910" w:rsidRDefault="00B24910" w:rsidP="00B24910">
      <w:pPr>
        <w:pStyle w:val="underpoint"/>
        <w:rPr>
          <w:lang w:val="ru-RU"/>
        </w:rPr>
      </w:pPr>
      <w:bookmarkStart w:id="20" w:name="a180"/>
      <w:bookmarkEnd w:id="20"/>
      <w:r w:rsidRPr="00B24910">
        <w:rPr>
          <w:lang w:val="ru-RU"/>
        </w:rPr>
        <w:t>2.8.1.</w:t>
      </w:r>
      <w:r w:rsidRPr="00B24910">
        <w:t> </w:t>
      </w:r>
      <w:r w:rsidRPr="00B24910">
        <w:rPr>
          <w:lang w:val="ru-RU"/>
        </w:rPr>
        <w:t>в объектах согласно приложению 1 (пункты 1-15), в которых реализация товаров, выполнение работ, оказание услуг, деятельность в сфере игорного бизнеса:</w:t>
      </w:r>
    </w:p>
    <w:p w:rsidR="00B24910" w:rsidRPr="00B24910" w:rsidRDefault="00B24910" w:rsidP="00B24910">
      <w:pPr>
        <w:pStyle w:val="newncpi"/>
        <w:rPr>
          <w:lang w:val="ru-RU"/>
        </w:rPr>
      </w:pPr>
      <w:bookmarkStart w:id="21" w:name="a156"/>
      <w:bookmarkEnd w:id="21"/>
      <w:r w:rsidRPr="00B24910">
        <w:rPr>
          <w:lang w:val="ru-RU"/>
        </w:rPr>
        <w:t>начаты после 22</w:t>
      </w:r>
      <w:r w:rsidRPr="00B24910">
        <w:t> </w:t>
      </w:r>
      <w:r w:rsidRPr="00B24910">
        <w:rPr>
          <w:lang w:val="ru-RU"/>
        </w:rPr>
        <w:t>июля 2014</w:t>
      </w:r>
      <w:r w:rsidRPr="00B24910">
        <w:t> </w:t>
      </w:r>
      <w:r w:rsidRPr="00B24910">
        <w:rPr>
          <w:lang w:val="ru-RU"/>
        </w:rPr>
        <w:t>г.,</w:t>
      </w:r>
      <w:r w:rsidRPr="00B24910">
        <w:t> </w:t>
      </w:r>
      <w:r w:rsidRPr="00B24910">
        <w:rPr>
          <w:lang w:val="ru-RU"/>
        </w:rPr>
        <w:t>- до начала реализации товаров, выполнения работ, оказания услуг, осуществления деятельности в сфере игорного бизнеса;</w:t>
      </w:r>
    </w:p>
    <w:p w:rsidR="00B24910" w:rsidRPr="00B24910" w:rsidRDefault="00B24910" w:rsidP="00B24910">
      <w:pPr>
        <w:pStyle w:val="newncpi"/>
        <w:rPr>
          <w:lang w:val="ru-RU"/>
        </w:rPr>
      </w:pPr>
      <w:bookmarkStart w:id="22" w:name="a189"/>
      <w:bookmarkEnd w:id="22"/>
      <w:r w:rsidRPr="00B24910">
        <w:rPr>
          <w:lang w:val="ru-RU"/>
        </w:rPr>
        <w:t>осуществлялись в течение 2013</w:t>
      </w:r>
      <w:r w:rsidRPr="00B24910">
        <w:t> </w:t>
      </w:r>
      <w:r w:rsidRPr="00B24910">
        <w:rPr>
          <w:lang w:val="ru-RU"/>
        </w:rPr>
        <w:t>года и размер полученной выручки за указанный год по каждому объекту составил более 7500 базовых величин, по объекту системы потребительской кооперации</w:t>
      </w:r>
      <w:r w:rsidRPr="00B24910">
        <w:t> </w:t>
      </w:r>
      <w:r w:rsidRPr="00B24910">
        <w:rPr>
          <w:lang w:val="ru-RU"/>
        </w:rPr>
        <w:t>- более 15</w:t>
      </w:r>
      <w:r w:rsidRPr="00B24910">
        <w:t> </w:t>
      </w:r>
      <w:r w:rsidRPr="00B24910">
        <w:rPr>
          <w:lang w:val="ru-RU"/>
        </w:rPr>
        <w:t>000 базовых величин, объекту бытового обслуживания населения</w:t>
      </w:r>
      <w:r w:rsidRPr="00B24910">
        <w:t> </w:t>
      </w:r>
      <w:r w:rsidRPr="00B24910">
        <w:rPr>
          <w:lang w:val="ru-RU"/>
        </w:rPr>
        <w:t>- более 3750 базовых величин,</w:t>
      </w:r>
      <w:r w:rsidRPr="00B24910">
        <w:t> </w:t>
      </w:r>
      <w:r w:rsidRPr="00B24910">
        <w:rPr>
          <w:lang w:val="ru-RU"/>
        </w:rPr>
        <w:t>- с 1</w:t>
      </w:r>
      <w:r w:rsidRPr="00B24910">
        <w:t> </w:t>
      </w:r>
      <w:r w:rsidRPr="00B24910">
        <w:rPr>
          <w:lang w:val="ru-RU"/>
        </w:rPr>
        <w:t>января 2015</w:t>
      </w:r>
      <w:r w:rsidRPr="00B24910">
        <w:t> </w:t>
      </w:r>
      <w:r w:rsidRPr="00B24910">
        <w:rPr>
          <w:lang w:val="ru-RU"/>
        </w:rPr>
        <w:t>г.;</w:t>
      </w:r>
    </w:p>
    <w:p w:rsidR="00B24910" w:rsidRPr="00B24910" w:rsidRDefault="00B24910" w:rsidP="00B24910">
      <w:pPr>
        <w:pStyle w:val="newncpi"/>
        <w:rPr>
          <w:lang w:val="ru-RU"/>
        </w:rPr>
      </w:pPr>
      <w:bookmarkStart w:id="23" w:name="a190"/>
      <w:bookmarkEnd w:id="23"/>
      <w:r w:rsidRPr="00B24910">
        <w:rPr>
          <w:lang w:val="ru-RU"/>
        </w:rPr>
        <w:t>осуществляются и платежные терминалы не установлены, за исключением объектов, указанных в абзацах втором и третьем настоящего подпункта,</w:t>
      </w:r>
      <w:r w:rsidRPr="00B24910">
        <w:t> </w:t>
      </w:r>
      <w:r w:rsidRPr="00B24910">
        <w:rPr>
          <w:lang w:val="ru-RU"/>
        </w:rPr>
        <w:t>- в городах областного подчинения и г.</w:t>
      </w:r>
      <w:r w:rsidRPr="00B24910">
        <w:t> </w:t>
      </w:r>
      <w:r w:rsidRPr="00B24910">
        <w:rPr>
          <w:lang w:val="ru-RU"/>
        </w:rPr>
        <w:t>Минске</w:t>
      </w:r>
      <w:r w:rsidRPr="00B24910">
        <w:t> </w:t>
      </w:r>
      <w:r w:rsidRPr="00B24910">
        <w:rPr>
          <w:lang w:val="ru-RU"/>
        </w:rPr>
        <w:t>- юридические лица с 1</w:t>
      </w:r>
      <w:r w:rsidRPr="00B24910">
        <w:t> </w:t>
      </w:r>
      <w:r w:rsidRPr="00B24910">
        <w:rPr>
          <w:lang w:val="ru-RU"/>
        </w:rPr>
        <w:t>июля 2015</w:t>
      </w:r>
      <w:r w:rsidRPr="00B24910">
        <w:t> </w:t>
      </w:r>
      <w:r w:rsidRPr="00B24910">
        <w:rPr>
          <w:lang w:val="ru-RU"/>
        </w:rPr>
        <w:t>г., индивидуальные предприниматели с 1</w:t>
      </w:r>
      <w:r w:rsidRPr="00B24910">
        <w:t> </w:t>
      </w:r>
      <w:r w:rsidRPr="00B24910">
        <w:rPr>
          <w:lang w:val="ru-RU"/>
        </w:rPr>
        <w:t>января 2016</w:t>
      </w:r>
      <w:r w:rsidRPr="00B24910">
        <w:t> </w:t>
      </w:r>
      <w:r w:rsidRPr="00B24910">
        <w:rPr>
          <w:lang w:val="ru-RU"/>
        </w:rPr>
        <w:t>г., в городах районного подчинения</w:t>
      </w:r>
      <w:r w:rsidRPr="00B24910">
        <w:t> </w:t>
      </w:r>
      <w:r w:rsidRPr="00B24910">
        <w:rPr>
          <w:lang w:val="ru-RU"/>
        </w:rPr>
        <w:t>- с 1</w:t>
      </w:r>
      <w:r w:rsidRPr="00B24910">
        <w:t> </w:t>
      </w:r>
      <w:r w:rsidRPr="00B24910">
        <w:rPr>
          <w:lang w:val="ru-RU"/>
        </w:rPr>
        <w:t>января 2016</w:t>
      </w:r>
      <w:r w:rsidRPr="00B24910">
        <w:t> </w:t>
      </w:r>
      <w:r w:rsidRPr="00B24910">
        <w:rPr>
          <w:lang w:val="ru-RU"/>
        </w:rPr>
        <w:t>г., на всей территории Республики Беларусь</w:t>
      </w:r>
      <w:r w:rsidRPr="00B24910">
        <w:t> </w:t>
      </w:r>
      <w:r w:rsidRPr="00B24910">
        <w:rPr>
          <w:lang w:val="ru-RU"/>
        </w:rPr>
        <w:t>- с 1</w:t>
      </w:r>
      <w:r w:rsidRPr="00B24910">
        <w:t> </w:t>
      </w:r>
      <w:r w:rsidRPr="00B24910">
        <w:rPr>
          <w:lang w:val="ru-RU"/>
        </w:rPr>
        <w:t>июля 2017</w:t>
      </w:r>
      <w:r w:rsidRPr="00B24910">
        <w:t> </w:t>
      </w:r>
      <w:r w:rsidRPr="00B24910">
        <w:rPr>
          <w:lang w:val="ru-RU"/>
        </w:rPr>
        <w:t>г.;</w:t>
      </w:r>
    </w:p>
    <w:p w:rsidR="00B24910" w:rsidRPr="00B24910" w:rsidRDefault="00B24910" w:rsidP="00B24910">
      <w:pPr>
        <w:pStyle w:val="underpoint"/>
        <w:rPr>
          <w:lang w:val="ru-RU"/>
        </w:rPr>
      </w:pPr>
      <w:bookmarkStart w:id="24" w:name="a181"/>
      <w:bookmarkEnd w:id="24"/>
      <w:r w:rsidRPr="00B24910">
        <w:rPr>
          <w:lang w:val="ru-RU"/>
        </w:rPr>
        <w:t>2.8.2.</w:t>
      </w:r>
      <w:r w:rsidRPr="00B24910">
        <w:t> </w:t>
      </w:r>
      <w:r w:rsidRPr="00B24910">
        <w:rPr>
          <w:lang w:val="ru-RU"/>
        </w:rPr>
        <w:t>в объектах и (или) при осуществлении видов деятельности в соответствии с пунктами 16-18 приложения 1 к настоящему постановлению</w:t>
      </w:r>
      <w:r w:rsidRPr="00B24910">
        <w:t> </w:t>
      </w:r>
      <w:r w:rsidRPr="00B24910">
        <w:rPr>
          <w:lang w:val="ru-RU"/>
        </w:rPr>
        <w:t>- с 1</w:t>
      </w:r>
      <w:r w:rsidRPr="00B24910">
        <w:t> </w:t>
      </w:r>
      <w:r w:rsidRPr="00B24910">
        <w:rPr>
          <w:lang w:val="ru-RU"/>
        </w:rPr>
        <w:t>января 2016</w:t>
      </w:r>
      <w:r w:rsidRPr="00B24910">
        <w:t> </w:t>
      </w:r>
      <w:r w:rsidRPr="00B24910">
        <w:rPr>
          <w:lang w:val="ru-RU"/>
        </w:rPr>
        <w:t>г.;</w:t>
      </w:r>
    </w:p>
    <w:p w:rsidR="00B24910" w:rsidRPr="00B24910" w:rsidRDefault="00B24910" w:rsidP="00B24910">
      <w:pPr>
        <w:pStyle w:val="underpoint"/>
        <w:rPr>
          <w:lang w:val="ru-RU"/>
        </w:rPr>
      </w:pPr>
      <w:bookmarkStart w:id="25" w:name="a213"/>
      <w:bookmarkEnd w:id="25"/>
      <w:r w:rsidRPr="00B24910">
        <w:rPr>
          <w:lang w:val="ru-RU"/>
        </w:rPr>
        <w:t>2.8</w:t>
      </w:r>
      <w:r w:rsidRPr="00B24910">
        <w:rPr>
          <w:vertAlign w:val="superscript"/>
          <w:lang w:val="ru-RU"/>
        </w:rPr>
        <w:t>1</w:t>
      </w:r>
      <w:r w:rsidRPr="00B24910">
        <w:rPr>
          <w:lang w:val="ru-RU"/>
        </w:rPr>
        <w:t>.</w:t>
      </w:r>
      <w:r w:rsidRPr="00B24910">
        <w:t> </w:t>
      </w:r>
      <w:r w:rsidRPr="00B24910">
        <w:rPr>
          <w:lang w:val="ru-RU"/>
        </w:rPr>
        <w:t>количество используемых в объектах и</w:t>
      </w:r>
      <w:r w:rsidRPr="00B24910">
        <w:t> </w:t>
      </w:r>
      <w:r w:rsidRPr="00B24910">
        <w:rPr>
          <w:lang w:val="ru-RU"/>
        </w:rPr>
        <w:t>(или) при осуществлении видов деятельности согласно приложению 1 к настоящему постановлению платежных терминалов должно соответствовать количеству единиц кассового оборудования, игорных заведений, за исключением случаев, установленных в части второй настоящего подпункта.</w:t>
      </w:r>
    </w:p>
    <w:p w:rsidR="00B24910" w:rsidRPr="00B24910" w:rsidRDefault="00B24910" w:rsidP="00B24910">
      <w:pPr>
        <w:pStyle w:val="newncpi"/>
        <w:rPr>
          <w:lang w:val="ru-RU"/>
        </w:rPr>
      </w:pPr>
      <w:bookmarkStart w:id="26" w:name="a211"/>
      <w:bookmarkEnd w:id="26"/>
      <w:r w:rsidRPr="00B24910">
        <w:rPr>
          <w:lang w:val="ru-RU"/>
        </w:rPr>
        <w:t>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1 и 3 приложения 1 к настоящему постановлению,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B24910" w:rsidRPr="00B24910" w:rsidRDefault="00B24910" w:rsidP="00B24910">
      <w:pPr>
        <w:pStyle w:val="underpoint"/>
        <w:rPr>
          <w:lang w:val="ru-RU"/>
        </w:rPr>
      </w:pPr>
      <w:bookmarkStart w:id="27" w:name="a210"/>
      <w:bookmarkEnd w:id="27"/>
      <w:r w:rsidRPr="00B24910">
        <w:rPr>
          <w:lang w:val="ru-RU"/>
        </w:rPr>
        <w:t>2.9.</w:t>
      </w:r>
      <w:r w:rsidRPr="00B24910">
        <w:t> </w:t>
      </w:r>
      <w:r w:rsidRPr="00B24910">
        <w:rPr>
          <w:lang w:val="ru-RU"/>
        </w:rPr>
        <w:t xml:space="preserve">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w:t>
      </w:r>
      <w:r w:rsidRPr="00B24910">
        <w:rPr>
          <w:lang w:val="ru-RU"/>
        </w:rPr>
        <w:lastRenderedPageBreak/>
        <w:t>видов деятельности в соответствии с приложением 1 к настоящему постановлению при наличии документа, подтверждающего прием банком-эквайером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части второй настоящего подпункта.</w:t>
      </w:r>
    </w:p>
    <w:p w:rsidR="00B24910" w:rsidRPr="00B24910" w:rsidRDefault="00B24910" w:rsidP="00B24910">
      <w:pPr>
        <w:pStyle w:val="newncpi"/>
        <w:rPr>
          <w:lang w:val="ru-RU"/>
        </w:rPr>
      </w:pPr>
      <w:bookmarkStart w:id="28" w:name="a220"/>
      <w:bookmarkEnd w:id="28"/>
      <w:r w:rsidRPr="00B24910">
        <w:rPr>
          <w:lang w:val="ru-RU"/>
        </w:rPr>
        <w:t>Индивидуальные предприниматели</w:t>
      </w:r>
      <w:r w:rsidRPr="00B24910">
        <w:t> </w:t>
      </w:r>
      <w:r w:rsidRPr="00B24910">
        <w:rPr>
          <w:lang w:val="ru-RU"/>
        </w:rPr>
        <w:t>- плательщики единого налога с индивидуальных предпринимателей и иных физических лиц (за исключением индивидуальных предпринимателей</w:t>
      </w:r>
      <w:r w:rsidRPr="00B24910">
        <w:t> </w:t>
      </w:r>
      <w:r w:rsidRPr="00B24910">
        <w:rPr>
          <w:lang w:val="ru-RU"/>
        </w:rPr>
        <w:t>-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к настоящему постановлению в течение трех месяцев с даты их государственной регистрации, а по истечении данного срока</w:t>
      </w:r>
      <w:r w:rsidRPr="00B24910">
        <w:t> </w:t>
      </w:r>
      <w:r w:rsidRPr="00B24910">
        <w:rPr>
          <w:lang w:val="ru-RU"/>
        </w:rPr>
        <w:t>- в течение двух месяцев при наличии документа, подтверждающего прием банком-эквайером заявки на установку платежного терминала.</w:t>
      </w:r>
    </w:p>
    <w:p w:rsidR="00B24910" w:rsidRPr="00B24910" w:rsidRDefault="00B24910" w:rsidP="00B24910">
      <w:pPr>
        <w:pStyle w:val="point"/>
        <w:rPr>
          <w:lang w:val="ru-RU"/>
        </w:rPr>
      </w:pPr>
      <w:bookmarkStart w:id="29" w:name="a65"/>
      <w:bookmarkEnd w:id="29"/>
      <w:r w:rsidRPr="00B24910">
        <w:rPr>
          <w:lang w:val="ru-RU"/>
        </w:rPr>
        <w:t>3.</w:t>
      </w:r>
      <w:r w:rsidRPr="00B24910">
        <w:t> </w:t>
      </w:r>
      <w:r w:rsidRPr="00B24910">
        <w:rPr>
          <w:lang w:val="ru-RU"/>
        </w:rPr>
        <w:t>Министерству по налогам и сборам до 1 июля 2012</w:t>
      </w:r>
      <w:r w:rsidRPr="00B24910">
        <w:t> </w:t>
      </w:r>
      <w:r w:rsidRPr="00B24910">
        <w:rPr>
          <w:lang w:val="ru-RU"/>
        </w:rPr>
        <w:t>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B24910" w:rsidRPr="00B24910" w:rsidRDefault="00B24910" w:rsidP="00B24910">
      <w:pPr>
        <w:pStyle w:val="point"/>
        <w:rPr>
          <w:lang w:val="ru-RU"/>
        </w:rPr>
      </w:pPr>
      <w:bookmarkStart w:id="30" w:name="a40"/>
      <w:bookmarkEnd w:id="30"/>
      <w:r w:rsidRPr="00B24910">
        <w:rPr>
          <w:lang w:val="ru-RU"/>
        </w:rPr>
        <w:t>4.</w:t>
      </w:r>
      <w:r w:rsidRPr="00B24910">
        <w:t> </w:t>
      </w:r>
      <w:r w:rsidRPr="00B24910">
        <w:rPr>
          <w:lang w:val="ru-RU"/>
        </w:rPr>
        <w:t>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B24910" w:rsidRPr="00B24910" w:rsidRDefault="00B24910" w:rsidP="00B24910">
      <w:pPr>
        <w:pStyle w:val="point"/>
        <w:rPr>
          <w:lang w:val="ru-RU"/>
        </w:rPr>
      </w:pPr>
      <w:r w:rsidRPr="00B24910">
        <w:rPr>
          <w:lang w:val="ru-RU"/>
        </w:rPr>
        <w:t>5.</w:t>
      </w:r>
      <w:r w:rsidRPr="00B24910">
        <w:t> </w:t>
      </w:r>
      <w:r w:rsidRPr="00B24910">
        <w:rPr>
          <w:lang w:val="ru-RU"/>
        </w:rPr>
        <w:t>Признать утратившими силу постановления Совета Министров Республики Беларусь и Национального банка Республики Беларусь согласно приложению 2.</w:t>
      </w:r>
    </w:p>
    <w:p w:rsidR="00B24910" w:rsidRPr="00B24910" w:rsidRDefault="00B24910" w:rsidP="00B24910">
      <w:pPr>
        <w:pStyle w:val="point"/>
        <w:rPr>
          <w:lang w:val="ru-RU"/>
        </w:rPr>
      </w:pPr>
      <w:bookmarkStart w:id="31" w:name="a107"/>
      <w:bookmarkEnd w:id="31"/>
      <w:r w:rsidRPr="00B24910">
        <w:rPr>
          <w:lang w:val="ru-RU"/>
        </w:rPr>
        <w:t>6.</w:t>
      </w:r>
      <w:r w:rsidRPr="00B24910">
        <w:t> </w:t>
      </w:r>
      <w:r w:rsidRPr="00B24910">
        <w:rPr>
          <w:lang w:val="ru-RU"/>
        </w:rPr>
        <w:t>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w:t>
      </w:r>
      <w:r w:rsidRPr="00B24910">
        <w:t> </w:t>
      </w:r>
      <w:r w:rsidRPr="00B24910">
        <w:rPr>
          <w:lang w:val="ru-RU"/>
        </w:rPr>
        <w:t>г., и пункта 4, вступающего в силу со дня принятия настоящего постановления.</w:t>
      </w:r>
    </w:p>
    <w:p w:rsidR="00B24910" w:rsidRPr="00B24910" w:rsidRDefault="00B24910" w:rsidP="00B24910">
      <w:pPr>
        <w:pStyle w:val="newncpi"/>
        <w:rPr>
          <w:lang w:val="ru-RU"/>
        </w:rPr>
      </w:pPr>
      <w:r w:rsidRPr="00B24910">
        <w:t> </w:t>
      </w:r>
    </w:p>
    <w:tbl>
      <w:tblPr>
        <w:tblW w:w="5000" w:type="pct"/>
        <w:tblCellMar>
          <w:left w:w="0" w:type="dxa"/>
          <w:right w:w="0" w:type="dxa"/>
        </w:tblCellMar>
        <w:tblLook w:val="04A0" w:firstRow="1" w:lastRow="0" w:firstColumn="1" w:lastColumn="0" w:noHBand="0" w:noVBand="1"/>
      </w:tblPr>
      <w:tblGrid>
        <w:gridCol w:w="3275"/>
        <w:gridCol w:w="3025"/>
        <w:gridCol w:w="3055"/>
      </w:tblGrid>
      <w:tr w:rsidR="00B24910" w:rsidRPr="00B24910" w:rsidTr="00B24910">
        <w:tc>
          <w:tcPr>
            <w:tcW w:w="1750" w:type="pct"/>
            <w:tcBorders>
              <w:top w:val="nil"/>
              <w:left w:val="nil"/>
              <w:bottom w:val="nil"/>
              <w:right w:val="nil"/>
            </w:tcBorders>
            <w:tcMar>
              <w:top w:w="0" w:type="dxa"/>
              <w:left w:w="6" w:type="dxa"/>
              <w:bottom w:w="0" w:type="dxa"/>
              <w:right w:w="6" w:type="dxa"/>
            </w:tcMar>
            <w:hideMark/>
          </w:tcPr>
          <w:p w:rsidR="00B24910" w:rsidRPr="00B24910" w:rsidRDefault="00B24910">
            <w:pPr>
              <w:pStyle w:val="newncpi0"/>
              <w:jc w:val="left"/>
              <w:rPr>
                <w:lang w:val="ru-RU"/>
              </w:rPr>
            </w:pPr>
            <w:r w:rsidRPr="00B24910">
              <w:rPr>
                <w:rStyle w:val="post"/>
                <w:lang w:val="ru-RU"/>
              </w:rPr>
              <w:t xml:space="preserve">Премьер-министр </w:t>
            </w:r>
            <w:r w:rsidRPr="00B24910">
              <w:rPr>
                <w:lang w:val="ru-RU"/>
              </w:rPr>
              <w:br/>
            </w:r>
            <w:r w:rsidRPr="00B24910">
              <w:rPr>
                <w:rStyle w:val="post"/>
                <w:lang w:val="ru-RU"/>
              </w:rPr>
              <w:t xml:space="preserve">Республики Беларусь </w:t>
            </w:r>
          </w:p>
          <w:p w:rsidR="00B24910" w:rsidRPr="00B24910" w:rsidRDefault="00B24910">
            <w:pPr>
              <w:pStyle w:val="newncpi0"/>
              <w:ind w:firstLine="1021"/>
              <w:jc w:val="left"/>
              <w:rPr>
                <w:lang w:val="ru-RU"/>
              </w:rPr>
            </w:pPr>
            <w:r w:rsidRPr="00B24910">
              <w:rPr>
                <w:rStyle w:val="pers"/>
                <w:lang w:val="ru-RU"/>
              </w:rPr>
              <w:t>М.Мясникович</w:t>
            </w:r>
          </w:p>
        </w:tc>
        <w:tc>
          <w:tcPr>
            <w:tcW w:w="1617" w:type="pct"/>
            <w:tcBorders>
              <w:top w:val="nil"/>
              <w:left w:val="nil"/>
              <w:bottom w:val="nil"/>
              <w:right w:val="nil"/>
            </w:tcBorders>
            <w:tcMar>
              <w:top w:w="0" w:type="dxa"/>
              <w:left w:w="6" w:type="dxa"/>
              <w:bottom w:w="0" w:type="dxa"/>
              <w:right w:w="6" w:type="dxa"/>
            </w:tcMar>
            <w:hideMark/>
          </w:tcPr>
          <w:p w:rsidR="00B24910" w:rsidRPr="00B24910" w:rsidRDefault="00B24910">
            <w:pPr>
              <w:pStyle w:val="newncpi0"/>
              <w:jc w:val="left"/>
              <w:rPr>
                <w:lang w:val="ru-RU"/>
              </w:rPr>
            </w:pPr>
            <w:r w:rsidRPr="00B24910">
              <w:t> </w:t>
            </w:r>
          </w:p>
        </w:tc>
        <w:tc>
          <w:tcPr>
            <w:tcW w:w="1633" w:type="pct"/>
            <w:tcBorders>
              <w:top w:val="nil"/>
              <w:left w:val="nil"/>
              <w:bottom w:val="nil"/>
              <w:right w:val="nil"/>
            </w:tcBorders>
            <w:tcMar>
              <w:top w:w="0" w:type="dxa"/>
              <w:left w:w="6" w:type="dxa"/>
              <w:bottom w:w="0" w:type="dxa"/>
              <w:right w:w="6" w:type="dxa"/>
            </w:tcMar>
            <w:vAlign w:val="bottom"/>
            <w:hideMark/>
          </w:tcPr>
          <w:p w:rsidR="00B24910" w:rsidRPr="00B24910" w:rsidRDefault="00B24910">
            <w:pPr>
              <w:pStyle w:val="newncpi0"/>
              <w:jc w:val="left"/>
              <w:rPr>
                <w:lang w:val="ru-RU"/>
              </w:rPr>
            </w:pPr>
            <w:r w:rsidRPr="00B24910">
              <w:rPr>
                <w:rStyle w:val="post"/>
                <w:lang w:val="ru-RU"/>
              </w:rPr>
              <w:t xml:space="preserve">Исполняющий обязанности </w:t>
            </w:r>
            <w:r w:rsidRPr="00B24910">
              <w:rPr>
                <w:lang w:val="ru-RU"/>
              </w:rPr>
              <w:br/>
            </w:r>
            <w:r w:rsidRPr="00B24910">
              <w:rPr>
                <w:rStyle w:val="post"/>
                <w:lang w:val="ru-RU"/>
              </w:rPr>
              <w:t xml:space="preserve">Председателя Правления </w:t>
            </w:r>
            <w:r w:rsidRPr="00B24910">
              <w:rPr>
                <w:lang w:val="ru-RU"/>
              </w:rPr>
              <w:br/>
            </w:r>
            <w:r w:rsidRPr="00B24910">
              <w:rPr>
                <w:rStyle w:val="post"/>
                <w:lang w:val="ru-RU"/>
              </w:rPr>
              <w:t xml:space="preserve">Национального банка </w:t>
            </w:r>
            <w:r w:rsidRPr="00B24910">
              <w:rPr>
                <w:lang w:val="ru-RU"/>
              </w:rPr>
              <w:br/>
            </w:r>
            <w:r w:rsidRPr="00B24910">
              <w:rPr>
                <w:rStyle w:val="post"/>
                <w:lang w:val="ru-RU"/>
              </w:rPr>
              <w:t>Республики Беларусь</w:t>
            </w:r>
          </w:p>
          <w:p w:rsidR="00B24910" w:rsidRPr="00B24910" w:rsidRDefault="00B24910">
            <w:pPr>
              <w:pStyle w:val="newncpi0"/>
              <w:ind w:firstLine="1021"/>
              <w:jc w:val="left"/>
            </w:pPr>
            <w:r w:rsidRPr="00B24910">
              <w:rPr>
                <w:rStyle w:val="pers"/>
              </w:rPr>
              <w:t>Ю.Алымов</w:t>
            </w:r>
          </w:p>
        </w:tc>
      </w:tr>
    </w:tbl>
    <w:p w:rsidR="00B24910" w:rsidRPr="00B24910" w:rsidRDefault="00B24910" w:rsidP="00B24910">
      <w:pPr>
        <w:pStyle w:val="newncpi"/>
      </w:pPr>
      <w:r w:rsidRPr="00B24910">
        <w:t> </w:t>
      </w:r>
    </w:p>
    <w:tbl>
      <w:tblPr>
        <w:tblW w:w="5000" w:type="pct"/>
        <w:tblCellMar>
          <w:left w:w="0" w:type="dxa"/>
          <w:right w:w="0" w:type="dxa"/>
        </w:tblCellMar>
        <w:tblLook w:val="04A0" w:firstRow="1" w:lastRow="0" w:firstColumn="1" w:lastColumn="0" w:noHBand="0" w:noVBand="1"/>
      </w:tblPr>
      <w:tblGrid>
        <w:gridCol w:w="6663"/>
        <w:gridCol w:w="2692"/>
      </w:tblGrid>
      <w:tr w:rsidR="00B24910" w:rsidRPr="004417D5" w:rsidTr="00B24910">
        <w:tc>
          <w:tcPr>
            <w:tcW w:w="3561" w:type="pct"/>
            <w:tcBorders>
              <w:top w:val="nil"/>
              <w:left w:val="nil"/>
              <w:bottom w:val="nil"/>
              <w:right w:val="nil"/>
            </w:tcBorders>
            <w:tcMar>
              <w:top w:w="0" w:type="dxa"/>
              <w:left w:w="6" w:type="dxa"/>
              <w:bottom w:w="0" w:type="dxa"/>
              <w:right w:w="6" w:type="dxa"/>
            </w:tcMar>
            <w:hideMark/>
          </w:tcPr>
          <w:p w:rsidR="00B24910" w:rsidRPr="00B24910" w:rsidRDefault="00B24910">
            <w:pPr>
              <w:pStyle w:val="cap1"/>
            </w:pPr>
            <w:r w:rsidRPr="00B24910">
              <w:t> </w:t>
            </w:r>
          </w:p>
        </w:tc>
        <w:tc>
          <w:tcPr>
            <w:tcW w:w="1439" w:type="pct"/>
            <w:tcBorders>
              <w:top w:val="nil"/>
              <w:left w:val="nil"/>
              <w:bottom w:val="nil"/>
              <w:right w:val="nil"/>
            </w:tcBorders>
            <w:tcMar>
              <w:top w:w="0" w:type="dxa"/>
              <w:left w:w="6" w:type="dxa"/>
              <w:bottom w:w="0" w:type="dxa"/>
              <w:right w:w="6" w:type="dxa"/>
            </w:tcMar>
            <w:hideMark/>
          </w:tcPr>
          <w:p w:rsidR="00B24910" w:rsidRPr="00B24910" w:rsidRDefault="00B24910">
            <w:pPr>
              <w:pStyle w:val="capu1"/>
              <w:rPr>
                <w:lang w:val="ru-RU"/>
              </w:rPr>
            </w:pPr>
            <w:r w:rsidRPr="00B24910">
              <w:rPr>
                <w:lang w:val="ru-RU"/>
              </w:rPr>
              <w:t>УТВЕРЖДЕНО</w:t>
            </w:r>
          </w:p>
          <w:p w:rsidR="00B24910" w:rsidRPr="00B24910" w:rsidRDefault="00B24910">
            <w:pPr>
              <w:pStyle w:val="cap1"/>
              <w:rPr>
                <w:lang w:val="ru-RU"/>
              </w:rPr>
            </w:pPr>
            <w:r w:rsidRPr="00B24910">
              <w:rPr>
                <w:lang w:val="ru-RU"/>
              </w:rPr>
              <w:t xml:space="preserve">Постановление </w:t>
            </w:r>
            <w:r w:rsidRPr="00B24910">
              <w:rPr>
                <w:lang w:val="ru-RU"/>
              </w:rPr>
              <w:br/>
              <w:t xml:space="preserve">Совета Министров </w:t>
            </w:r>
            <w:r w:rsidRPr="00B24910">
              <w:rPr>
                <w:lang w:val="ru-RU"/>
              </w:rPr>
              <w:br/>
              <w:t xml:space="preserve">Республики Беларусь </w:t>
            </w:r>
            <w:r w:rsidRPr="00B24910">
              <w:rPr>
                <w:lang w:val="ru-RU"/>
              </w:rPr>
              <w:br/>
              <w:t>и Национального банка</w:t>
            </w:r>
            <w:r w:rsidRPr="00B24910">
              <w:rPr>
                <w:lang w:val="ru-RU"/>
              </w:rPr>
              <w:br/>
              <w:t>Республики Беларусь</w:t>
            </w:r>
            <w:r w:rsidRPr="00B24910">
              <w:rPr>
                <w:lang w:val="ru-RU"/>
              </w:rPr>
              <w:br/>
              <w:t>06.07.2011 №</w:t>
            </w:r>
            <w:r w:rsidRPr="00B24910">
              <w:t> </w:t>
            </w:r>
            <w:r w:rsidRPr="00B24910">
              <w:rPr>
                <w:lang w:val="ru-RU"/>
              </w:rPr>
              <w:t>924/16</w:t>
            </w:r>
            <w:r w:rsidRPr="00B24910">
              <w:rPr>
                <w:lang w:val="ru-RU"/>
              </w:rPr>
              <w:br/>
              <w:t>(в редакции постановления</w:t>
            </w:r>
            <w:r w:rsidRPr="00B24910">
              <w:rPr>
                <w:lang w:val="ru-RU"/>
              </w:rPr>
              <w:br/>
              <w:t xml:space="preserve">Совета Министров </w:t>
            </w:r>
            <w:r w:rsidRPr="00B24910">
              <w:rPr>
                <w:lang w:val="ru-RU"/>
              </w:rPr>
              <w:br/>
              <w:t xml:space="preserve">Республики Беларусь </w:t>
            </w:r>
            <w:r w:rsidRPr="00B24910">
              <w:rPr>
                <w:lang w:val="ru-RU"/>
              </w:rPr>
              <w:br/>
              <w:t xml:space="preserve">и Национального банка </w:t>
            </w:r>
            <w:r w:rsidRPr="00B24910">
              <w:rPr>
                <w:lang w:val="ru-RU"/>
              </w:rPr>
              <w:br/>
              <w:t>Республики Беларусь</w:t>
            </w:r>
            <w:r w:rsidRPr="00B24910">
              <w:rPr>
                <w:lang w:val="ru-RU"/>
              </w:rPr>
              <w:br/>
              <w:t>29.12.2017 №</w:t>
            </w:r>
            <w:r w:rsidRPr="00B24910">
              <w:t> </w:t>
            </w:r>
            <w:r w:rsidRPr="00B24910">
              <w:rPr>
                <w:lang w:val="ru-RU"/>
              </w:rPr>
              <w:t>1040/17)</w:t>
            </w:r>
          </w:p>
        </w:tc>
      </w:tr>
    </w:tbl>
    <w:p w:rsidR="00B24910" w:rsidRPr="00B24910" w:rsidRDefault="00B24910" w:rsidP="00B24910">
      <w:pPr>
        <w:pStyle w:val="titleu"/>
        <w:rPr>
          <w:lang w:val="ru-RU"/>
        </w:rPr>
      </w:pPr>
      <w:bookmarkStart w:id="32" w:name="a251"/>
      <w:bookmarkEnd w:id="32"/>
      <w:r w:rsidRPr="00B24910">
        <w:rPr>
          <w:lang w:val="ru-RU"/>
        </w:rPr>
        <w:t>ПОЛОЖЕНИЕ</w:t>
      </w:r>
      <w:r w:rsidRPr="00B24910">
        <w:rPr>
          <w:lang w:val="ru-RU"/>
        </w:rPr>
        <w:br/>
        <w:t xml:space="preserve">о порядке использования кассового оборудования, платежных терминалов, автоматических электронных аппаратов, торговых автоматов и приема наличных </w:t>
      </w:r>
      <w:r w:rsidRPr="00B24910">
        <w:rPr>
          <w:lang w:val="ru-RU"/>
        </w:rPr>
        <w:lastRenderedPageBreak/>
        <w:t>денежных средств, денежных средств в случае осуществления расчетов в</w:t>
      </w:r>
      <w:r w:rsidRPr="00B24910">
        <w:t> </w:t>
      </w:r>
      <w:r w:rsidRPr="00B24910">
        <w:rPr>
          <w:lang w:val="ru-RU"/>
        </w:rPr>
        <w:t>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B24910" w:rsidRPr="00B24910" w:rsidRDefault="00B24910" w:rsidP="00B24910">
      <w:pPr>
        <w:pStyle w:val="newncpi0"/>
        <w:rPr>
          <w:lang w:val="ru-RU"/>
        </w:rPr>
      </w:pPr>
      <w:r w:rsidRPr="00B2491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B24910" w:rsidRPr="004417D5" w:rsidTr="00B24910">
        <w:trPr>
          <w:tblCellSpacing w:w="0" w:type="dxa"/>
        </w:trPr>
        <w:tc>
          <w:tcPr>
            <w:tcW w:w="600" w:type="dxa"/>
            <w:tcBorders>
              <w:top w:val="nil"/>
              <w:left w:val="nil"/>
              <w:bottom w:val="nil"/>
              <w:right w:val="nil"/>
            </w:tcBorders>
            <w:hideMark/>
          </w:tcPr>
          <w:p w:rsidR="00B24910" w:rsidRPr="00B24910" w:rsidRDefault="00B24910">
            <w:pPr>
              <w:jc w:val="center"/>
            </w:pPr>
            <w:r w:rsidRPr="00B24910">
              <w:rPr>
                <w:noProof/>
              </w:rPr>
              <w:drawing>
                <wp:inline distT="0" distB="0" distL="0" distR="0">
                  <wp:extent cx="223520" cy="223520"/>
                  <wp:effectExtent l="0" t="0" r="5080" b="5080"/>
                  <wp:docPr id="3" name="Рисунок 3"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24910" w:rsidRPr="00B24910" w:rsidRDefault="00B24910">
            <w:pPr>
              <w:pStyle w:val="newncpi0"/>
              <w:rPr>
                <w:sz w:val="22"/>
                <w:szCs w:val="22"/>
                <w:lang w:val="ru-RU"/>
              </w:rPr>
            </w:pPr>
            <w:r w:rsidRPr="00B24910">
              <w:rPr>
                <w:b/>
                <w:bCs/>
                <w:i/>
                <w:iCs/>
                <w:sz w:val="22"/>
                <w:szCs w:val="22"/>
                <w:lang w:val="ru-RU"/>
              </w:rPr>
              <w:t>От редакции «Бизнес-Инфо»</w:t>
            </w:r>
          </w:p>
          <w:p w:rsidR="00B24910" w:rsidRPr="00B24910" w:rsidRDefault="00B24910">
            <w:pPr>
              <w:pStyle w:val="newncpi0"/>
              <w:rPr>
                <w:sz w:val="22"/>
                <w:szCs w:val="22"/>
                <w:lang w:val="ru-RU"/>
              </w:rPr>
            </w:pPr>
            <w:r w:rsidRPr="00B24910">
              <w:rPr>
                <w:sz w:val="22"/>
                <w:szCs w:val="22"/>
                <w:lang w:val="ru-RU"/>
              </w:rPr>
              <w:t>Ответственность за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 и за нарушение порядка приема денежных средств при реализации товаров (работ, услуг) за наличный расчет предусмотрена ст.12.20 и 12.18 Кодекса Республики</w:t>
            </w:r>
            <w:r w:rsidRPr="00B24910">
              <w:rPr>
                <w:sz w:val="22"/>
                <w:szCs w:val="22"/>
              </w:rPr>
              <w:t> </w:t>
            </w:r>
            <w:r w:rsidRPr="00B24910">
              <w:rPr>
                <w:sz w:val="22"/>
                <w:szCs w:val="22"/>
                <w:lang w:val="ru-RU"/>
              </w:rPr>
              <w:t>Беларусь об административных правонарушениях соответственно.</w:t>
            </w:r>
          </w:p>
        </w:tc>
      </w:tr>
    </w:tbl>
    <w:p w:rsidR="00B24910" w:rsidRPr="00B24910" w:rsidRDefault="00B24910" w:rsidP="00B24910">
      <w:pPr>
        <w:pStyle w:val="newncpi0"/>
        <w:rPr>
          <w:lang w:val="ru-RU"/>
        </w:rPr>
      </w:pPr>
      <w:r w:rsidRPr="00B24910">
        <w:t> </w:t>
      </w:r>
    </w:p>
    <w:p w:rsidR="00B24910" w:rsidRPr="00B24910" w:rsidRDefault="00B24910" w:rsidP="00B24910">
      <w:pPr>
        <w:pStyle w:val="chapter"/>
        <w:rPr>
          <w:lang w:val="ru-RU"/>
        </w:rPr>
      </w:pPr>
      <w:bookmarkStart w:id="33" w:name="a302"/>
      <w:bookmarkEnd w:id="33"/>
      <w:r w:rsidRPr="00B24910">
        <w:rPr>
          <w:lang w:val="ru-RU"/>
        </w:rPr>
        <w:t>ГЛАВА 1</w:t>
      </w:r>
      <w:r w:rsidRPr="00B24910">
        <w:rPr>
          <w:lang w:val="ru-RU"/>
        </w:rPr>
        <w:br/>
        <w:t>ОБЩИЕ ПОЛОЖЕНИЯ</w:t>
      </w:r>
    </w:p>
    <w:p w:rsidR="00B24910" w:rsidRPr="00B24910" w:rsidRDefault="00B24910" w:rsidP="00B24910">
      <w:pPr>
        <w:pStyle w:val="point"/>
        <w:rPr>
          <w:lang w:val="ru-RU"/>
        </w:rPr>
      </w:pPr>
      <w:bookmarkStart w:id="34" w:name="a355"/>
      <w:bookmarkEnd w:id="34"/>
      <w:r w:rsidRPr="00B24910">
        <w:rPr>
          <w:lang w:val="ru-RU"/>
        </w:rPr>
        <w:t>1.</w:t>
      </w:r>
      <w:r w:rsidRPr="00B24910">
        <w:t> </w:t>
      </w:r>
      <w:r w:rsidRPr="00B24910">
        <w:rPr>
          <w:lang w:val="ru-RU"/>
        </w:rPr>
        <w:t>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и (или) денежных средств в случае осуществления расчетов в безналичной форме посредством банковских платежных карточек (в том числе авансовых платежей, задатка и наличных денежных средств и (или) денежных средств в случае осуществления расчетов в безналичной форме посредством банковских платежных карточек, принимаемых в качестве залога) (далее, если не установлено иное,</w:t>
      </w:r>
      <w:r w:rsidRPr="00B24910">
        <w:t> </w:t>
      </w:r>
      <w:r w:rsidRPr="00B24910">
        <w:rPr>
          <w:lang w:val="ru-RU"/>
        </w:rPr>
        <w:t>- прием денежных средств)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B24910" w:rsidRPr="00B24910" w:rsidRDefault="00B24910" w:rsidP="00B24910">
      <w:pPr>
        <w:pStyle w:val="newncpi"/>
        <w:rPr>
          <w:lang w:val="ru-RU"/>
        </w:rPr>
      </w:pPr>
      <w:r w:rsidRPr="00B24910">
        <w:rPr>
          <w:lang w:val="ru-RU"/>
        </w:rPr>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w:t>
      </w:r>
      <w:r w:rsidRPr="00B24910">
        <w:t> </w:t>
      </w:r>
      <w:r w:rsidRPr="00B24910">
        <w:rPr>
          <w:lang w:val="ru-RU"/>
        </w:rPr>
        <w:t>- юридические лица и индивидуальные предприниматели).</w:t>
      </w:r>
    </w:p>
    <w:p w:rsidR="00B24910" w:rsidRPr="00B24910" w:rsidRDefault="00B24910" w:rsidP="00B24910">
      <w:pPr>
        <w:pStyle w:val="newncpi"/>
        <w:rPr>
          <w:lang w:val="ru-RU"/>
        </w:rPr>
      </w:pPr>
      <w:bookmarkStart w:id="35" w:name="a349"/>
      <w:bookmarkEnd w:id="35"/>
      <w:r w:rsidRPr="00B24910">
        <w:rPr>
          <w:lang w:val="ru-RU"/>
        </w:rPr>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w:t>
      </w:r>
    </w:p>
    <w:p w:rsidR="00B24910" w:rsidRPr="00B24910" w:rsidRDefault="00B24910" w:rsidP="00B24910">
      <w:pPr>
        <w:pStyle w:val="point"/>
        <w:rPr>
          <w:lang w:val="ru-RU"/>
        </w:rPr>
      </w:pPr>
      <w:bookmarkStart w:id="36" w:name="a265"/>
      <w:bookmarkEnd w:id="36"/>
      <w:r w:rsidRPr="00B24910">
        <w:rPr>
          <w:lang w:val="ru-RU"/>
        </w:rPr>
        <w:t>2.</w:t>
      </w:r>
      <w:r w:rsidRPr="00B24910">
        <w:t> </w:t>
      </w:r>
      <w:r w:rsidRPr="00B24910">
        <w:rPr>
          <w:lang w:val="ru-RU"/>
        </w:rPr>
        <w:t>Для целей настоящего Положения используются термины, имеющие следующие значения:</w:t>
      </w:r>
    </w:p>
    <w:p w:rsidR="00B24910" w:rsidRPr="00B24910" w:rsidRDefault="00B24910" w:rsidP="00B24910">
      <w:pPr>
        <w:pStyle w:val="newncpi"/>
        <w:rPr>
          <w:lang w:val="ru-RU"/>
        </w:rPr>
      </w:pPr>
      <w:bookmarkStart w:id="37" w:name="a254"/>
      <w:bookmarkEnd w:id="37"/>
      <w:r w:rsidRPr="00B24910">
        <w:rPr>
          <w:lang w:val="ru-RU"/>
        </w:rPr>
        <w:t>автоматический электронный аппарат, торговый автомат</w:t>
      </w:r>
      <w:r w:rsidRPr="00B24910">
        <w:t> </w:t>
      </w:r>
      <w:r w:rsidRPr="00B24910">
        <w:rPr>
          <w:lang w:val="ru-RU"/>
        </w:rPr>
        <w:t>-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B24910" w:rsidRPr="00B24910" w:rsidRDefault="00B24910" w:rsidP="00B24910">
      <w:pPr>
        <w:pStyle w:val="newncpi"/>
        <w:rPr>
          <w:lang w:val="ru-RU"/>
        </w:rPr>
      </w:pPr>
      <w:bookmarkStart w:id="38" w:name="a256"/>
      <w:bookmarkEnd w:id="38"/>
      <w:r w:rsidRPr="00B24910">
        <w:rPr>
          <w:lang w:val="ru-RU"/>
        </w:rP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w:t>
      </w:r>
      <w:r w:rsidRPr="00B24910">
        <w:t> </w:t>
      </w:r>
      <w:r w:rsidRPr="00B24910">
        <w:rPr>
          <w:lang w:val="ru-RU"/>
        </w:rPr>
        <w:t>- Государственный реестр),</w:t>
      </w:r>
      <w:r w:rsidRPr="00B24910">
        <w:t> </w:t>
      </w:r>
      <w:r w:rsidRPr="00B24910">
        <w:rPr>
          <w:lang w:val="ru-RU"/>
        </w:rPr>
        <w:t xml:space="preserve">- перечень сведений о разрешенных к использованию на </w:t>
      </w:r>
      <w:r w:rsidRPr="00B24910">
        <w:rPr>
          <w:lang w:val="ru-RU"/>
        </w:rPr>
        <w:lastRenderedPageBreak/>
        <w:t>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rsidR="00B24910" w:rsidRPr="00B24910" w:rsidRDefault="00B24910" w:rsidP="00B24910">
      <w:pPr>
        <w:pStyle w:val="newncpi"/>
        <w:rPr>
          <w:lang w:val="ru-RU"/>
        </w:rPr>
      </w:pPr>
      <w:bookmarkStart w:id="39" w:name="a262"/>
      <w:bookmarkEnd w:id="39"/>
      <w:r w:rsidRPr="00B24910">
        <w:rPr>
          <w:lang w:val="ru-RU"/>
        </w:rPr>
        <w:t>дифференцированный учет</w:t>
      </w:r>
      <w:r w:rsidRPr="00B24910">
        <w:t> </w:t>
      </w:r>
      <w:r w:rsidRPr="00B24910">
        <w:rPr>
          <w:lang w:val="ru-RU"/>
        </w:rPr>
        <w:t>-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B24910" w:rsidRPr="00B24910" w:rsidRDefault="00B24910" w:rsidP="00B24910">
      <w:pPr>
        <w:pStyle w:val="newncpi"/>
        <w:rPr>
          <w:lang w:val="ru-RU"/>
        </w:rPr>
      </w:pPr>
      <w:bookmarkStart w:id="40" w:name="a257"/>
      <w:bookmarkEnd w:id="40"/>
      <w:r w:rsidRPr="00B24910">
        <w:rPr>
          <w:lang w:val="ru-RU"/>
        </w:rPr>
        <w:t>кассовое оборудование</w:t>
      </w:r>
      <w:r w:rsidRPr="00B24910">
        <w:t> </w:t>
      </w:r>
      <w:r w:rsidRPr="00B24910">
        <w:rPr>
          <w:lang w:val="ru-RU"/>
        </w:rPr>
        <w:t>-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B24910" w:rsidRPr="00B24910" w:rsidRDefault="00B24910" w:rsidP="00B24910">
      <w:pPr>
        <w:pStyle w:val="newncpi"/>
        <w:rPr>
          <w:lang w:val="ru-RU"/>
        </w:rPr>
      </w:pPr>
      <w:bookmarkStart w:id="41" w:name="a252"/>
      <w:bookmarkEnd w:id="41"/>
      <w:r w:rsidRPr="00B24910">
        <w:rPr>
          <w:lang w:val="ru-RU"/>
        </w:rPr>
        <w:t>платежный документ</w:t>
      </w:r>
      <w:r w:rsidRPr="00B24910">
        <w:t> </w:t>
      </w:r>
      <w:r w:rsidRPr="00B24910">
        <w:rPr>
          <w:lang w:val="ru-RU"/>
        </w:rPr>
        <w:t>-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w:t>
      </w:r>
      <w:r w:rsidRPr="00B24910">
        <w:t> </w:t>
      </w:r>
      <w:r w:rsidRPr="00B24910">
        <w:rPr>
          <w:lang w:val="ru-RU"/>
        </w:rPr>
        <w:t>- СККС) и (или) платежным терминалом, подтверждающий прием денежных средств;</w:t>
      </w:r>
    </w:p>
    <w:p w:rsidR="00B24910" w:rsidRPr="00B24910" w:rsidRDefault="00B24910" w:rsidP="00B24910">
      <w:pPr>
        <w:pStyle w:val="newncpi"/>
        <w:rPr>
          <w:lang w:val="ru-RU"/>
        </w:rPr>
      </w:pPr>
      <w:bookmarkStart w:id="42" w:name="a263"/>
      <w:bookmarkEnd w:id="42"/>
      <w:r w:rsidRPr="00B24910">
        <w:rPr>
          <w:lang w:val="ru-RU"/>
        </w:rPr>
        <w:t>программная касса</w:t>
      </w:r>
      <w:r w:rsidRPr="00B24910">
        <w:t> </w:t>
      </w:r>
      <w:r w:rsidRPr="00B24910">
        <w:rPr>
          <w:lang w:val="ru-RU"/>
        </w:rPr>
        <w:t>-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B24910" w:rsidRPr="00B24910" w:rsidRDefault="00B24910" w:rsidP="00B24910">
      <w:pPr>
        <w:pStyle w:val="newncpi"/>
        <w:rPr>
          <w:lang w:val="ru-RU"/>
        </w:rPr>
      </w:pPr>
      <w:bookmarkStart w:id="43" w:name="a264"/>
      <w:bookmarkEnd w:id="43"/>
      <w:r w:rsidRPr="00B24910">
        <w:rPr>
          <w:lang w:val="ru-RU"/>
        </w:rPr>
        <w:t>программная кассовая система</w:t>
      </w:r>
      <w:r w:rsidRPr="00B24910">
        <w:t> </w:t>
      </w:r>
      <w:r w:rsidRPr="00B24910">
        <w:rPr>
          <w:lang w:val="ru-RU"/>
        </w:rPr>
        <w:t>-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B24910" w:rsidRPr="00B24910" w:rsidRDefault="00B24910" w:rsidP="00B24910">
      <w:pPr>
        <w:pStyle w:val="newncpi"/>
        <w:rPr>
          <w:lang w:val="ru-RU"/>
        </w:rPr>
      </w:pPr>
      <w:bookmarkStart w:id="44" w:name="a260"/>
      <w:bookmarkEnd w:id="44"/>
      <w:r w:rsidRPr="00B24910">
        <w:rPr>
          <w:lang w:val="ru-RU"/>
        </w:rPr>
        <w:t>проездной документ (билет)</w:t>
      </w:r>
      <w:r w:rsidRPr="00B24910">
        <w:t> </w:t>
      </w:r>
      <w:r w:rsidRPr="00B24910">
        <w:rPr>
          <w:lang w:val="ru-RU"/>
        </w:rPr>
        <w:t>- документ, удостоверяющий заключение договора перевозки и подтверждающий оплату за оказание услуг по перевозке пассажиров и багажа;</w:t>
      </w:r>
    </w:p>
    <w:p w:rsidR="00B24910" w:rsidRPr="00B24910" w:rsidRDefault="00B24910" w:rsidP="00B24910">
      <w:pPr>
        <w:pStyle w:val="newncpi"/>
        <w:rPr>
          <w:lang w:val="ru-RU"/>
        </w:rPr>
      </w:pPr>
      <w:bookmarkStart w:id="45" w:name="a261"/>
      <w:bookmarkEnd w:id="45"/>
      <w:r w:rsidRPr="00B24910">
        <w:rPr>
          <w:lang w:val="ru-RU"/>
        </w:rPr>
        <w:t>система контроля кассового оборудования (далее</w:t>
      </w:r>
      <w:r w:rsidRPr="00B24910">
        <w:t> </w:t>
      </w:r>
      <w:r w:rsidRPr="00B24910">
        <w:rPr>
          <w:lang w:val="ru-RU"/>
        </w:rPr>
        <w:t>- СККО)</w:t>
      </w:r>
      <w:r w:rsidRPr="00B24910">
        <w:t> </w:t>
      </w:r>
      <w:r w:rsidRPr="00B24910">
        <w:rPr>
          <w:lang w:val="ru-RU"/>
        </w:rPr>
        <w:t>-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B24910" w:rsidRPr="00B24910" w:rsidRDefault="00B24910" w:rsidP="00B24910">
      <w:pPr>
        <w:pStyle w:val="newncpi"/>
        <w:rPr>
          <w:lang w:val="ru-RU"/>
        </w:rPr>
      </w:pPr>
      <w:bookmarkStart w:id="46" w:name="a255"/>
      <w:bookmarkEnd w:id="46"/>
      <w:r w:rsidRPr="00B24910">
        <w:rPr>
          <w:lang w:val="ru-RU"/>
        </w:rPr>
        <w:t>средство контроля</w:t>
      </w:r>
      <w:r w:rsidRPr="00B24910">
        <w:t> </w:t>
      </w:r>
      <w:r w:rsidRPr="00B24910">
        <w:rPr>
          <w:lang w:val="ru-RU"/>
        </w:rPr>
        <w:t>-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B24910" w:rsidRPr="00B24910" w:rsidRDefault="00B24910" w:rsidP="00B24910">
      <w:pPr>
        <w:pStyle w:val="newncpi"/>
        <w:rPr>
          <w:lang w:val="ru-RU"/>
        </w:rPr>
      </w:pPr>
      <w:bookmarkStart w:id="47" w:name="a258"/>
      <w:bookmarkEnd w:id="47"/>
      <w:r w:rsidRPr="00B24910">
        <w:rPr>
          <w:lang w:val="ru-RU"/>
        </w:rPr>
        <w:t>средство контроля налоговых органов</w:t>
      </w:r>
      <w:r w:rsidRPr="00B24910">
        <w:t> </w:t>
      </w:r>
      <w:r w:rsidRPr="00B24910">
        <w:rPr>
          <w:lang w:val="ru-RU"/>
        </w:rPr>
        <w:t>-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B24910" w:rsidRPr="00B24910" w:rsidRDefault="00B24910" w:rsidP="00B24910">
      <w:pPr>
        <w:pStyle w:val="newncpi"/>
        <w:rPr>
          <w:lang w:val="ru-RU"/>
        </w:rPr>
      </w:pPr>
      <w:bookmarkStart w:id="48" w:name="a259"/>
      <w:bookmarkEnd w:id="48"/>
      <w:r w:rsidRPr="00B24910">
        <w:rPr>
          <w:lang w:val="ru-RU"/>
        </w:rPr>
        <w:t>центр технического обслуживания и ремонта кассовых суммирующих аппаратов, в том числе совмещенных с таксометрами, билетопечатающих машин (далее</w:t>
      </w:r>
      <w:r w:rsidRPr="00B24910">
        <w:t> </w:t>
      </w:r>
      <w:r w:rsidRPr="00B24910">
        <w:rPr>
          <w:lang w:val="ru-RU"/>
        </w:rPr>
        <w:t>- центр технического обслуживания)</w:t>
      </w:r>
      <w:r w:rsidRPr="00B24910">
        <w:t> </w:t>
      </w:r>
      <w:r w:rsidRPr="00B24910">
        <w:rPr>
          <w:lang w:val="ru-RU"/>
        </w:rPr>
        <w:t>- юридическое лицо или индивидуальный предприниматель, заключившие договор с производителем (поставщиком) кассовых суммирующих аппаратов, в том числе совмещенных с таксометрами, билетопечатающих машин на оказание услуг по техническому обслуживанию и ремонту этого оборудования.</w:t>
      </w:r>
    </w:p>
    <w:p w:rsidR="00B24910" w:rsidRPr="00B24910" w:rsidRDefault="00B24910" w:rsidP="00B24910">
      <w:pPr>
        <w:pStyle w:val="point"/>
      </w:pPr>
      <w:bookmarkStart w:id="49" w:name="a328"/>
      <w:bookmarkEnd w:id="49"/>
      <w:r w:rsidRPr="00B24910">
        <w:rPr>
          <w:lang w:val="ru-RU"/>
        </w:rPr>
        <w:t>3.</w:t>
      </w:r>
      <w:r w:rsidRPr="00B24910">
        <w:t> </w:t>
      </w:r>
      <w:r w:rsidRPr="00B24910">
        <w:rPr>
          <w:lang w:val="ru-RU"/>
        </w:rPr>
        <w:t xml:space="preserve">При осуществлении деятельности в сфере игорного бизнеса денежные средства принимаются от участников азартных игр для участия в таких играх с использованием СККС. </w:t>
      </w:r>
      <w:r w:rsidRPr="00B24910">
        <w:t>Функционирование СККС осуществляется в порядке, установленном законодательством.</w:t>
      </w:r>
    </w:p>
    <w:p w:rsidR="00B24910" w:rsidRPr="00B24910" w:rsidRDefault="00B24910" w:rsidP="00B24910">
      <w:pPr>
        <w:pStyle w:val="newncpi0"/>
      </w:pPr>
      <w:r w:rsidRPr="00B2491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B24910" w:rsidRPr="00B24910" w:rsidTr="00B24910">
        <w:trPr>
          <w:tblCellSpacing w:w="0" w:type="dxa"/>
        </w:trPr>
        <w:tc>
          <w:tcPr>
            <w:tcW w:w="600" w:type="dxa"/>
            <w:tcBorders>
              <w:top w:val="nil"/>
              <w:left w:val="nil"/>
              <w:bottom w:val="nil"/>
              <w:right w:val="nil"/>
            </w:tcBorders>
            <w:hideMark/>
          </w:tcPr>
          <w:p w:rsidR="00B24910" w:rsidRPr="00B24910" w:rsidRDefault="00B24910">
            <w:pPr>
              <w:jc w:val="center"/>
            </w:pPr>
            <w:r w:rsidRPr="00B24910">
              <w:rPr>
                <w:noProof/>
              </w:rPr>
              <w:drawing>
                <wp:inline distT="0" distB="0" distL="0" distR="0">
                  <wp:extent cx="223520" cy="223520"/>
                  <wp:effectExtent l="0" t="0" r="5080" b="5080"/>
                  <wp:docPr id="2" name="Рисунок 2"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24910" w:rsidRPr="00B24910" w:rsidRDefault="00B24910">
            <w:pPr>
              <w:pStyle w:val="newncpi0"/>
              <w:rPr>
                <w:sz w:val="22"/>
                <w:szCs w:val="22"/>
                <w:lang w:val="ru-RU"/>
              </w:rPr>
            </w:pPr>
            <w:r w:rsidRPr="00B24910">
              <w:rPr>
                <w:b/>
                <w:bCs/>
                <w:i/>
                <w:iCs/>
                <w:sz w:val="22"/>
                <w:szCs w:val="22"/>
                <w:lang w:val="ru-RU"/>
              </w:rPr>
              <w:t>От редакции «Бизнес-Инфо»</w:t>
            </w:r>
          </w:p>
          <w:p w:rsidR="00B24910" w:rsidRPr="00B24910" w:rsidRDefault="00B24910">
            <w:pPr>
              <w:pStyle w:val="newncpi0"/>
              <w:rPr>
                <w:sz w:val="22"/>
                <w:szCs w:val="22"/>
              </w:rPr>
            </w:pPr>
            <w:r w:rsidRPr="00B24910">
              <w:rPr>
                <w:sz w:val="22"/>
                <w:szCs w:val="22"/>
                <w:lang w:val="ru-RU"/>
              </w:rPr>
              <w:lastRenderedPageBreak/>
              <w:t>Об использовании СККС юридическими лицами Республики</w:t>
            </w:r>
            <w:r w:rsidRPr="00B24910">
              <w:rPr>
                <w:sz w:val="22"/>
                <w:szCs w:val="22"/>
              </w:rPr>
              <w:t> </w:t>
            </w:r>
            <w:r w:rsidRPr="00B24910">
              <w:rPr>
                <w:sz w:val="22"/>
                <w:szCs w:val="22"/>
                <w:lang w:val="ru-RU"/>
              </w:rPr>
              <w:t>Беларусь, осуществляющими деятельность по содержанию виртуальных игорных заведений, а также постановке на учет в СККС мониторинговым центром объектов налогообложения налогом на игорный бизнес каждого вида с</w:t>
            </w:r>
            <w:r w:rsidRPr="00B24910">
              <w:rPr>
                <w:sz w:val="22"/>
                <w:szCs w:val="22"/>
              </w:rPr>
              <w:t> </w:t>
            </w:r>
            <w:r w:rsidRPr="00B24910">
              <w:rPr>
                <w:sz w:val="22"/>
                <w:szCs w:val="22"/>
                <w:lang w:val="ru-RU"/>
              </w:rPr>
              <w:t>1</w:t>
            </w:r>
            <w:r w:rsidRPr="00B24910">
              <w:rPr>
                <w:sz w:val="22"/>
                <w:szCs w:val="22"/>
              </w:rPr>
              <w:t> </w:t>
            </w:r>
            <w:r w:rsidRPr="00B24910">
              <w:rPr>
                <w:sz w:val="22"/>
                <w:szCs w:val="22"/>
                <w:lang w:val="ru-RU"/>
              </w:rPr>
              <w:t>апреля 2019</w:t>
            </w:r>
            <w:r w:rsidRPr="00B24910">
              <w:rPr>
                <w:sz w:val="22"/>
                <w:szCs w:val="22"/>
              </w:rPr>
              <w:t> </w:t>
            </w:r>
            <w:r w:rsidRPr="00B24910">
              <w:rPr>
                <w:sz w:val="22"/>
                <w:szCs w:val="22"/>
                <w:lang w:val="ru-RU"/>
              </w:rPr>
              <w:t>г. см.</w:t>
            </w:r>
            <w:r w:rsidRPr="00B24910">
              <w:rPr>
                <w:sz w:val="22"/>
                <w:szCs w:val="22"/>
              </w:rPr>
              <w:t> Указ Президента Республики Беларусь от 07.08.2018 № 305.</w:t>
            </w:r>
          </w:p>
        </w:tc>
      </w:tr>
    </w:tbl>
    <w:p w:rsidR="00B24910" w:rsidRPr="00B24910" w:rsidRDefault="00B24910" w:rsidP="00B24910">
      <w:pPr>
        <w:pStyle w:val="newncpi0"/>
      </w:pPr>
      <w:r w:rsidRPr="00B24910">
        <w:lastRenderedPageBreak/>
        <w:t> </w:t>
      </w:r>
    </w:p>
    <w:p w:rsidR="00B24910" w:rsidRPr="00B24910" w:rsidRDefault="00B24910" w:rsidP="00B24910">
      <w:pPr>
        <w:pStyle w:val="point"/>
        <w:rPr>
          <w:lang w:val="ru-RU"/>
        </w:rPr>
      </w:pPr>
      <w:bookmarkStart w:id="50" w:name="a297"/>
      <w:bookmarkEnd w:id="50"/>
      <w:r w:rsidRPr="00B24910">
        <w:rPr>
          <w:lang w:val="ru-RU"/>
        </w:rPr>
        <w:t>4.</w:t>
      </w:r>
      <w:r w:rsidRPr="00B24910">
        <w:t> </w:t>
      </w:r>
      <w:r w:rsidRPr="00B24910">
        <w:rPr>
          <w:lang w:val="ru-RU"/>
        </w:rPr>
        <w:t>При приеме денежных средств кассир:</w:t>
      </w:r>
    </w:p>
    <w:p w:rsidR="00B24910" w:rsidRPr="00B24910" w:rsidRDefault="00B24910" w:rsidP="00B24910">
      <w:pPr>
        <w:pStyle w:val="newncpi"/>
        <w:rPr>
          <w:lang w:val="ru-RU"/>
        </w:rPr>
      </w:pPr>
      <w:bookmarkStart w:id="51" w:name="a361"/>
      <w:bookmarkEnd w:id="51"/>
      <w:r w:rsidRPr="00B24910">
        <w:rPr>
          <w:lang w:val="ru-RU"/>
        </w:rPr>
        <w:t>проводит с использованием кассового оборудования суммы принятых денежных средств;</w:t>
      </w:r>
    </w:p>
    <w:p w:rsidR="00B24910" w:rsidRPr="00B24910" w:rsidRDefault="00B24910" w:rsidP="00B24910">
      <w:pPr>
        <w:pStyle w:val="newncpi"/>
        <w:rPr>
          <w:lang w:val="ru-RU"/>
        </w:rPr>
      </w:pPr>
      <w:bookmarkStart w:id="52" w:name="a359"/>
      <w:bookmarkEnd w:id="52"/>
      <w:r w:rsidRPr="00B24910">
        <w:rPr>
          <w:lang w:val="ru-RU"/>
        </w:rPr>
        <w:t>выдает покупателю (потребителю) платежный документ, подтверждающий оплату товара (работы, услуги);</w:t>
      </w:r>
    </w:p>
    <w:p w:rsidR="00B24910" w:rsidRPr="00B24910" w:rsidRDefault="00B24910" w:rsidP="00B24910">
      <w:pPr>
        <w:pStyle w:val="newncpi"/>
        <w:rPr>
          <w:lang w:val="ru-RU"/>
        </w:rPr>
      </w:pPr>
      <w:r w:rsidRPr="00B24910">
        <w:rPr>
          <w:lang w:val="ru-RU"/>
        </w:rP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w:t>
      </w:r>
      <w:r w:rsidRPr="00B24910">
        <w:t> </w:t>
      </w:r>
      <w:r w:rsidRPr="00B24910">
        <w:rPr>
          <w:lang w:val="ru-RU"/>
        </w:rPr>
        <w:t>- ящик для денег).</w:t>
      </w:r>
    </w:p>
    <w:p w:rsidR="00B24910" w:rsidRPr="00B24910" w:rsidRDefault="00B24910" w:rsidP="00B24910">
      <w:pPr>
        <w:pStyle w:val="newncpi"/>
        <w:rPr>
          <w:lang w:val="ru-RU"/>
        </w:rPr>
      </w:pPr>
      <w:r w:rsidRPr="00B24910">
        <w:rPr>
          <w:lang w:val="ru-RU"/>
        </w:rPr>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
    <w:p w:rsidR="00B24910" w:rsidRPr="00B24910" w:rsidRDefault="00B24910" w:rsidP="00B24910">
      <w:pPr>
        <w:pStyle w:val="newncpi"/>
        <w:rPr>
          <w:lang w:val="ru-RU"/>
        </w:rPr>
      </w:pPr>
      <w:bookmarkStart w:id="53" w:name="a329"/>
      <w:bookmarkEnd w:id="53"/>
      <w:r w:rsidRPr="00B24910">
        <w:rPr>
          <w:lang w:val="ru-RU"/>
        </w:rPr>
        <w:t>Прием денежных средств осуществляется с использованием:</w:t>
      </w:r>
    </w:p>
    <w:p w:rsidR="00B24910" w:rsidRPr="00B24910" w:rsidRDefault="00B24910" w:rsidP="00B24910">
      <w:pPr>
        <w:pStyle w:val="newncpi"/>
        <w:rPr>
          <w:lang w:val="ru-RU"/>
        </w:rPr>
      </w:pPr>
      <w:r w:rsidRPr="00B24910">
        <w:rPr>
          <w:lang w:val="ru-RU"/>
        </w:rPr>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w:t>
      </w:r>
      <w:r w:rsidRPr="00B24910">
        <w:t> </w:t>
      </w:r>
      <w:r w:rsidRPr="00B24910">
        <w:rPr>
          <w:lang w:val="ru-RU"/>
        </w:rPr>
        <w:t>- эксплуатационная документация);</w:t>
      </w:r>
    </w:p>
    <w:p w:rsidR="00B24910" w:rsidRPr="00B24910" w:rsidRDefault="00B24910" w:rsidP="00B24910">
      <w:pPr>
        <w:pStyle w:val="newncpi"/>
        <w:rPr>
          <w:lang w:val="ru-RU"/>
        </w:rPr>
      </w:pPr>
      <w:r w:rsidRPr="00B24910">
        <w:rPr>
          <w:lang w:val="ru-RU"/>
        </w:rPr>
        <w:t>программной кассы в соответствии с руководством пользователя на программную кассу (далее</w:t>
      </w:r>
      <w:r w:rsidRPr="00B24910">
        <w:t> </w:t>
      </w:r>
      <w:r w:rsidRPr="00B24910">
        <w:rPr>
          <w:lang w:val="ru-RU"/>
        </w:rPr>
        <w:t>- руководство пользователя).</w:t>
      </w:r>
    </w:p>
    <w:p w:rsidR="00B24910" w:rsidRPr="00B24910" w:rsidRDefault="00B24910" w:rsidP="00B24910">
      <w:pPr>
        <w:pStyle w:val="newncpi"/>
        <w:rPr>
          <w:lang w:val="ru-RU"/>
        </w:rPr>
      </w:pPr>
      <w:bookmarkStart w:id="54" w:name="a273"/>
      <w:bookmarkEnd w:id="54"/>
      <w:r w:rsidRPr="00B24910">
        <w:rPr>
          <w:lang w:val="ru-RU"/>
        </w:rPr>
        <w:t>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B24910" w:rsidRPr="00B24910" w:rsidRDefault="00B24910" w:rsidP="00B24910">
      <w:pPr>
        <w:pStyle w:val="newncpi"/>
        <w:rPr>
          <w:lang w:val="ru-RU"/>
        </w:rPr>
      </w:pPr>
      <w:bookmarkStart w:id="55" w:name="a353"/>
      <w:bookmarkEnd w:id="55"/>
      <w:r w:rsidRPr="00B24910">
        <w:rPr>
          <w:lang w:val="ru-RU"/>
        </w:rPr>
        <w:t>В случае ошибок, допущенных кассиром при вводе суммы денежных средств в сформированном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приложению 1, к которому прилагаются ошибочно сформированные платежные документы.</w:t>
      </w:r>
    </w:p>
    <w:p w:rsidR="00B24910" w:rsidRPr="00B24910" w:rsidRDefault="00B24910" w:rsidP="00B24910">
      <w:pPr>
        <w:pStyle w:val="point"/>
        <w:rPr>
          <w:lang w:val="ru-RU"/>
        </w:rPr>
      </w:pPr>
      <w:bookmarkStart w:id="56" w:name="a346"/>
      <w:bookmarkEnd w:id="56"/>
      <w:r w:rsidRPr="00B24910">
        <w:rPr>
          <w:lang w:val="ru-RU"/>
        </w:rPr>
        <w:t>5.</w:t>
      </w:r>
      <w:r w:rsidRPr="00B24910">
        <w:t> </w:t>
      </w:r>
      <w:r w:rsidRPr="00B24910">
        <w:rPr>
          <w:lang w:val="ru-RU"/>
        </w:rPr>
        <w:t>На кассовом суммирующем аппарате, в том числе совмещенном с таксометром, билетопечатающей машине с установленным средством контроля налоговых органов, а также на программной кассе кассир выполняет:</w:t>
      </w:r>
    </w:p>
    <w:p w:rsidR="00B24910" w:rsidRPr="00B24910" w:rsidRDefault="00B24910" w:rsidP="00B24910">
      <w:pPr>
        <w:pStyle w:val="newncpi"/>
        <w:rPr>
          <w:lang w:val="ru-RU"/>
        </w:rPr>
      </w:pPr>
      <w:bookmarkStart w:id="57" w:name="a357"/>
      <w:bookmarkEnd w:id="57"/>
      <w:r w:rsidRPr="00B24910">
        <w:rPr>
          <w:lang w:val="ru-RU"/>
        </w:rPr>
        <w:t>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w:t>
      </w:r>
    </w:p>
    <w:p w:rsidR="00B24910" w:rsidRPr="00B24910" w:rsidRDefault="00B24910" w:rsidP="00B24910">
      <w:pPr>
        <w:pStyle w:val="newncpi"/>
        <w:rPr>
          <w:lang w:val="ru-RU"/>
        </w:rPr>
      </w:pPr>
      <w:r w:rsidRPr="00B24910">
        <w:rPr>
          <w:lang w:val="ru-RU"/>
        </w:rP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
    <w:p w:rsidR="00B24910" w:rsidRPr="00B24910" w:rsidRDefault="00B24910" w:rsidP="00B24910">
      <w:pPr>
        <w:pStyle w:val="newncpi"/>
        <w:rPr>
          <w:lang w:val="ru-RU"/>
        </w:rPr>
      </w:pPr>
      <w:bookmarkStart w:id="58" w:name="a347"/>
      <w:bookmarkEnd w:id="58"/>
      <w:r w:rsidRPr="00B24910">
        <w:rPr>
          <w:lang w:val="ru-RU"/>
        </w:rPr>
        <w:t>при возврате покупателю (потребителю) денежных средств, уплаченных за товар (работу, услугу), операцию регистрации факта возврата денежных средств;</w:t>
      </w:r>
    </w:p>
    <w:p w:rsidR="00B24910" w:rsidRPr="00B24910" w:rsidRDefault="00B24910" w:rsidP="00B24910">
      <w:pPr>
        <w:pStyle w:val="newncpi"/>
        <w:rPr>
          <w:lang w:val="ru-RU"/>
        </w:rPr>
      </w:pPr>
      <w:r w:rsidRPr="00B24910">
        <w:rPr>
          <w:lang w:val="ru-RU"/>
        </w:rPr>
        <w:lastRenderedPageBreak/>
        <w:t>в случае допущенных ошибок при вводе суммы денежных средств в сформированном платежном документе операцию по регистрации аннулирования ошибочно сформированного платежного документа.</w:t>
      </w:r>
    </w:p>
    <w:p w:rsidR="00B24910" w:rsidRPr="00B24910" w:rsidRDefault="00B24910" w:rsidP="00B24910">
      <w:pPr>
        <w:pStyle w:val="point"/>
        <w:rPr>
          <w:lang w:val="ru-RU"/>
        </w:rPr>
      </w:pPr>
      <w:bookmarkStart w:id="59" w:name="a307"/>
      <w:bookmarkEnd w:id="59"/>
      <w:r w:rsidRPr="00B24910">
        <w:rPr>
          <w:lang w:val="ru-RU"/>
        </w:rPr>
        <w:t>6.</w:t>
      </w:r>
      <w:r w:rsidRPr="00B24910">
        <w:t> </w:t>
      </w:r>
      <w:r w:rsidRPr="00B24910">
        <w:rPr>
          <w:lang w:val="ru-RU"/>
        </w:rPr>
        <w:t>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w:t>
      </w:r>
    </w:p>
    <w:p w:rsidR="00B24910" w:rsidRPr="00B24910" w:rsidRDefault="00B24910" w:rsidP="00B24910">
      <w:pPr>
        <w:pStyle w:val="newncpi"/>
        <w:rPr>
          <w:lang w:val="ru-RU"/>
        </w:rPr>
      </w:pPr>
      <w:r w:rsidRPr="00B24910">
        <w:rPr>
          <w:lang w:val="ru-RU"/>
        </w:rPr>
        <w:t>суточный (сменный) отчет (</w:t>
      </w:r>
      <w:r w:rsidRPr="00B24910">
        <w:t>Z</w:t>
      </w:r>
      <w:r w:rsidRPr="00B24910">
        <w:rPr>
          <w:lang w:val="ru-RU"/>
        </w:rPr>
        <w:t>-отчет);</w:t>
      </w:r>
    </w:p>
    <w:p w:rsidR="00B24910" w:rsidRPr="00B24910" w:rsidRDefault="00B24910" w:rsidP="00B24910">
      <w:pPr>
        <w:pStyle w:val="newncpi"/>
        <w:rPr>
          <w:lang w:val="ru-RU"/>
        </w:rPr>
      </w:pPr>
      <w:r w:rsidRPr="00B24910">
        <w:rPr>
          <w:lang w:val="ru-RU"/>
        </w:rPr>
        <w:t>контрольную ленту</w:t>
      </w:r>
      <w:r w:rsidRPr="00B24910">
        <w:t> </w:t>
      </w:r>
      <w:r w:rsidRPr="00B24910">
        <w:rPr>
          <w:lang w:val="ru-RU"/>
        </w:rPr>
        <w:t>- для кассового суммирующего аппарата, в том числе совмещенного с таксометром, билетопечатающей машины с электронным журналом, когда контрольная лента формируется в едином рабочем цикле с чековой лентой при регистрации кассовой операции, но оформляется раздельно.</w:t>
      </w:r>
    </w:p>
    <w:p w:rsidR="00B24910" w:rsidRPr="00B24910" w:rsidRDefault="00B24910" w:rsidP="00B24910">
      <w:pPr>
        <w:pStyle w:val="newncpi"/>
        <w:rPr>
          <w:lang w:val="ru-RU"/>
        </w:rPr>
      </w:pPr>
      <w:r w:rsidRPr="00B24910">
        <w:rPr>
          <w:lang w:val="ru-RU"/>
        </w:rPr>
        <w:t>Требования, указанные в части первой настоящего пункта, не распространяются на кассовый суммирующий аппарат, встраиваемый в автоматические электронные аппараты, торговые автоматы.</w:t>
      </w:r>
    </w:p>
    <w:p w:rsidR="00B24910" w:rsidRPr="00B24910" w:rsidRDefault="00B24910" w:rsidP="00B24910">
      <w:pPr>
        <w:pStyle w:val="newncpi"/>
        <w:rPr>
          <w:lang w:val="ru-RU"/>
        </w:rPr>
      </w:pPr>
      <w:bookmarkStart w:id="60" w:name="a350"/>
      <w:bookmarkEnd w:id="60"/>
      <w:r w:rsidRPr="00B24910">
        <w:rPr>
          <w:lang w:val="ru-RU"/>
        </w:rPr>
        <w:t>Требование о выводе контрольной ленты не распространяется на кассовый суммирующий аппарат, в том числе совмещенный с таксометром, билетопечатающую машину с установленным средством контроля налоговых органов.</w:t>
      </w:r>
    </w:p>
    <w:p w:rsidR="00B24910" w:rsidRPr="00B24910" w:rsidRDefault="00B24910" w:rsidP="00B24910">
      <w:pPr>
        <w:pStyle w:val="point"/>
        <w:rPr>
          <w:lang w:val="ru-RU"/>
        </w:rPr>
      </w:pPr>
      <w:bookmarkStart w:id="61" w:name="a338"/>
      <w:bookmarkEnd w:id="61"/>
      <w:r w:rsidRPr="00B24910">
        <w:rPr>
          <w:lang w:val="ru-RU"/>
        </w:rPr>
        <w:t>7.</w:t>
      </w:r>
      <w:r w:rsidRPr="00B24910">
        <w:t> </w:t>
      </w:r>
      <w:r w:rsidRPr="00B24910">
        <w:rPr>
          <w:lang w:val="ru-RU"/>
        </w:rPr>
        <w:t>Суточные (сменные) отчеты (</w:t>
      </w:r>
      <w:r w:rsidRPr="00B24910">
        <w:t>Z</w:t>
      </w:r>
      <w:r w:rsidRPr="00B24910">
        <w:rPr>
          <w:lang w:val="ru-RU"/>
        </w:rPr>
        <w:t>-отчеты), контрольные ленты хранятся в течение 12 месяцев со дня их формирования.</w:t>
      </w:r>
    </w:p>
    <w:p w:rsidR="00B24910" w:rsidRPr="00B24910" w:rsidRDefault="00B24910" w:rsidP="00B24910">
      <w:pPr>
        <w:pStyle w:val="point"/>
        <w:rPr>
          <w:lang w:val="ru-RU"/>
        </w:rPr>
      </w:pPr>
      <w:bookmarkStart w:id="62" w:name="a272"/>
      <w:bookmarkEnd w:id="62"/>
      <w:r w:rsidRPr="00B24910">
        <w:rPr>
          <w:lang w:val="ru-RU"/>
        </w:rPr>
        <w:t>8.</w:t>
      </w:r>
      <w:r w:rsidRPr="00B24910">
        <w:t> </w:t>
      </w:r>
      <w:r w:rsidRPr="00B24910">
        <w:rPr>
          <w:lang w:val="ru-RU"/>
        </w:rPr>
        <w:t>В случае обнаружения несоответствия информации о сумме денежных средств, отраженных в суточном (сменном) отчете (</w:t>
      </w:r>
      <w:r w:rsidRPr="00B24910">
        <w:t>Z</w:t>
      </w:r>
      <w:r w:rsidRPr="00B24910">
        <w:rPr>
          <w:lang w:val="ru-RU"/>
        </w:rPr>
        <w:t>-отчете), с информацией о сумме денежных средств за этот рабочий день (смену), отраженной в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w:t>
      </w:r>
    </w:p>
    <w:p w:rsidR="00B24910" w:rsidRPr="00B24910" w:rsidRDefault="00B24910" w:rsidP="00B24910">
      <w:pPr>
        <w:pStyle w:val="point"/>
        <w:rPr>
          <w:lang w:val="ru-RU"/>
        </w:rPr>
      </w:pPr>
      <w:bookmarkStart w:id="63" w:name="a275"/>
      <w:bookmarkEnd w:id="63"/>
      <w:r w:rsidRPr="00B24910">
        <w:rPr>
          <w:lang w:val="ru-RU"/>
        </w:rPr>
        <w:t>9.</w:t>
      </w:r>
      <w:r w:rsidRPr="00B24910">
        <w:t> </w:t>
      </w:r>
      <w:r w:rsidRPr="00B24910">
        <w:rPr>
          <w:lang w:val="ru-RU"/>
        </w:rPr>
        <w:t>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B24910" w:rsidRPr="00B24910" w:rsidRDefault="00B24910" w:rsidP="00B24910">
      <w:pPr>
        <w:pStyle w:val="newncpi"/>
        <w:rPr>
          <w:lang w:val="ru-RU"/>
        </w:rPr>
      </w:pPr>
      <w:r w:rsidRPr="00B24910">
        <w:rPr>
          <w:lang w:val="ru-RU"/>
        </w:rPr>
        <w:t>Кассир оформляет окончание работы (смены) в порядке, установленном в пункте 6 настоящего Положения. При невозможности снятия суточного (сменного) отчета (</w:t>
      </w:r>
      <w:r w:rsidRPr="00B24910">
        <w:t>Z</w:t>
      </w:r>
      <w:r w:rsidRPr="00B24910">
        <w:rPr>
          <w:lang w:val="ru-RU"/>
        </w:rPr>
        <w:t>-отчета) производится запись в книге кассира о неисправности кассового оборудования и сумме денежных средств, принятых с использованием этого кассового оборудования за данный рабочий день (смену) до обнаружения его неисправности. В случае, когда книга кассира не ведется,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B24910" w:rsidRPr="00B24910" w:rsidRDefault="00B24910" w:rsidP="00B24910">
      <w:pPr>
        <w:pStyle w:val="point"/>
        <w:rPr>
          <w:lang w:val="ru-RU"/>
        </w:rPr>
      </w:pPr>
      <w:bookmarkStart w:id="64" w:name="a276"/>
      <w:bookmarkEnd w:id="64"/>
      <w:r w:rsidRPr="00B24910">
        <w:rPr>
          <w:lang w:val="ru-RU"/>
        </w:rPr>
        <w:t>10.</w:t>
      </w:r>
      <w:r w:rsidRPr="00B24910">
        <w:t> </w:t>
      </w:r>
      <w:r w:rsidRPr="00B24910">
        <w:rPr>
          <w:lang w:val="ru-RU"/>
        </w:rPr>
        <w:t>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p w:rsidR="00B24910" w:rsidRPr="00B24910" w:rsidRDefault="00B24910" w:rsidP="00B24910">
      <w:pPr>
        <w:pStyle w:val="newncpi"/>
        <w:rPr>
          <w:lang w:val="ru-RU"/>
        </w:rPr>
      </w:pPr>
      <w:r w:rsidRPr="00B24910">
        <w:rPr>
          <w:lang w:val="ru-RU"/>
        </w:rPr>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ГС1 Беларуси.</w:t>
      </w:r>
    </w:p>
    <w:p w:rsidR="00B24910" w:rsidRPr="00B24910" w:rsidRDefault="00B24910" w:rsidP="00B24910">
      <w:pPr>
        <w:pStyle w:val="chapter"/>
        <w:rPr>
          <w:lang w:val="ru-RU"/>
        </w:rPr>
      </w:pPr>
      <w:bookmarkStart w:id="65" w:name="a303"/>
      <w:bookmarkEnd w:id="65"/>
      <w:r w:rsidRPr="00B24910">
        <w:rPr>
          <w:lang w:val="ru-RU"/>
        </w:rPr>
        <w:t>ГЛАВА 2</w:t>
      </w:r>
      <w:r w:rsidRPr="00B24910">
        <w:rPr>
          <w:lang w:val="ru-RU"/>
        </w:rPr>
        <w:br/>
        <w:t>ОСОБЕННОСТИ ИСПОЛЬЗОВАНИЯ КАССОВЫХ СУММИРУЮЩИХ АППАРАТОВ, В ТОМ ЧИСЛЕ СОВМЕЩЕННЫХ С ТАКСОМЕТРОМ, БИЛЕТОПЕЧАТАЮЩИХ МАШИН</w:t>
      </w:r>
    </w:p>
    <w:p w:rsidR="00B24910" w:rsidRPr="00B24910" w:rsidRDefault="00B24910" w:rsidP="00B24910">
      <w:pPr>
        <w:pStyle w:val="point"/>
        <w:rPr>
          <w:lang w:val="ru-RU"/>
        </w:rPr>
      </w:pPr>
      <w:bookmarkStart w:id="66" w:name="a299"/>
      <w:bookmarkEnd w:id="66"/>
      <w:r w:rsidRPr="00B24910">
        <w:rPr>
          <w:lang w:val="ru-RU"/>
        </w:rPr>
        <w:lastRenderedPageBreak/>
        <w:t>11.</w:t>
      </w:r>
      <w:r w:rsidRPr="00B24910">
        <w:t> </w:t>
      </w:r>
      <w:r w:rsidRPr="00B24910">
        <w:rPr>
          <w:lang w:val="ru-RU"/>
        </w:rPr>
        <w:t>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w:t>
      </w:r>
      <w:r w:rsidRPr="00B24910">
        <w:t> </w:t>
      </w:r>
      <w:r w:rsidRPr="00B24910">
        <w:rPr>
          <w:lang w:val="ru-RU"/>
        </w:rPr>
        <w:t>- кассовый аппарат), модели (модификации) которых включены в Государственный реестр, в соответствии со сферой применения, указанной в Государственном реестре, при условии установки на них средств контроля.</w:t>
      </w:r>
    </w:p>
    <w:p w:rsidR="00B24910" w:rsidRPr="00B24910" w:rsidRDefault="00B24910" w:rsidP="00B24910">
      <w:pPr>
        <w:pStyle w:val="newncpi"/>
        <w:rPr>
          <w:lang w:val="ru-RU"/>
        </w:rPr>
      </w:pPr>
      <w:r w:rsidRPr="00B24910">
        <w:rPr>
          <w:lang w:val="ru-RU"/>
        </w:rPr>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B24910" w:rsidRPr="00B24910" w:rsidRDefault="00B24910" w:rsidP="00B24910">
      <w:pPr>
        <w:pStyle w:val="newncpi"/>
        <w:rPr>
          <w:lang w:val="ru-RU"/>
        </w:rPr>
      </w:pPr>
      <w:r w:rsidRPr="00B24910">
        <w:rPr>
          <w:lang w:val="ru-RU"/>
        </w:rPr>
        <w:t>Образцы средств контроля, предназначенных для установки на кассовые аппараты, а также порядок их использования и учета утверждаются Министерством по налогам и сборам по согласованию с Государственным комитетом по стандартизации.</w:t>
      </w:r>
    </w:p>
    <w:p w:rsidR="00B24910" w:rsidRPr="00B24910" w:rsidRDefault="00B24910" w:rsidP="00B24910">
      <w:pPr>
        <w:pStyle w:val="newncpi"/>
        <w:rPr>
          <w:lang w:val="ru-RU"/>
        </w:rPr>
      </w:pPr>
      <w:r w:rsidRPr="00B24910">
        <w:rPr>
          <w:lang w:val="ru-RU"/>
        </w:rP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B24910" w:rsidRPr="00B24910" w:rsidRDefault="00B24910" w:rsidP="00B24910">
      <w:pPr>
        <w:pStyle w:val="newncpi"/>
        <w:rPr>
          <w:lang w:val="ru-RU"/>
        </w:rPr>
      </w:pPr>
      <w:r w:rsidRPr="00B24910">
        <w:rPr>
          <w:lang w:val="ru-RU"/>
        </w:rPr>
        <w:t>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реестре.</w:t>
      </w:r>
    </w:p>
    <w:p w:rsidR="00B24910" w:rsidRPr="00B24910" w:rsidRDefault="00B24910" w:rsidP="00B24910">
      <w:pPr>
        <w:pStyle w:val="point"/>
        <w:rPr>
          <w:lang w:val="ru-RU"/>
        </w:rPr>
      </w:pPr>
      <w:bookmarkStart w:id="67" w:name="a298"/>
      <w:bookmarkEnd w:id="67"/>
      <w:r w:rsidRPr="00B24910">
        <w:rPr>
          <w:lang w:val="ru-RU"/>
        </w:rPr>
        <w:t>12.</w:t>
      </w:r>
      <w:r w:rsidRPr="00B24910">
        <w:t> </w:t>
      </w:r>
      <w:r w:rsidRPr="00B24910">
        <w:rPr>
          <w:lang w:val="ru-RU"/>
        </w:rPr>
        <w:t>Кассовый аппарат, за исключением кассового аппарата с установленным средством контроля налоговых органов, до его использования подлежит регистрации в налоговом органе в порядке, установленном Министерством по налогам и сборам, и используется в течение 6 лет с даты его первой регистрации.</w:t>
      </w:r>
    </w:p>
    <w:p w:rsidR="00B24910" w:rsidRPr="00B24910" w:rsidRDefault="00B24910" w:rsidP="00B24910">
      <w:pPr>
        <w:pStyle w:val="point"/>
        <w:rPr>
          <w:lang w:val="ru-RU"/>
        </w:rPr>
      </w:pPr>
      <w:bookmarkStart w:id="68" w:name="a274"/>
      <w:bookmarkEnd w:id="68"/>
      <w:r w:rsidRPr="00B24910">
        <w:rPr>
          <w:lang w:val="ru-RU"/>
        </w:rPr>
        <w:t>13.</w:t>
      </w:r>
      <w:r w:rsidRPr="00B24910">
        <w:t> </w:t>
      </w:r>
      <w:r w:rsidRPr="00B24910">
        <w:rPr>
          <w:lang w:val="ru-RU"/>
        </w:rPr>
        <w:t>Кассовый аппарат подлежит техническому обслуживанию и ремонту в центрах технического обслуживания.</w:t>
      </w:r>
    </w:p>
    <w:p w:rsidR="00B24910" w:rsidRPr="00B24910" w:rsidRDefault="00B24910" w:rsidP="00B24910">
      <w:pPr>
        <w:pStyle w:val="newncpi"/>
        <w:rPr>
          <w:lang w:val="ru-RU"/>
        </w:rPr>
      </w:pPr>
      <w:r w:rsidRPr="00B24910">
        <w:rPr>
          <w:lang w:val="ru-RU"/>
        </w:rP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B24910" w:rsidRPr="00B24910" w:rsidRDefault="00B24910" w:rsidP="00B24910">
      <w:pPr>
        <w:pStyle w:val="newncpi"/>
        <w:rPr>
          <w:lang w:val="ru-RU"/>
        </w:rPr>
      </w:pPr>
      <w:r w:rsidRPr="00B24910">
        <w:rPr>
          <w:lang w:val="ru-RU"/>
        </w:rPr>
        <w:t>Данный договор заключается до регистрации кассового аппарата в налоговом органе либо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B24910" w:rsidRPr="00B24910" w:rsidRDefault="00B24910" w:rsidP="00B24910">
      <w:pPr>
        <w:pStyle w:val="point"/>
        <w:rPr>
          <w:lang w:val="ru-RU"/>
        </w:rPr>
      </w:pPr>
      <w:bookmarkStart w:id="69" w:name="a308"/>
      <w:bookmarkEnd w:id="69"/>
      <w:r w:rsidRPr="00B24910">
        <w:rPr>
          <w:lang w:val="ru-RU"/>
        </w:rPr>
        <w:t>14.</w:t>
      </w:r>
      <w:r w:rsidRPr="00B24910">
        <w:t> </w:t>
      </w:r>
      <w:r w:rsidRPr="00B24910">
        <w:rPr>
          <w:lang w:val="ru-RU"/>
        </w:rPr>
        <w:t>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B24910" w:rsidRPr="00B24910" w:rsidRDefault="00B24910" w:rsidP="00B24910">
      <w:pPr>
        <w:pStyle w:val="newncpi"/>
        <w:rPr>
          <w:lang w:val="ru-RU"/>
        </w:rPr>
      </w:pPr>
      <w:r w:rsidRPr="00B24910">
        <w:rPr>
          <w:lang w:val="ru-RU"/>
        </w:rPr>
        <w:t>Требование, указанное в части первой настоящего пункта, не распространяется на кассовые аппараты:</w:t>
      </w:r>
    </w:p>
    <w:p w:rsidR="00B24910" w:rsidRPr="00B24910" w:rsidRDefault="00B24910" w:rsidP="00B24910">
      <w:pPr>
        <w:pStyle w:val="newncpi"/>
        <w:rPr>
          <w:lang w:val="ru-RU"/>
        </w:rPr>
      </w:pPr>
      <w:r w:rsidRPr="00B24910">
        <w:rPr>
          <w:lang w:val="ru-RU"/>
        </w:rPr>
        <w:t>встраиваемые в автоматические электронные аппараты, торговые автоматы;</w:t>
      </w:r>
    </w:p>
    <w:p w:rsidR="00B24910" w:rsidRPr="00B24910" w:rsidRDefault="00B24910" w:rsidP="00B24910">
      <w:pPr>
        <w:pStyle w:val="newncpi"/>
        <w:rPr>
          <w:lang w:val="ru-RU"/>
        </w:rPr>
      </w:pPr>
      <w:r w:rsidRPr="00B24910">
        <w:rPr>
          <w:lang w:val="ru-RU"/>
        </w:rP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B24910" w:rsidRPr="00B24910" w:rsidRDefault="00B24910" w:rsidP="00B24910">
      <w:pPr>
        <w:pStyle w:val="newncpi"/>
        <w:rPr>
          <w:lang w:val="ru-RU"/>
        </w:rPr>
      </w:pPr>
      <w:r w:rsidRPr="00B24910">
        <w:rPr>
          <w:lang w:val="ru-RU"/>
        </w:rPr>
        <w:t>используемые в автомобилях-такси;</w:t>
      </w:r>
    </w:p>
    <w:p w:rsidR="00B24910" w:rsidRPr="00B24910" w:rsidRDefault="00B24910" w:rsidP="00B24910">
      <w:pPr>
        <w:pStyle w:val="newncpi"/>
        <w:rPr>
          <w:lang w:val="ru-RU"/>
        </w:rPr>
      </w:pPr>
      <w:r w:rsidRPr="00B24910">
        <w:rPr>
          <w:lang w:val="ru-RU"/>
        </w:rPr>
        <w:t>используемые при продаже проездных документов (билетов) государственным объединением «Белорусская железная дорога»;</w:t>
      </w:r>
    </w:p>
    <w:p w:rsidR="00B24910" w:rsidRPr="00B24910" w:rsidRDefault="00B24910" w:rsidP="00B24910">
      <w:pPr>
        <w:pStyle w:val="newncpi"/>
        <w:rPr>
          <w:lang w:val="ru-RU"/>
        </w:rPr>
      </w:pPr>
      <w:r w:rsidRPr="00B24910">
        <w:rPr>
          <w:lang w:val="ru-RU"/>
        </w:rPr>
        <w:t>используемые при осуществлении торговли по образцам с доставкой товаров на дом или в иное оговоренное место.</w:t>
      </w:r>
    </w:p>
    <w:p w:rsidR="00B24910" w:rsidRPr="00B24910" w:rsidRDefault="00B24910" w:rsidP="00B24910">
      <w:pPr>
        <w:pStyle w:val="point"/>
        <w:rPr>
          <w:lang w:val="ru-RU"/>
        </w:rPr>
      </w:pPr>
      <w:bookmarkStart w:id="70" w:name="a309"/>
      <w:bookmarkEnd w:id="70"/>
      <w:r w:rsidRPr="00B24910">
        <w:rPr>
          <w:lang w:val="ru-RU"/>
        </w:rPr>
        <w:t>15.</w:t>
      </w:r>
      <w:r w:rsidRPr="00B24910">
        <w:t> </w:t>
      </w:r>
      <w:r w:rsidRPr="00B24910">
        <w:rPr>
          <w:lang w:val="ru-RU"/>
        </w:rPr>
        <w:t xml:space="preserve">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w:t>
      </w:r>
      <w:r w:rsidRPr="00B24910">
        <w:rPr>
          <w:lang w:val="ru-RU"/>
        </w:rPr>
        <w:lastRenderedPageBreak/>
        <w:t>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использующими его.</w:t>
      </w:r>
    </w:p>
    <w:p w:rsidR="00B24910" w:rsidRPr="00B24910" w:rsidRDefault="00B24910" w:rsidP="00B24910">
      <w:pPr>
        <w:pStyle w:val="newncpi"/>
        <w:rPr>
          <w:lang w:val="ru-RU"/>
        </w:rPr>
      </w:pPr>
      <w:r w:rsidRPr="00B24910">
        <w:rPr>
          <w:lang w:val="ru-RU"/>
        </w:rPr>
        <w:t>Требование об установке кассового аппарата в местах, указанных в части первой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B24910" w:rsidRPr="00B24910" w:rsidRDefault="00B24910" w:rsidP="00B24910">
      <w:pPr>
        <w:rPr>
          <w:lang w:val="ru-RU"/>
        </w:rPr>
      </w:pPr>
      <w:r w:rsidRPr="00B24910">
        <w:rPr>
          <w:lang w:val="ru-RU"/>
        </w:rPr>
        <w:t xml:space="preserve"> </w:t>
      </w:r>
    </w:p>
    <w:p w:rsidR="00B24910" w:rsidRPr="00B24910" w:rsidRDefault="00B24910" w:rsidP="00B24910">
      <w:pPr>
        <w:pStyle w:val="point"/>
        <w:rPr>
          <w:lang w:val="ru-RU"/>
        </w:rPr>
      </w:pPr>
      <w:bookmarkStart w:id="71" w:name="a277"/>
      <w:bookmarkEnd w:id="71"/>
      <w:r w:rsidRPr="00B24910">
        <w:rPr>
          <w:lang w:val="ru-RU"/>
        </w:rPr>
        <w:t>16.</w:t>
      </w:r>
      <w:r w:rsidRPr="00B24910">
        <w:t> </w:t>
      </w:r>
      <w:r w:rsidRPr="00B24910">
        <w:rPr>
          <w:lang w:val="ru-RU"/>
        </w:rPr>
        <w:t>На каждую единицу кассового аппарата ведется книга кассира по форме согласно приложению 2, наличие которой должно быть обеспечено в месте установки кассового аппарата.</w:t>
      </w:r>
    </w:p>
    <w:p w:rsidR="00B24910" w:rsidRPr="00B24910" w:rsidRDefault="00B24910" w:rsidP="00B24910">
      <w:pPr>
        <w:pStyle w:val="newncpi"/>
        <w:rPr>
          <w:lang w:val="ru-RU"/>
        </w:rPr>
      </w:pPr>
      <w:r w:rsidRPr="00B24910">
        <w:rPr>
          <w:lang w:val="ru-RU"/>
        </w:rPr>
        <w:t>Требование, указанное в части первой настоящего пункта, не распространяется на кассовые аппараты:</w:t>
      </w:r>
    </w:p>
    <w:p w:rsidR="00B24910" w:rsidRPr="00B24910" w:rsidRDefault="00B24910" w:rsidP="00B24910">
      <w:pPr>
        <w:pStyle w:val="newncpi"/>
        <w:rPr>
          <w:lang w:val="ru-RU"/>
        </w:rPr>
      </w:pPr>
      <w:bookmarkStart w:id="72" w:name="a356"/>
      <w:bookmarkEnd w:id="72"/>
      <w:r w:rsidRPr="00B24910">
        <w:rPr>
          <w:lang w:val="ru-RU"/>
        </w:rPr>
        <w:t>с установленным средством контроля налоговых органов;</w:t>
      </w:r>
    </w:p>
    <w:p w:rsidR="00B24910" w:rsidRPr="00B24910" w:rsidRDefault="00B24910" w:rsidP="00B24910">
      <w:pPr>
        <w:pStyle w:val="newncpi"/>
        <w:rPr>
          <w:lang w:val="ru-RU"/>
        </w:rPr>
      </w:pPr>
      <w:r w:rsidRPr="00B24910">
        <w:rPr>
          <w:lang w:val="ru-RU"/>
        </w:rPr>
        <w:t>встраиваемые в автоматические электронные аппараты, торговые автоматы;</w:t>
      </w:r>
    </w:p>
    <w:p w:rsidR="00B24910" w:rsidRPr="00B24910" w:rsidRDefault="00B24910" w:rsidP="00B24910">
      <w:pPr>
        <w:pStyle w:val="newncpi"/>
        <w:rPr>
          <w:lang w:val="ru-RU"/>
        </w:rPr>
      </w:pPr>
      <w:r w:rsidRPr="00B24910">
        <w:rPr>
          <w:lang w:val="ru-RU"/>
        </w:rPr>
        <w:t>используемые в своей деятельности индивидуальными предпринимателями</w:t>
      </w:r>
      <w:r w:rsidRPr="00B24910">
        <w:t> </w:t>
      </w:r>
      <w:r w:rsidRPr="00B24910">
        <w:rPr>
          <w:lang w:val="ru-RU"/>
        </w:rPr>
        <w:t>- плательщиками единого налога с индивидуальных предпринимателей и иных физических лиц.</w:t>
      </w:r>
    </w:p>
    <w:p w:rsidR="00B24910" w:rsidRPr="00B24910" w:rsidRDefault="00B24910" w:rsidP="00B24910">
      <w:pPr>
        <w:pStyle w:val="newncpi"/>
        <w:rPr>
          <w:lang w:val="ru-RU"/>
        </w:rPr>
      </w:pPr>
      <w:bookmarkStart w:id="73" w:name="a360"/>
      <w:bookmarkEnd w:id="73"/>
      <w:r w:rsidRPr="00B24910">
        <w:rPr>
          <w:lang w:val="ru-RU"/>
        </w:rPr>
        <w:t>Требование о наличии книги кассира в месте установки кассового аппарата не распространяется на кассовые аппараты, используемые:</w:t>
      </w:r>
    </w:p>
    <w:p w:rsidR="00B24910" w:rsidRPr="00B24910" w:rsidRDefault="00B24910" w:rsidP="00B24910">
      <w:pPr>
        <w:pStyle w:val="newncpi"/>
        <w:rPr>
          <w:lang w:val="ru-RU"/>
        </w:rPr>
      </w:pPr>
      <w:r w:rsidRPr="00B24910">
        <w:rPr>
          <w:lang w:val="ru-RU"/>
        </w:rPr>
        <w:t>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B24910" w:rsidRPr="00B24910" w:rsidRDefault="00B24910" w:rsidP="00B24910">
      <w:pPr>
        <w:pStyle w:val="newncpi"/>
        <w:rPr>
          <w:lang w:val="ru-RU"/>
        </w:rPr>
      </w:pPr>
      <w:r w:rsidRPr="00B24910">
        <w:rPr>
          <w:lang w:val="ru-RU"/>
        </w:rPr>
        <w:t>в автомобилях-такси;</w:t>
      </w:r>
    </w:p>
    <w:p w:rsidR="00B24910" w:rsidRPr="00B24910" w:rsidRDefault="00B24910" w:rsidP="00B24910">
      <w:pPr>
        <w:pStyle w:val="newncpi"/>
        <w:rPr>
          <w:lang w:val="ru-RU"/>
        </w:rPr>
      </w:pPr>
      <w:r w:rsidRPr="00B24910">
        <w:rPr>
          <w:lang w:val="ru-RU"/>
        </w:rPr>
        <w:t>при осуществлении торговли по образцам с доставкой товаров на дом или в иное оговоренное место.</w:t>
      </w:r>
    </w:p>
    <w:p w:rsidR="00B24910" w:rsidRPr="00B24910" w:rsidRDefault="00B24910" w:rsidP="00B24910">
      <w:pPr>
        <w:pStyle w:val="newncpi"/>
        <w:rPr>
          <w:lang w:val="ru-RU"/>
        </w:rPr>
      </w:pPr>
      <w:r w:rsidRPr="00B24910">
        <w:rPr>
          <w:lang w:val="ru-RU"/>
        </w:rPr>
        <w:t>Книга кассира предназначена для записи показаний денежных оборотов, регистрируемых кассовым аппаратом, в дни его использования и должна быть прошнурована, пронумерована, заверена подписями руководителя юридического лица, лица, осуществляющего руководство бухгалтерским учетом, подписью индивидуального предпринимателя.</w:t>
      </w:r>
    </w:p>
    <w:p w:rsidR="00B24910" w:rsidRPr="00B24910" w:rsidRDefault="00B24910" w:rsidP="00B24910">
      <w:pPr>
        <w:pStyle w:val="newncpi"/>
        <w:rPr>
          <w:lang w:val="ru-RU"/>
        </w:rPr>
      </w:pPr>
      <w:bookmarkStart w:id="74" w:name="a310"/>
      <w:bookmarkEnd w:id="74"/>
      <w:r w:rsidRPr="00B24910">
        <w:rPr>
          <w:lang w:val="ru-RU"/>
        </w:rPr>
        <w:t>Записи в книге кассира осуществляются в дни использования кассового аппарата в хронологическом порядке, без помарок и на основании показаний кассового аппарата и документов, указанных в пункте 6 настоящего Положения.</w:t>
      </w:r>
    </w:p>
    <w:p w:rsidR="00B24910" w:rsidRPr="00B24910" w:rsidRDefault="00B24910" w:rsidP="00B24910">
      <w:pPr>
        <w:pStyle w:val="newncpi"/>
        <w:rPr>
          <w:lang w:val="ru-RU"/>
        </w:rPr>
      </w:pPr>
      <w:r w:rsidRPr="00B24910">
        <w:rPr>
          <w:lang w:val="ru-RU"/>
        </w:rPr>
        <w:t>В начале рабочего дня (смены) производится запись даты, показаний нарастающего оборота кассового аппарата на начало рабочего дня (смены) и суммы наличных денежных средств, полученных кассиром перед началом работы (смены) для расходных операций. По окончании рабочего дня (смены) заполняются остальные реквизиты, предусмотренные в форме книги кассира.</w:t>
      </w:r>
    </w:p>
    <w:p w:rsidR="00B24910" w:rsidRPr="00B24910" w:rsidRDefault="00B24910" w:rsidP="00B24910">
      <w:pPr>
        <w:rPr>
          <w:lang w:val="ru-RU"/>
        </w:rPr>
      </w:pPr>
      <w:r w:rsidRPr="00B24910">
        <w:rPr>
          <w:lang w:val="ru-RU"/>
        </w:rPr>
        <w:t xml:space="preserve"> </w:t>
      </w:r>
    </w:p>
    <w:p w:rsidR="00B24910" w:rsidRPr="00B24910" w:rsidRDefault="00B24910" w:rsidP="00B24910">
      <w:pPr>
        <w:pStyle w:val="newncpi"/>
        <w:rPr>
          <w:lang w:val="ru-RU"/>
        </w:rPr>
      </w:pPr>
      <w:bookmarkStart w:id="75" w:name="a335"/>
      <w:bookmarkEnd w:id="75"/>
      <w:r w:rsidRPr="00B24910">
        <w:rPr>
          <w:lang w:val="ru-RU"/>
        </w:rPr>
        <w:t>Внесение в книгу кассира исправлений осуществляется путем зачеркивания ошибочных записей и надписи правильных записей, которые заверяются подписью уполномоченного лица.</w:t>
      </w:r>
    </w:p>
    <w:p w:rsidR="00B24910" w:rsidRPr="00B24910" w:rsidRDefault="00B24910" w:rsidP="00B24910">
      <w:pPr>
        <w:pStyle w:val="newncpi"/>
        <w:rPr>
          <w:lang w:val="ru-RU"/>
        </w:rPr>
      </w:pPr>
      <w:bookmarkStart w:id="76" w:name="a330"/>
      <w:bookmarkEnd w:id="76"/>
      <w:r w:rsidRPr="00B24910">
        <w:rPr>
          <w:lang w:val="ru-RU"/>
        </w:rPr>
        <w:lastRenderedPageBreak/>
        <w:t>Допускается ведение книги кассира с помощью программно-технических средств при условии обеспечения заполнения всех реквизитов, предусмотренных в форме книги кассира. При этом листы книги кассира формируются в виде выходной формы «Вкладной лист книги кассира». В последней выходной форме «Вкладной лист книги кассира» за каждый месяц должно быть напечатано общее количество листов книги кассира за каждый месяц, а в последней такой форме за календарный год</w:t>
      </w:r>
      <w:r w:rsidRPr="00B24910">
        <w:t> </w:t>
      </w:r>
      <w:r w:rsidRPr="00B24910">
        <w:rPr>
          <w:lang w:val="ru-RU"/>
        </w:rPr>
        <w:t>- общее количество листов книги кассира за год. Нумерация листов книги кассира в выходных формах осуществляется в порядке возрастания с начала года. Выходные формы «Вкладной лист книги кассира» брошюруются в хронологическом порядке в течение года. По окончании календарного года (или по мере необходимости) общее количество листов за год заверяется подписями руководителя юридического лица, лица, осуществляющего руководство бухгалтерским учетом, подписью индивидуального предпринимателя.</w:t>
      </w:r>
    </w:p>
    <w:p w:rsidR="00B24910" w:rsidRPr="00B24910" w:rsidRDefault="00B24910" w:rsidP="00B24910">
      <w:pPr>
        <w:pStyle w:val="point"/>
        <w:rPr>
          <w:lang w:val="ru-RU"/>
        </w:rPr>
      </w:pPr>
      <w:bookmarkStart w:id="77" w:name="a278"/>
      <w:bookmarkEnd w:id="77"/>
      <w:r w:rsidRPr="00B24910">
        <w:rPr>
          <w:lang w:val="ru-RU"/>
        </w:rPr>
        <w:t>17.</w:t>
      </w:r>
      <w:r w:rsidRPr="00B24910">
        <w:t> </w:t>
      </w:r>
      <w:r w:rsidRPr="00B24910">
        <w:rPr>
          <w:lang w:val="ru-RU"/>
        </w:rPr>
        <w:t>Не допускается использование кассового аппарата в случаях, если:</w:t>
      </w:r>
    </w:p>
    <w:p w:rsidR="00B24910" w:rsidRPr="00B24910" w:rsidRDefault="00B24910" w:rsidP="00B24910">
      <w:pPr>
        <w:pStyle w:val="newncpi"/>
        <w:rPr>
          <w:lang w:val="ru-RU"/>
        </w:rPr>
      </w:pPr>
      <w:r w:rsidRPr="00B24910">
        <w:rPr>
          <w:lang w:val="ru-RU"/>
        </w:rPr>
        <w:t>модель (модификация) кассового аппарата не включена в Государственный реестр;</w:t>
      </w:r>
    </w:p>
    <w:p w:rsidR="00B24910" w:rsidRPr="00B24910" w:rsidRDefault="00B24910" w:rsidP="00B24910">
      <w:pPr>
        <w:pStyle w:val="newncpi"/>
        <w:rPr>
          <w:lang w:val="ru-RU"/>
        </w:rPr>
      </w:pPr>
      <w:r w:rsidRPr="00B24910">
        <w:rPr>
          <w:lang w:val="ru-RU"/>
        </w:rPr>
        <w:t>истекло 6 лет с даты первой регистрации кассового аппарата в налоговом органе, за исключением кассового аппарата с установленным средством контроля налоговых органов;</w:t>
      </w:r>
    </w:p>
    <w:p w:rsidR="00B24910" w:rsidRPr="00B24910" w:rsidRDefault="00B24910" w:rsidP="00B24910">
      <w:pPr>
        <w:pStyle w:val="newncpi"/>
        <w:rPr>
          <w:lang w:val="ru-RU"/>
        </w:rPr>
      </w:pPr>
      <w:r w:rsidRPr="00B24910">
        <w:rPr>
          <w:lang w:val="ru-RU"/>
        </w:rPr>
        <w:t>кассовый аппарат, за исключением кассового аппарата с установленным средством контроля налоговых органов, не зарегистрирован в налоговом органе юридическим лицом или индивидуальным предпринимателем, использующими его;</w:t>
      </w:r>
    </w:p>
    <w:p w:rsidR="00B24910" w:rsidRPr="00B24910" w:rsidRDefault="00B24910" w:rsidP="00B24910">
      <w:pPr>
        <w:pStyle w:val="newncpi"/>
        <w:rPr>
          <w:lang w:val="ru-RU"/>
        </w:rPr>
      </w:pPr>
      <w:r w:rsidRPr="00B24910">
        <w:rPr>
          <w:lang w:val="ru-RU"/>
        </w:rPr>
        <w:t>модель (модификация) используемого кассового аппарата не соответствует сфере применения, указанной в Государственном реестре;</w:t>
      </w:r>
    </w:p>
    <w:p w:rsidR="00B24910" w:rsidRPr="00B24910" w:rsidRDefault="00B24910" w:rsidP="00B24910">
      <w:pPr>
        <w:pStyle w:val="newncpi"/>
        <w:rPr>
          <w:lang w:val="ru-RU"/>
        </w:rPr>
      </w:pPr>
      <w:r w:rsidRPr="00B24910">
        <w:rPr>
          <w:lang w:val="ru-RU"/>
        </w:rPr>
        <w:t>в месте установки кассового аппарата отсутствует книга кассира, когда ее наличие в месте установки в соответствии с настоящим Положением обязательно, и (или) нарушен установленный в частях пятой и (или) шестой пункта 16 настоящего Положения порядок ее заполнения;</w:t>
      </w:r>
    </w:p>
    <w:p w:rsidR="00B24910" w:rsidRPr="00B24910" w:rsidRDefault="00B24910" w:rsidP="00B24910">
      <w:pPr>
        <w:pStyle w:val="newncpi"/>
        <w:rPr>
          <w:lang w:val="ru-RU"/>
        </w:rPr>
      </w:pPr>
      <w:r w:rsidRPr="00B24910">
        <w:rPr>
          <w:lang w:val="ru-RU"/>
        </w:rPr>
        <w:t>у кассового аппарата отсутствует средство контроля либо оно повреждено;</w:t>
      </w:r>
    </w:p>
    <w:p w:rsidR="00B24910" w:rsidRPr="00B24910" w:rsidRDefault="00B24910" w:rsidP="00B24910">
      <w:pPr>
        <w:pStyle w:val="newncpi"/>
        <w:rPr>
          <w:lang w:val="ru-RU"/>
        </w:rPr>
      </w:pPr>
      <w:r w:rsidRPr="00B24910">
        <w:rPr>
          <w:lang w:val="ru-RU"/>
        </w:rPr>
        <w:t>не заключен договор на техническое обслуживание и ремонт кассового аппарата;</w:t>
      </w:r>
    </w:p>
    <w:p w:rsidR="00B24910" w:rsidRPr="00B24910" w:rsidRDefault="00B24910" w:rsidP="00B24910">
      <w:pPr>
        <w:pStyle w:val="newncpi"/>
        <w:rPr>
          <w:lang w:val="ru-RU"/>
        </w:rPr>
      </w:pPr>
      <w:r w:rsidRPr="00B24910">
        <w:rPr>
          <w:lang w:val="ru-RU"/>
        </w:rPr>
        <w:t>кассовый аппарат не соответствует технической документации и эталонному образцу модели (модификации) кассового аппарата, включенной в Государственный реестр.</w:t>
      </w:r>
      <w:r w:rsidRPr="00B24910">
        <w:t> </w:t>
      </w:r>
      <w:r w:rsidRPr="00B24910">
        <w:rPr>
          <w:lang w:val="ru-RU"/>
        </w:rPr>
        <w:t>Указанное обстоятельство подтверждается актом (заключением)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B24910" w:rsidRPr="00B24910" w:rsidRDefault="00B24910" w:rsidP="00B24910">
      <w:pPr>
        <w:pStyle w:val="newncpi"/>
        <w:rPr>
          <w:lang w:val="ru-RU"/>
        </w:rPr>
      </w:pPr>
      <w:bookmarkStart w:id="78" w:name="a352"/>
      <w:bookmarkEnd w:id="78"/>
      <w:r w:rsidRPr="00B24910">
        <w:rPr>
          <w:lang w:val="ru-RU"/>
        </w:rPr>
        <w:t>кассовый аппарат, за исключением кассового аппарата с установленным средством контроля налоговых органов, не обеспечивает работу в фискальном режиме;</w:t>
      </w:r>
    </w:p>
    <w:p w:rsidR="00B24910" w:rsidRPr="00B24910" w:rsidRDefault="00B24910" w:rsidP="00B24910">
      <w:pPr>
        <w:pStyle w:val="newncpi"/>
        <w:rPr>
          <w:lang w:val="ru-RU"/>
        </w:rPr>
      </w:pPr>
      <w:bookmarkStart w:id="79" w:name="a358"/>
      <w:bookmarkEnd w:id="79"/>
      <w:r w:rsidRPr="00B24910">
        <w:rPr>
          <w:lang w:val="ru-RU"/>
        </w:rPr>
        <w:t>кассовый аппарат не обеспечивает наличие в платежном документе информации, определенной в требованиях к кассовым аппаратам;</w:t>
      </w:r>
    </w:p>
    <w:p w:rsidR="00B24910" w:rsidRPr="00B24910" w:rsidRDefault="00B24910" w:rsidP="00B24910">
      <w:pPr>
        <w:pStyle w:val="newncpi"/>
        <w:rPr>
          <w:lang w:val="ru-RU"/>
        </w:rPr>
      </w:pPr>
      <w:bookmarkStart w:id="80" w:name="a339"/>
      <w:bookmarkEnd w:id="80"/>
      <w:r w:rsidRPr="00B24910">
        <w:rPr>
          <w:lang w:val="ru-RU"/>
        </w:rPr>
        <w:t>отсутствует средство контроля налоговых органов по истечении сроков, установленных в подпункте 2.6 пункта 2 постановления, утверждающего настоящее Положение, либо если после установки средство контроля налоговых органов неисправно или отключено;</w:t>
      </w:r>
    </w:p>
    <w:p w:rsidR="00B24910" w:rsidRPr="00B24910" w:rsidRDefault="00B24910" w:rsidP="00B24910">
      <w:pPr>
        <w:pStyle w:val="newncpi"/>
        <w:rPr>
          <w:lang w:val="ru-RU"/>
        </w:rPr>
      </w:pPr>
      <w:r w:rsidRPr="00B24910">
        <w:rPr>
          <w:lang w:val="ru-RU"/>
        </w:rPr>
        <w:t>место установки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B24910" w:rsidRPr="00B24910" w:rsidRDefault="00B24910" w:rsidP="00B24910">
      <w:pPr>
        <w:pStyle w:val="newncpi"/>
        <w:rPr>
          <w:lang w:val="ru-RU"/>
        </w:rPr>
      </w:pPr>
      <w:r w:rsidRPr="00B24910">
        <w:rPr>
          <w:lang w:val="ru-RU"/>
        </w:rP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B24910" w:rsidRPr="00B24910" w:rsidRDefault="00B24910" w:rsidP="00B24910">
      <w:pPr>
        <w:pStyle w:val="newncpi"/>
        <w:rPr>
          <w:lang w:val="ru-RU"/>
        </w:rPr>
      </w:pPr>
      <w:r w:rsidRPr="00B24910">
        <w:rPr>
          <w:lang w:val="ru-RU"/>
        </w:rPr>
        <w:t>кассовый аппарат, используемый в торговом объекте с торговой площадью 650 квадратных метров и более, не обеспечивает дифференцированный учет;</w:t>
      </w:r>
    </w:p>
    <w:p w:rsidR="00B24910" w:rsidRPr="00B24910" w:rsidRDefault="00B24910" w:rsidP="00B24910">
      <w:pPr>
        <w:pStyle w:val="newncpi"/>
        <w:rPr>
          <w:lang w:val="ru-RU"/>
        </w:rPr>
      </w:pPr>
      <w:bookmarkStart w:id="81" w:name="a348"/>
      <w:bookmarkEnd w:id="81"/>
      <w:r w:rsidRPr="00B24910">
        <w:rPr>
          <w:lang w:val="ru-RU"/>
        </w:rPr>
        <w:lastRenderedPageBreak/>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B24910" w:rsidRPr="00B24910" w:rsidRDefault="00B24910" w:rsidP="00B24910">
      <w:pPr>
        <w:pStyle w:val="chapter"/>
        <w:rPr>
          <w:lang w:val="ru-RU"/>
        </w:rPr>
      </w:pPr>
      <w:bookmarkStart w:id="82" w:name="a304"/>
      <w:bookmarkEnd w:id="82"/>
      <w:r w:rsidRPr="00B24910">
        <w:rPr>
          <w:lang w:val="ru-RU"/>
        </w:rPr>
        <w:t>ГЛАВА 3</w:t>
      </w:r>
      <w:r w:rsidRPr="00B24910">
        <w:rPr>
          <w:lang w:val="ru-RU"/>
        </w:rPr>
        <w:br/>
        <w:t>ОСОБЕННОСТИ ИСПОЛЬЗОВАНИЯ ПРОГРАММНЫХ КАСС</w:t>
      </w:r>
    </w:p>
    <w:p w:rsidR="00B24910" w:rsidRPr="00B24910" w:rsidRDefault="00B24910" w:rsidP="00B24910">
      <w:pPr>
        <w:pStyle w:val="point"/>
        <w:rPr>
          <w:lang w:val="ru-RU"/>
        </w:rPr>
      </w:pPr>
      <w:bookmarkStart w:id="83" w:name="a266"/>
      <w:bookmarkEnd w:id="83"/>
      <w:r w:rsidRPr="00B24910">
        <w:rPr>
          <w:lang w:val="ru-RU"/>
        </w:rPr>
        <w:t>18.</w:t>
      </w:r>
      <w:r w:rsidRPr="00B24910">
        <w:t> </w:t>
      </w:r>
      <w:r w:rsidRPr="00B24910">
        <w:rPr>
          <w:lang w:val="ru-RU"/>
        </w:rPr>
        <w:t>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w:t>
      </w:r>
      <w:r w:rsidRPr="00B24910">
        <w:t> </w:t>
      </w:r>
      <w:r w:rsidRPr="00B24910">
        <w:rPr>
          <w:lang w:val="ru-RU"/>
        </w:rPr>
        <w:t>- оператор программной кассовой системы), путем размещения:</w:t>
      </w:r>
    </w:p>
    <w:p w:rsidR="00B24910" w:rsidRPr="00B24910" w:rsidRDefault="00B24910" w:rsidP="00B24910">
      <w:pPr>
        <w:pStyle w:val="newncpi"/>
        <w:rPr>
          <w:lang w:val="ru-RU"/>
        </w:rPr>
      </w:pPr>
      <w:r w:rsidRPr="00B24910">
        <w:rPr>
          <w:lang w:val="ru-RU"/>
        </w:rP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B24910" w:rsidRPr="00B24910" w:rsidRDefault="00B24910" w:rsidP="00B24910">
      <w:pPr>
        <w:pStyle w:val="newncpi"/>
        <w:rPr>
          <w:lang w:val="ru-RU"/>
        </w:rPr>
      </w:pPr>
      <w:r w:rsidRPr="00B24910">
        <w:rPr>
          <w:lang w:val="ru-RU"/>
        </w:rPr>
        <w:t>в центре обработки данных оператора программной кассовой системы.</w:t>
      </w:r>
    </w:p>
    <w:p w:rsidR="00B24910" w:rsidRPr="00B24910" w:rsidRDefault="00B24910" w:rsidP="00B24910">
      <w:pPr>
        <w:pStyle w:val="newncpi"/>
        <w:rPr>
          <w:lang w:val="ru-RU"/>
        </w:rPr>
      </w:pPr>
      <w:r w:rsidRPr="00B24910">
        <w:rPr>
          <w:lang w:val="ru-RU"/>
        </w:rPr>
        <w:t>Программная касса, размещенная в центре обработки данных оператора программной кассовой системы, используется:</w:t>
      </w:r>
    </w:p>
    <w:p w:rsidR="00B24910" w:rsidRPr="00B24910" w:rsidRDefault="00B24910" w:rsidP="00B24910">
      <w:pPr>
        <w:pStyle w:val="newncpi"/>
        <w:rPr>
          <w:lang w:val="ru-RU"/>
        </w:rPr>
      </w:pPr>
      <w:r w:rsidRPr="00B24910">
        <w:rPr>
          <w:lang w:val="ru-RU"/>
        </w:rPr>
        <w:t>в виде специализированного программного обеспечения, размещенного на вычислительных ресурсах оператора программной кассовой системы;</w:t>
      </w:r>
    </w:p>
    <w:p w:rsidR="00B24910" w:rsidRPr="00B24910" w:rsidRDefault="00B24910" w:rsidP="00B24910">
      <w:pPr>
        <w:pStyle w:val="newncpi"/>
        <w:rPr>
          <w:lang w:val="ru-RU"/>
        </w:rPr>
      </w:pPr>
      <w:r w:rsidRPr="00B24910">
        <w:rPr>
          <w:lang w:val="ru-RU"/>
        </w:rPr>
        <w:t>посредством доступа в глобальной компьютерной сети Интернет к функциям программной кассы с использованием средств идентификации.</w:t>
      </w:r>
    </w:p>
    <w:p w:rsidR="00B24910" w:rsidRPr="00B24910" w:rsidRDefault="00B24910" w:rsidP="00B24910">
      <w:pPr>
        <w:pStyle w:val="newncpi"/>
        <w:rPr>
          <w:lang w:val="ru-RU"/>
        </w:rPr>
      </w:pPr>
      <w:bookmarkStart w:id="84" w:name="a268"/>
      <w:bookmarkEnd w:id="84"/>
      <w:r w:rsidRPr="00B24910">
        <w:rPr>
          <w:lang w:val="ru-RU"/>
        </w:rPr>
        <w:t>Требования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B24910" w:rsidRPr="00B24910" w:rsidRDefault="00B24910" w:rsidP="00B24910">
      <w:pPr>
        <w:pStyle w:val="newncpi"/>
        <w:rPr>
          <w:lang w:val="ru-RU"/>
        </w:rPr>
      </w:pPr>
      <w:r w:rsidRPr="00B24910">
        <w:rPr>
          <w:lang w:val="ru-RU"/>
        </w:rPr>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B24910" w:rsidRPr="00B24910" w:rsidRDefault="00B24910" w:rsidP="00B24910">
      <w:pPr>
        <w:pStyle w:val="newncpi"/>
        <w:rPr>
          <w:lang w:val="ru-RU"/>
        </w:rPr>
      </w:pPr>
      <w:bookmarkStart w:id="85" w:name="a341"/>
      <w:bookmarkEnd w:id="85"/>
      <w:r w:rsidRPr="00B24910">
        <w:rPr>
          <w:lang w:val="ru-RU"/>
        </w:rPr>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B24910" w:rsidRPr="00B24910" w:rsidRDefault="00B24910" w:rsidP="00B24910">
      <w:pPr>
        <w:pStyle w:val="point"/>
        <w:rPr>
          <w:lang w:val="ru-RU"/>
        </w:rPr>
      </w:pPr>
      <w:bookmarkStart w:id="86" w:name="a269"/>
      <w:bookmarkEnd w:id="86"/>
      <w:r w:rsidRPr="00B24910">
        <w:rPr>
          <w:lang w:val="ru-RU"/>
        </w:rPr>
        <w:t>19.</w:t>
      </w:r>
      <w:r w:rsidRPr="00B24910">
        <w:t> </w:t>
      </w:r>
      <w:r w:rsidRPr="00B24910">
        <w:rPr>
          <w:lang w:val="ru-RU"/>
        </w:rPr>
        <w:t>При использовании программной кассы должны обеспечиваться в совокупности:</w:t>
      </w:r>
    </w:p>
    <w:p w:rsidR="00B24910" w:rsidRPr="00B24910" w:rsidRDefault="00B24910" w:rsidP="00B24910">
      <w:pPr>
        <w:pStyle w:val="newncpi"/>
        <w:rPr>
          <w:lang w:val="ru-RU"/>
        </w:rPr>
      </w:pPr>
      <w:r w:rsidRPr="00B24910">
        <w:rPr>
          <w:lang w:val="ru-RU"/>
        </w:rPr>
        <w:t>контроль целостности и подлинности платежных документов и иных документов, формируемых при выполнении кассовых операций (далее</w:t>
      </w:r>
      <w:r w:rsidRPr="00B24910">
        <w:t> </w:t>
      </w:r>
      <w:r w:rsidRPr="00B24910">
        <w:rPr>
          <w:lang w:val="ru-RU"/>
        </w:rPr>
        <w:t>- кассовые документы),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
    <w:p w:rsidR="00B24910" w:rsidRPr="00B24910" w:rsidRDefault="00B24910" w:rsidP="00B24910">
      <w:pPr>
        <w:pStyle w:val="newncpi"/>
        <w:rPr>
          <w:lang w:val="ru-RU"/>
        </w:rPr>
      </w:pPr>
      <w:r w:rsidRPr="00B24910">
        <w:rPr>
          <w:lang w:val="ru-RU"/>
        </w:rPr>
        <w:t>формирование уникального идентификатора для оформляемых кассовых документов с использованием средств криптографической защиты информации;</w:t>
      </w:r>
    </w:p>
    <w:p w:rsidR="00B24910" w:rsidRPr="00B24910" w:rsidRDefault="00B24910" w:rsidP="00B24910">
      <w:pPr>
        <w:pStyle w:val="newncpi"/>
        <w:rPr>
          <w:lang w:val="ru-RU"/>
        </w:rPr>
      </w:pPr>
      <w:r w:rsidRPr="00B24910">
        <w:rPr>
          <w:lang w:val="ru-RU"/>
        </w:rPr>
        <w:t>сквозная нумерация оформляемых кассовых документов.</w:t>
      </w:r>
    </w:p>
    <w:p w:rsidR="00B24910" w:rsidRPr="00B24910" w:rsidRDefault="00B24910" w:rsidP="00B24910">
      <w:pPr>
        <w:pStyle w:val="point"/>
        <w:rPr>
          <w:lang w:val="ru-RU"/>
        </w:rPr>
      </w:pPr>
      <w:bookmarkStart w:id="87" w:name="a267"/>
      <w:bookmarkEnd w:id="87"/>
      <w:r w:rsidRPr="00B24910">
        <w:rPr>
          <w:lang w:val="ru-RU"/>
        </w:rPr>
        <w:t>20.</w:t>
      </w:r>
      <w:r w:rsidRPr="00B24910">
        <w:t> </w:t>
      </w:r>
      <w:r w:rsidRPr="00B24910">
        <w:rPr>
          <w:lang w:val="ru-RU"/>
        </w:rPr>
        <w:t xml:space="preserve">Программная касса предоставляется юридическим лицам и индивидуальным предпринимателям оператором программной кассовой системы на основании </w:t>
      </w:r>
      <w:r w:rsidRPr="00B24910">
        <w:rPr>
          <w:lang w:val="ru-RU"/>
        </w:rPr>
        <w:lastRenderedPageBreak/>
        <w:t>заключенного договора и используется в соответствии с руководством пользователя, предоставленным оператором программной кассовой системы.</w:t>
      </w:r>
    </w:p>
    <w:p w:rsidR="00B24910" w:rsidRPr="00B24910" w:rsidRDefault="00B24910" w:rsidP="00B24910">
      <w:pPr>
        <w:pStyle w:val="point"/>
        <w:rPr>
          <w:lang w:val="ru-RU"/>
        </w:rPr>
      </w:pPr>
      <w:r w:rsidRPr="00B24910">
        <w:rPr>
          <w:lang w:val="ru-RU"/>
        </w:rPr>
        <w:t>21.</w:t>
      </w:r>
      <w:r w:rsidRPr="00B24910">
        <w:t> </w:t>
      </w:r>
      <w:r w:rsidRPr="00B24910">
        <w:rPr>
          <w:lang w:val="ru-RU"/>
        </w:rPr>
        <w:t>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B24910" w:rsidRPr="00B24910" w:rsidRDefault="00B24910" w:rsidP="00B24910">
      <w:pPr>
        <w:pStyle w:val="point"/>
        <w:rPr>
          <w:lang w:val="ru-RU"/>
        </w:rPr>
      </w:pPr>
      <w:bookmarkStart w:id="88" w:name="a351"/>
      <w:bookmarkEnd w:id="88"/>
      <w:r w:rsidRPr="00B24910">
        <w:rPr>
          <w:lang w:val="ru-RU"/>
        </w:rPr>
        <w:t>22.</w:t>
      </w:r>
      <w:r w:rsidRPr="00B24910">
        <w:t> </w:t>
      </w:r>
      <w:r w:rsidRPr="00B24910">
        <w:rPr>
          <w:lang w:val="ru-RU"/>
        </w:rPr>
        <w:t>Программная касса обеспечивает возможность совершения безналичных расчетов с использованием банковских платежных карточек, в том числе платежных систем «</w:t>
      </w:r>
      <w:r w:rsidRPr="00B24910">
        <w:t>Visa</w:t>
      </w:r>
      <w:r w:rsidRPr="00B24910">
        <w:rPr>
          <w:lang w:val="ru-RU"/>
        </w:rPr>
        <w:t>», «</w:t>
      </w:r>
      <w:r w:rsidRPr="00B24910">
        <w:t>MasterCard</w:t>
      </w:r>
      <w:r w:rsidRPr="00B24910">
        <w:rPr>
          <w:lang w:val="ru-RU"/>
        </w:rPr>
        <w:t>», «БЕЛКАРТ», эмиссию которых осуществляют банки Республики Беларусь.</w:t>
      </w:r>
    </w:p>
    <w:p w:rsidR="00B24910" w:rsidRPr="00B24910" w:rsidRDefault="00B24910" w:rsidP="00B24910">
      <w:pPr>
        <w:pStyle w:val="point"/>
        <w:rPr>
          <w:lang w:val="ru-RU"/>
        </w:rPr>
      </w:pPr>
      <w:bookmarkStart w:id="89" w:name="a270"/>
      <w:bookmarkEnd w:id="89"/>
      <w:r w:rsidRPr="00B24910">
        <w:rPr>
          <w:lang w:val="ru-RU"/>
        </w:rPr>
        <w:t>23.</w:t>
      </w:r>
      <w:r w:rsidRPr="00B24910">
        <w:t> </w:t>
      </w:r>
      <w:r w:rsidRPr="00B24910">
        <w:rPr>
          <w:lang w:val="ru-RU"/>
        </w:rPr>
        <w:t>Платежный документ, формируемый программной кассой, содержит сведения, состав которых устанавливается в требованиях к программной кассе, определенных Министерством по налогам и сборам.</w:t>
      </w:r>
    </w:p>
    <w:p w:rsidR="00B24910" w:rsidRPr="00B24910" w:rsidRDefault="00B24910" w:rsidP="00B24910">
      <w:pPr>
        <w:pStyle w:val="newncpi"/>
        <w:rPr>
          <w:lang w:val="ru-RU"/>
        </w:rPr>
      </w:pPr>
      <w:r w:rsidRPr="00B24910">
        <w:rPr>
          <w:lang w:val="ru-RU"/>
        </w:rPr>
        <w:t>При согласии покупателя (потребителя) юридическое лицо или индивидуальный предприниматель, использующие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B24910" w:rsidRPr="00B24910" w:rsidRDefault="00B24910" w:rsidP="00B24910">
      <w:pPr>
        <w:pStyle w:val="point"/>
        <w:rPr>
          <w:lang w:val="ru-RU"/>
        </w:rPr>
      </w:pPr>
      <w:r w:rsidRPr="00B24910">
        <w:rPr>
          <w:lang w:val="ru-RU"/>
        </w:rPr>
        <w:t>24.</w:t>
      </w:r>
      <w:r w:rsidRPr="00B24910">
        <w:t> </w:t>
      </w:r>
      <w:r w:rsidRPr="00B24910">
        <w:rPr>
          <w:lang w:val="ru-RU"/>
        </w:rPr>
        <w:t>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B24910" w:rsidRPr="00B24910" w:rsidRDefault="00B24910" w:rsidP="00B24910">
      <w:pPr>
        <w:pStyle w:val="point"/>
        <w:rPr>
          <w:lang w:val="ru-RU"/>
        </w:rPr>
      </w:pPr>
      <w:bookmarkStart w:id="90" w:name="a271"/>
      <w:bookmarkEnd w:id="90"/>
      <w:r w:rsidRPr="00B24910">
        <w:rPr>
          <w:lang w:val="ru-RU"/>
        </w:rPr>
        <w:t>25.</w:t>
      </w:r>
      <w:r w:rsidRPr="00B24910">
        <w:t> </w:t>
      </w:r>
      <w:r w:rsidRPr="00B24910">
        <w:rPr>
          <w:lang w:val="ru-RU"/>
        </w:rPr>
        <w:t>Не допускается использование программных касс в случаях, если:</w:t>
      </w:r>
    </w:p>
    <w:p w:rsidR="00B24910" w:rsidRPr="00B24910" w:rsidRDefault="00B24910" w:rsidP="00B24910">
      <w:pPr>
        <w:pStyle w:val="newncpi"/>
        <w:rPr>
          <w:lang w:val="ru-RU"/>
        </w:rPr>
      </w:pPr>
      <w:r w:rsidRPr="00B24910">
        <w:rPr>
          <w:lang w:val="ru-RU"/>
        </w:rPr>
        <w:t>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использующих ее, не внесены в СККО;</w:t>
      </w:r>
    </w:p>
    <w:p w:rsidR="00B24910" w:rsidRPr="00B24910" w:rsidRDefault="00B24910" w:rsidP="00B24910">
      <w:pPr>
        <w:pStyle w:val="newncpi"/>
        <w:rPr>
          <w:lang w:val="ru-RU"/>
        </w:rPr>
      </w:pPr>
      <w:r w:rsidRPr="00B24910">
        <w:rPr>
          <w:lang w:val="ru-RU"/>
        </w:rPr>
        <w:t>используемая программная касса не соответствует сфере применения, определенной Министерством по налогам и сборам;</w:t>
      </w:r>
    </w:p>
    <w:p w:rsidR="00B24910" w:rsidRPr="00B24910" w:rsidRDefault="00B24910" w:rsidP="00B24910">
      <w:pPr>
        <w:pStyle w:val="newncpi"/>
        <w:rPr>
          <w:lang w:val="ru-RU"/>
        </w:rPr>
      </w:pPr>
      <w:r w:rsidRPr="00B24910">
        <w:rPr>
          <w:lang w:val="ru-RU"/>
        </w:rPr>
        <w:t>программная касса предоставлена юридическим лицом, не являющимся оператором программной кассовой системы;</w:t>
      </w:r>
    </w:p>
    <w:p w:rsidR="00B24910" w:rsidRPr="00B24910" w:rsidRDefault="00B24910" w:rsidP="00B24910">
      <w:pPr>
        <w:pStyle w:val="newncpi"/>
        <w:rPr>
          <w:lang w:val="ru-RU"/>
        </w:rPr>
      </w:pPr>
      <w:r w:rsidRPr="00B24910">
        <w:rPr>
          <w:lang w:val="ru-RU"/>
        </w:rPr>
        <w:t>программная касса не соответствует требованиям, определенным Министерством по налогам и сборам;</w:t>
      </w:r>
    </w:p>
    <w:p w:rsidR="00B24910" w:rsidRPr="00B24910" w:rsidRDefault="00B24910" w:rsidP="00B24910">
      <w:pPr>
        <w:pStyle w:val="newncpi"/>
        <w:rPr>
          <w:lang w:val="ru-RU"/>
        </w:rPr>
      </w:pPr>
      <w:r w:rsidRPr="00B24910">
        <w:rPr>
          <w:lang w:val="ru-RU"/>
        </w:rPr>
        <w:t>программная касса не обеспечивает формирование уникального идентификатора для оформляемых кассовых документов;</w:t>
      </w:r>
    </w:p>
    <w:p w:rsidR="00B24910" w:rsidRPr="00B24910" w:rsidRDefault="00B24910" w:rsidP="00B24910">
      <w:pPr>
        <w:pStyle w:val="newncpi"/>
        <w:rPr>
          <w:lang w:val="ru-RU"/>
        </w:rPr>
      </w:pPr>
      <w:r w:rsidRPr="00B24910">
        <w:rPr>
          <w:lang w:val="ru-RU"/>
        </w:rPr>
        <w:t>программная касса не обеспечивает наличие в платежном документе сведений, установленных в требованиях к программной кассе, определенных Министерством по налогам и сборам;</w:t>
      </w:r>
    </w:p>
    <w:p w:rsidR="00B24910" w:rsidRPr="00B24910" w:rsidRDefault="00B24910" w:rsidP="00B24910">
      <w:pPr>
        <w:pStyle w:val="newncpi"/>
        <w:rPr>
          <w:lang w:val="ru-RU"/>
        </w:rPr>
      </w:pPr>
      <w:r w:rsidRPr="00B24910">
        <w:rPr>
          <w:lang w:val="ru-RU"/>
        </w:rPr>
        <w:t>место установки программной кассы, наименование юридического лица или фамилия, собственное имя, отчество (если таковое имеется) индивидуального предпринимателя, использующих ее, не соответствуют информации, содержащейся в СККО;</w:t>
      </w:r>
    </w:p>
    <w:p w:rsidR="00B24910" w:rsidRPr="00B24910" w:rsidRDefault="00B24910" w:rsidP="00B24910">
      <w:pPr>
        <w:pStyle w:val="newncpi"/>
        <w:rPr>
          <w:lang w:val="ru-RU"/>
        </w:rPr>
      </w:pPr>
      <w:r w:rsidRPr="00B24910">
        <w:rPr>
          <w:lang w:val="ru-RU"/>
        </w:rPr>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B24910" w:rsidRPr="00B24910" w:rsidRDefault="00B24910" w:rsidP="00B24910">
      <w:pPr>
        <w:pStyle w:val="newncpi"/>
        <w:rPr>
          <w:lang w:val="ru-RU"/>
        </w:rPr>
      </w:pPr>
      <w:r w:rsidRPr="00B24910">
        <w:rPr>
          <w:lang w:val="ru-RU"/>
        </w:rPr>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B24910" w:rsidRPr="00B24910" w:rsidRDefault="00B24910" w:rsidP="00B24910">
      <w:pPr>
        <w:pStyle w:val="newncpi"/>
        <w:rPr>
          <w:lang w:val="ru-RU"/>
        </w:rPr>
      </w:pPr>
      <w:r w:rsidRPr="00B24910">
        <w:rPr>
          <w:lang w:val="ru-RU"/>
        </w:rPr>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B24910" w:rsidRPr="00B24910" w:rsidRDefault="00B24910" w:rsidP="00B24910">
      <w:pPr>
        <w:pStyle w:val="point"/>
        <w:rPr>
          <w:lang w:val="ru-RU"/>
        </w:rPr>
      </w:pPr>
      <w:r w:rsidRPr="00B24910">
        <w:rPr>
          <w:lang w:val="ru-RU"/>
        </w:rPr>
        <w:t>26.</w:t>
      </w:r>
      <w:r w:rsidRPr="00B24910">
        <w:t> </w:t>
      </w:r>
      <w:r w:rsidRPr="00B24910">
        <w:rPr>
          <w:lang w:val="ru-RU"/>
        </w:rPr>
        <w:t>Не допускается функционирование программных кассовых систем в случае их несоответствия требованиям, определенным Министерством по налогам и сборам.</w:t>
      </w:r>
    </w:p>
    <w:p w:rsidR="00B24910" w:rsidRPr="00B24910" w:rsidRDefault="00B24910" w:rsidP="00B24910">
      <w:pPr>
        <w:pStyle w:val="chapter"/>
        <w:rPr>
          <w:lang w:val="ru-RU"/>
        </w:rPr>
      </w:pPr>
      <w:bookmarkStart w:id="91" w:name="a293"/>
      <w:bookmarkEnd w:id="91"/>
      <w:r w:rsidRPr="00B24910">
        <w:rPr>
          <w:lang w:val="ru-RU"/>
        </w:rPr>
        <w:lastRenderedPageBreak/>
        <w:t>ГЛАВА 4</w:t>
      </w:r>
      <w:r w:rsidRPr="00B24910">
        <w:rPr>
          <w:lang w:val="ru-RU"/>
        </w:rPr>
        <w:br/>
        <w:t>ОСОБЕННОСТИ ИСПОЛЬЗОВАНИЯ СПЕЦИАЛЬНОЙ КОМПЬЮТЕРНОЙ СИСТЕМЫ</w:t>
      </w:r>
    </w:p>
    <w:p w:rsidR="00B24910" w:rsidRPr="00B24910" w:rsidRDefault="00B24910" w:rsidP="00B24910">
      <w:pPr>
        <w:pStyle w:val="point"/>
        <w:rPr>
          <w:lang w:val="ru-RU"/>
        </w:rPr>
      </w:pPr>
      <w:bookmarkStart w:id="92" w:name="a294"/>
      <w:bookmarkEnd w:id="92"/>
      <w:r w:rsidRPr="00B24910">
        <w:rPr>
          <w:lang w:val="ru-RU"/>
        </w:rPr>
        <w:t>27.</w:t>
      </w:r>
      <w:r w:rsidRPr="00B24910">
        <w:t> </w:t>
      </w:r>
      <w:r w:rsidRPr="00B24910">
        <w:rPr>
          <w:lang w:val="ru-RU"/>
        </w:rPr>
        <w:t>Специальная компьютерная система (далее</w:t>
      </w:r>
      <w:r w:rsidRPr="00B24910">
        <w:t> </w:t>
      </w:r>
      <w:r w:rsidRPr="00B24910">
        <w:rPr>
          <w:lang w:val="ru-RU"/>
        </w:rPr>
        <w:t>- СКС) используется для приема денежных средств в случаях, определенных актами Президента Республики Беларусь, а также при:</w:t>
      </w:r>
    </w:p>
    <w:p w:rsidR="00B24910" w:rsidRPr="00B24910" w:rsidRDefault="00B24910" w:rsidP="00B24910">
      <w:pPr>
        <w:pStyle w:val="newncpi"/>
        <w:rPr>
          <w:lang w:val="ru-RU"/>
        </w:rPr>
      </w:pPr>
      <w:r w:rsidRPr="00B24910">
        <w:rPr>
          <w:lang w:val="ru-RU"/>
        </w:rPr>
        <w:t>проведении электронных интерактивных игр организаторами электронных интерактивных игр;</w:t>
      </w:r>
    </w:p>
    <w:p w:rsidR="00B24910" w:rsidRPr="00B24910" w:rsidRDefault="00B24910" w:rsidP="00B24910">
      <w:pPr>
        <w:pStyle w:val="newncpi"/>
        <w:rPr>
          <w:lang w:val="ru-RU"/>
        </w:rPr>
      </w:pPr>
      <w:r w:rsidRPr="00B24910">
        <w:rPr>
          <w:lang w:val="ru-RU"/>
        </w:rPr>
        <w:t>оказании услуг железнодорожного транспорта по перевозке пассажиров, багажа, грузобагажа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
    <w:p w:rsidR="00B24910" w:rsidRPr="00B24910" w:rsidRDefault="00B24910" w:rsidP="00B24910">
      <w:pPr>
        <w:pStyle w:val="newncpi"/>
        <w:rPr>
          <w:lang w:val="ru-RU"/>
        </w:rPr>
      </w:pPr>
      <w:bookmarkStart w:id="93" w:name="a311"/>
      <w:bookmarkEnd w:id="93"/>
      <w:r w:rsidRPr="00B24910">
        <w:rPr>
          <w:lang w:val="ru-RU"/>
        </w:rPr>
        <w:t>оказании услуг электросвязи государственными организациями, подчиненными Министерству связи и информатизации;</w:t>
      </w:r>
    </w:p>
    <w:p w:rsidR="00B24910" w:rsidRPr="00B24910" w:rsidRDefault="00B24910" w:rsidP="00B24910">
      <w:pPr>
        <w:pStyle w:val="newncpi"/>
        <w:rPr>
          <w:lang w:val="ru-RU"/>
        </w:rPr>
      </w:pPr>
      <w:r w:rsidRPr="00B24910">
        <w:rPr>
          <w:lang w:val="ru-RU"/>
        </w:rPr>
        <w:t>оказании услуг организациями автомобильного транспорта при продаже билетов на автомобильные перевозки пассажиров в регулярном сообщении;</w:t>
      </w:r>
    </w:p>
    <w:p w:rsidR="00B24910" w:rsidRPr="00B24910" w:rsidRDefault="00B24910" w:rsidP="00B24910">
      <w:pPr>
        <w:pStyle w:val="newncpi"/>
        <w:rPr>
          <w:lang w:val="ru-RU"/>
        </w:rPr>
      </w:pPr>
      <w:r w:rsidRPr="00B24910">
        <w:rPr>
          <w:lang w:val="ru-RU"/>
        </w:rPr>
        <w:t>оказании услуг воздушного транспорта по перевозке пассажиров, багажа, грузов, а также при продажах товаров и (или) оказании иных услуг, если стоимость таких товаров и (или) услуг включена в стоимость проездного документа (билета), а также при оказании услуг, связанных с перевозкой пассажиров, багажа, грузов воздушным транспортом;</w:t>
      </w:r>
    </w:p>
    <w:p w:rsidR="00B24910" w:rsidRPr="00B24910" w:rsidRDefault="00B24910" w:rsidP="00B24910">
      <w:pPr>
        <w:pStyle w:val="newncpi"/>
        <w:rPr>
          <w:lang w:val="ru-RU"/>
        </w:rPr>
      </w:pPr>
      <w:bookmarkStart w:id="94" w:name="a354"/>
      <w:bookmarkEnd w:id="94"/>
      <w:r w:rsidRPr="00B24910">
        <w:rPr>
          <w:lang w:val="ru-RU"/>
        </w:rPr>
        <w:t>оказании услуг и осуществлении торговли в объектах почтовой связи национального оператора почтовой связи.</w:t>
      </w:r>
    </w:p>
    <w:p w:rsidR="00B24910" w:rsidRPr="00B24910" w:rsidRDefault="00B24910" w:rsidP="00B24910">
      <w:pPr>
        <w:pStyle w:val="newncpi"/>
        <w:rPr>
          <w:lang w:val="ru-RU"/>
        </w:rPr>
      </w:pPr>
      <w:r w:rsidRPr="00B24910">
        <w:rPr>
          <w:lang w:val="ru-RU"/>
        </w:rPr>
        <w:t>СКС обеспечивает:</w:t>
      </w:r>
    </w:p>
    <w:p w:rsidR="00B24910" w:rsidRPr="00B24910" w:rsidRDefault="00B24910" w:rsidP="00B24910">
      <w:pPr>
        <w:pStyle w:val="newncpi"/>
        <w:rPr>
          <w:lang w:val="ru-RU"/>
        </w:rPr>
      </w:pPr>
      <w:r w:rsidRPr="00B24910">
        <w:rPr>
          <w:lang w:val="ru-RU"/>
        </w:rPr>
        <w:t>формирование платежных документов (проездных документов (билетов);</w:t>
      </w:r>
    </w:p>
    <w:p w:rsidR="00B24910" w:rsidRPr="00B24910" w:rsidRDefault="00B24910" w:rsidP="00B24910">
      <w:pPr>
        <w:pStyle w:val="newncpi"/>
        <w:rPr>
          <w:lang w:val="ru-RU"/>
        </w:rPr>
      </w:pPr>
      <w:r w:rsidRPr="00B24910">
        <w:rPr>
          <w:lang w:val="ru-RU"/>
        </w:rPr>
        <w:t>регистрацию и накопление информации о выполненных кассовых операциях;</w:t>
      </w:r>
    </w:p>
    <w:p w:rsidR="00B24910" w:rsidRPr="00B24910" w:rsidRDefault="00B24910" w:rsidP="00B24910">
      <w:pPr>
        <w:pStyle w:val="newncpi"/>
        <w:rPr>
          <w:lang w:val="ru-RU"/>
        </w:rPr>
      </w:pPr>
      <w:r w:rsidRPr="00B24910">
        <w:rPr>
          <w:lang w:val="ru-RU"/>
        </w:rPr>
        <w:t>хранение информации о выполненных кассовых операциях в течение не менее трех лет;</w:t>
      </w:r>
    </w:p>
    <w:p w:rsidR="00B24910" w:rsidRPr="00B24910" w:rsidRDefault="00B24910" w:rsidP="00B24910">
      <w:pPr>
        <w:pStyle w:val="newncpi"/>
        <w:rPr>
          <w:lang w:val="ru-RU"/>
        </w:rPr>
      </w:pPr>
      <w:r w:rsidRPr="00B24910">
        <w:rPr>
          <w:lang w:val="ru-RU"/>
        </w:rPr>
        <w:t>целостность и сохранность информации при ее передаче, приеме, обработке, учете и хранении.</w:t>
      </w:r>
    </w:p>
    <w:p w:rsidR="00B24910" w:rsidRPr="00B24910" w:rsidRDefault="00B24910" w:rsidP="00B24910">
      <w:pPr>
        <w:pStyle w:val="point"/>
        <w:rPr>
          <w:lang w:val="ru-RU"/>
        </w:rPr>
      </w:pPr>
      <w:bookmarkStart w:id="95" w:name="a296"/>
      <w:bookmarkEnd w:id="95"/>
      <w:r w:rsidRPr="00B24910">
        <w:rPr>
          <w:lang w:val="ru-RU"/>
        </w:rPr>
        <w:t>28.</w:t>
      </w:r>
      <w:r w:rsidRPr="00B24910">
        <w:t> </w:t>
      </w:r>
      <w:r w:rsidRPr="00B24910">
        <w:rPr>
          <w:lang w:val="ru-RU"/>
        </w:rPr>
        <w:t>Платежный документ (проездной документ (билет), сформированный СКС, содержит следующую информацию:</w:t>
      </w:r>
    </w:p>
    <w:p w:rsidR="00B24910" w:rsidRPr="00B24910" w:rsidRDefault="00B24910" w:rsidP="00B24910">
      <w:pPr>
        <w:pStyle w:val="newncpi"/>
        <w:rPr>
          <w:lang w:val="ru-RU"/>
        </w:rPr>
      </w:pPr>
      <w:r w:rsidRPr="00B24910">
        <w:rPr>
          <w:lang w:val="ru-RU"/>
        </w:rPr>
        <w:t>наименование продавца;</w:t>
      </w:r>
    </w:p>
    <w:p w:rsidR="00B24910" w:rsidRPr="00B24910" w:rsidRDefault="00B24910" w:rsidP="00B24910">
      <w:pPr>
        <w:pStyle w:val="newncpi"/>
        <w:rPr>
          <w:lang w:val="ru-RU"/>
        </w:rPr>
      </w:pPr>
      <w:r w:rsidRPr="00B24910">
        <w:rPr>
          <w:lang w:val="ru-RU"/>
        </w:rPr>
        <w:t>учетный номер плательщика (УНП);</w:t>
      </w:r>
    </w:p>
    <w:p w:rsidR="00B24910" w:rsidRPr="00B24910" w:rsidRDefault="00B24910" w:rsidP="00B24910">
      <w:pPr>
        <w:pStyle w:val="newncpi"/>
        <w:rPr>
          <w:lang w:val="ru-RU"/>
        </w:rPr>
      </w:pPr>
      <w:r w:rsidRPr="00B24910">
        <w:rPr>
          <w:lang w:val="ru-RU"/>
        </w:rPr>
        <w:t>адрес места нахождения продавца;</w:t>
      </w:r>
    </w:p>
    <w:p w:rsidR="00B24910" w:rsidRPr="00B24910" w:rsidRDefault="00B24910" w:rsidP="00B24910">
      <w:pPr>
        <w:pStyle w:val="newncpi"/>
        <w:rPr>
          <w:lang w:val="ru-RU"/>
        </w:rPr>
      </w:pPr>
      <w:r w:rsidRPr="00B24910">
        <w:rPr>
          <w:lang w:val="ru-RU"/>
        </w:rPr>
        <w:t>порядковый номер платежного документа (проездного документа (билета);</w:t>
      </w:r>
    </w:p>
    <w:p w:rsidR="00B24910" w:rsidRPr="00B24910" w:rsidRDefault="00B24910" w:rsidP="00B24910">
      <w:pPr>
        <w:pStyle w:val="newncpi"/>
        <w:rPr>
          <w:lang w:val="ru-RU"/>
        </w:rPr>
      </w:pPr>
      <w:r w:rsidRPr="00B24910">
        <w:rPr>
          <w:lang w:val="ru-RU"/>
        </w:rPr>
        <w:t>дату и время проведения кассовой операции;</w:t>
      </w:r>
    </w:p>
    <w:p w:rsidR="00B24910" w:rsidRPr="00B24910" w:rsidRDefault="00B24910" w:rsidP="00B24910">
      <w:pPr>
        <w:pStyle w:val="newncpi"/>
        <w:rPr>
          <w:lang w:val="ru-RU"/>
        </w:rPr>
      </w:pPr>
      <w:r w:rsidRPr="00B24910">
        <w:rPr>
          <w:lang w:val="ru-RU"/>
        </w:rPr>
        <w:t>сумму оформляемой кассовой операции.</w:t>
      </w:r>
    </w:p>
    <w:p w:rsidR="00B24910" w:rsidRPr="00B24910" w:rsidRDefault="00B24910" w:rsidP="00B24910">
      <w:pPr>
        <w:pStyle w:val="newncpi"/>
        <w:rPr>
          <w:lang w:val="ru-RU"/>
        </w:rPr>
      </w:pPr>
      <w:r w:rsidRPr="00B24910">
        <w:rPr>
          <w:lang w:val="ru-RU"/>
        </w:rPr>
        <w:t>Суточный (сменный) отчет (</w:t>
      </w:r>
      <w:r w:rsidRPr="00B24910">
        <w:t>Z</w:t>
      </w:r>
      <w:r w:rsidRPr="00B24910">
        <w:rPr>
          <w:lang w:val="ru-RU"/>
        </w:rPr>
        <w:t>-отчет), сформированный СКС, содержит следующую информацию:</w:t>
      </w:r>
    </w:p>
    <w:p w:rsidR="00B24910" w:rsidRPr="00B24910" w:rsidRDefault="00B24910" w:rsidP="00B24910">
      <w:pPr>
        <w:pStyle w:val="newncpi"/>
        <w:rPr>
          <w:lang w:val="ru-RU"/>
        </w:rPr>
      </w:pPr>
      <w:r w:rsidRPr="00B24910">
        <w:rPr>
          <w:lang w:val="ru-RU"/>
        </w:rPr>
        <w:t>наименование продавца;</w:t>
      </w:r>
    </w:p>
    <w:p w:rsidR="00B24910" w:rsidRPr="00B24910" w:rsidRDefault="00B24910" w:rsidP="00B24910">
      <w:pPr>
        <w:pStyle w:val="newncpi"/>
        <w:rPr>
          <w:lang w:val="ru-RU"/>
        </w:rPr>
      </w:pPr>
      <w:r w:rsidRPr="00B24910">
        <w:rPr>
          <w:lang w:val="ru-RU"/>
        </w:rPr>
        <w:t>учетный номер плательщика (УНП);</w:t>
      </w:r>
    </w:p>
    <w:p w:rsidR="00B24910" w:rsidRPr="00B24910" w:rsidRDefault="00B24910" w:rsidP="00B24910">
      <w:pPr>
        <w:pStyle w:val="newncpi"/>
        <w:rPr>
          <w:lang w:val="ru-RU"/>
        </w:rPr>
      </w:pPr>
      <w:r w:rsidRPr="00B24910">
        <w:rPr>
          <w:lang w:val="ru-RU"/>
        </w:rPr>
        <w:lastRenderedPageBreak/>
        <w:t>порядковый номер записи;</w:t>
      </w:r>
    </w:p>
    <w:p w:rsidR="00B24910" w:rsidRPr="00B24910" w:rsidRDefault="00B24910" w:rsidP="00B24910">
      <w:pPr>
        <w:pStyle w:val="newncpi"/>
        <w:rPr>
          <w:lang w:val="ru-RU"/>
        </w:rPr>
      </w:pPr>
      <w:r w:rsidRPr="00B24910">
        <w:rPr>
          <w:lang w:val="ru-RU"/>
        </w:rPr>
        <w:t>номер, дату и время распечатки суточного (сменного) отчета;</w:t>
      </w:r>
    </w:p>
    <w:p w:rsidR="00B24910" w:rsidRPr="00B24910" w:rsidRDefault="00B24910" w:rsidP="00B24910">
      <w:pPr>
        <w:pStyle w:val="newncpi"/>
        <w:rPr>
          <w:lang w:val="ru-RU"/>
        </w:rPr>
      </w:pPr>
      <w:r w:rsidRPr="00B24910">
        <w:rPr>
          <w:lang w:val="ru-RU"/>
        </w:rPr>
        <w:t>наименование распечатываемого документа;</w:t>
      </w:r>
    </w:p>
    <w:p w:rsidR="00B24910" w:rsidRPr="00B24910" w:rsidRDefault="00B24910" w:rsidP="00B24910">
      <w:pPr>
        <w:pStyle w:val="newncpi"/>
        <w:rPr>
          <w:lang w:val="ru-RU"/>
        </w:rPr>
      </w:pPr>
      <w:r w:rsidRPr="00B24910">
        <w:rPr>
          <w:lang w:val="ru-RU"/>
        </w:rPr>
        <w:t>сумму и количество служебных внесений наличных денежных средств;</w:t>
      </w:r>
    </w:p>
    <w:p w:rsidR="00B24910" w:rsidRPr="00B24910" w:rsidRDefault="00B24910" w:rsidP="00B24910">
      <w:pPr>
        <w:pStyle w:val="newncpi"/>
        <w:rPr>
          <w:lang w:val="ru-RU"/>
        </w:rPr>
      </w:pPr>
      <w:r w:rsidRPr="00B24910">
        <w:rPr>
          <w:lang w:val="ru-RU"/>
        </w:rPr>
        <w:t>сумму и количество служебных выдач наличных денежных средств;</w:t>
      </w:r>
    </w:p>
    <w:p w:rsidR="00B24910" w:rsidRPr="00B24910" w:rsidRDefault="00B24910" w:rsidP="00B24910">
      <w:pPr>
        <w:pStyle w:val="newncpi"/>
        <w:rPr>
          <w:lang w:val="ru-RU"/>
        </w:rPr>
      </w:pPr>
      <w:r w:rsidRPr="00B24910">
        <w:rPr>
          <w:lang w:val="ru-RU"/>
        </w:rPr>
        <w:t>сумму и количество возвратов денежных средств;</w:t>
      </w:r>
    </w:p>
    <w:p w:rsidR="00B24910" w:rsidRPr="00B24910" w:rsidRDefault="00B24910" w:rsidP="00B24910">
      <w:pPr>
        <w:pStyle w:val="newncpi"/>
        <w:rPr>
          <w:lang w:val="ru-RU"/>
        </w:rPr>
      </w:pPr>
      <w:r w:rsidRPr="00B24910">
        <w:rPr>
          <w:lang w:val="ru-RU"/>
        </w:rPr>
        <w:t>сумму и количество аннулирований денежных средств;</w:t>
      </w:r>
    </w:p>
    <w:p w:rsidR="00B24910" w:rsidRPr="00B24910" w:rsidRDefault="00B24910" w:rsidP="00B24910">
      <w:pPr>
        <w:pStyle w:val="newncpi"/>
        <w:rPr>
          <w:lang w:val="ru-RU"/>
        </w:rPr>
      </w:pPr>
      <w:r w:rsidRPr="00B24910">
        <w:rPr>
          <w:lang w:val="ru-RU"/>
        </w:rPr>
        <w:t>количество оформленных за смену (сутки) платежных документов (проездных документов (билетов);</w:t>
      </w:r>
    </w:p>
    <w:p w:rsidR="00B24910" w:rsidRPr="00B24910" w:rsidRDefault="00B24910" w:rsidP="00B24910">
      <w:pPr>
        <w:pStyle w:val="newncpi"/>
        <w:rPr>
          <w:lang w:val="ru-RU"/>
        </w:rPr>
      </w:pPr>
      <w:r w:rsidRPr="00B24910">
        <w:rPr>
          <w:lang w:val="ru-RU"/>
        </w:rPr>
        <w:t>сумму продаж по каждой форме оплаты;</w:t>
      </w:r>
    </w:p>
    <w:p w:rsidR="00B24910" w:rsidRPr="00B24910" w:rsidRDefault="00B24910" w:rsidP="00B24910">
      <w:pPr>
        <w:pStyle w:val="newncpi"/>
        <w:rPr>
          <w:lang w:val="ru-RU"/>
        </w:rPr>
      </w:pPr>
      <w:r w:rsidRPr="00B24910">
        <w:rPr>
          <w:lang w:val="ru-RU"/>
        </w:rPr>
        <w:t>итог продаж по каждой смене.</w:t>
      </w:r>
    </w:p>
    <w:p w:rsidR="00B24910" w:rsidRPr="00B24910" w:rsidRDefault="00B24910" w:rsidP="00B24910">
      <w:pPr>
        <w:pStyle w:val="newncpi"/>
        <w:rPr>
          <w:lang w:val="ru-RU"/>
        </w:rPr>
      </w:pPr>
      <w:r w:rsidRPr="00B24910">
        <w:rPr>
          <w:lang w:val="ru-RU"/>
        </w:rPr>
        <w:t>Требования частей первой и второй настоящего пункта не распространяются на СКС, используемую государственным объединением «Белорусская железная дорога» при оказании услуг, указанных в абзаце четвертом части первой пункта 27 настоящего Положения.</w:t>
      </w:r>
    </w:p>
    <w:p w:rsidR="00B24910" w:rsidRPr="00B24910" w:rsidRDefault="00B24910" w:rsidP="00B24910">
      <w:pPr>
        <w:pStyle w:val="point"/>
        <w:rPr>
          <w:lang w:val="ru-RU"/>
        </w:rPr>
      </w:pPr>
      <w:bookmarkStart w:id="96" w:name="a295"/>
      <w:bookmarkEnd w:id="96"/>
      <w:r w:rsidRPr="00B24910">
        <w:rPr>
          <w:lang w:val="ru-RU"/>
        </w:rPr>
        <w:t>29.</w:t>
      </w:r>
      <w:r w:rsidRPr="00B24910">
        <w:t> </w:t>
      </w:r>
      <w:r w:rsidRPr="00B24910">
        <w:rPr>
          <w:lang w:val="ru-RU"/>
        </w:rPr>
        <w:t>Не допускается использование СКС в иных случаях, не указанных в части первой пункта 27 настоящего Положения, а также в случаях, если:</w:t>
      </w:r>
    </w:p>
    <w:p w:rsidR="00B24910" w:rsidRPr="00B24910" w:rsidRDefault="00B24910" w:rsidP="00B24910">
      <w:pPr>
        <w:pStyle w:val="newncpi"/>
        <w:rPr>
          <w:lang w:val="ru-RU"/>
        </w:rPr>
      </w:pPr>
      <w:r w:rsidRPr="00B24910">
        <w:rPr>
          <w:lang w:val="ru-RU"/>
        </w:rPr>
        <w:t>СКС не обеспечивает наличие в платежном документе (проездном документе (билете) информации, предусмотренной в части первой пункта 28 настоящего Положения;</w:t>
      </w:r>
    </w:p>
    <w:p w:rsidR="00B24910" w:rsidRPr="00B24910" w:rsidRDefault="00B24910" w:rsidP="00B24910">
      <w:pPr>
        <w:pStyle w:val="newncpi"/>
        <w:rPr>
          <w:lang w:val="ru-RU"/>
        </w:rPr>
      </w:pPr>
      <w:r w:rsidRPr="00B24910">
        <w:rPr>
          <w:lang w:val="ru-RU"/>
        </w:rP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
    <w:p w:rsidR="00B24910" w:rsidRPr="00B24910" w:rsidRDefault="00B24910" w:rsidP="00B24910">
      <w:pPr>
        <w:pStyle w:val="chapter"/>
        <w:rPr>
          <w:lang w:val="ru-RU"/>
        </w:rPr>
      </w:pPr>
      <w:bookmarkStart w:id="97" w:name="a305"/>
      <w:bookmarkEnd w:id="97"/>
      <w:r w:rsidRPr="00B24910">
        <w:rPr>
          <w:lang w:val="ru-RU"/>
        </w:rPr>
        <w:t>ГЛАВА 5</w:t>
      </w:r>
      <w:r w:rsidRPr="00B24910">
        <w:rPr>
          <w:lang w:val="ru-RU"/>
        </w:rPr>
        <w:br/>
        <w:t>ОСОБЕННОСТИ ИСПОЛЬЗОВАНИЯ АВТОМАТИЧЕСКОГО ЭЛЕКТРОННОГО АППАРАТА, ТОРГОВОГО АВТОМАТА</w:t>
      </w:r>
    </w:p>
    <w:p w:rsidR="00B24910" w:rsidRPr="00B24910" w:rsidRDefault="00B24910" w:rsidP="00B24910">
      <w:pPr>
        <w:pStyle w:val="point"/>
        <w:rPr>
          <w:lang w:val="ru-RU"/>
        </w:rPr>
      </w:pPr>
      <w:r w:rsidRPr="00B24910">
        <w:rPr>
          <w:lang w:val="ru-RU"/>
        </w:rPr>
        <w:t>30.</w:t>
      </w:r>
      <w:r w:rsidRPr="00B24910">
        <w:t> </w:t>
      </w:r>
      <w:r w:rsidRPr="00B24910">
        <w:rPr>
          <w:lang w:val="ru-RU"/>
        </w:rPr>
        <w:t>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w:t>
      </w:r>
      <w:r w:rsidRPr="00B24910">
        <w:t> </w:t>
      </w:r>
    </w:p>
    <w:p w:rsidR="00B24910" w:rsidRPr="00B24910" w:rsidRDefault="00B24910" w:rsidP="00B24910">
      <w:pPr>
        <w:pStyle w:val="point"/>
        <w:rPr>
          <w:lang w:val="ru-RU"/>
        </w:rPr>
      </w:pPr>
      <w:bookmarkStart w:id="98" w:name="a340"/>
      <w:bookmarkEnd w:id="98"/>
      <w:r w:rsidRPr="00B24910">
        <w:rPr>
          <w:lang w:val="ru-RU"/>
        </w:rPr>
        <w:t>31.</w:t>
      </w:r>
      <w:r w:rsidRPr="00B24910">
        <w:t> </w:t>
      </w:r>
      <w:r w:rsidRPr="00B24910">
        <w:rPr>
          <w:lang w:val="ru-RU"/>
        </w:rPr>
        <w:t>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w:t>
      </w:r>
      <w:r w:rsidRPr="00B24910">
        <w:t> </w:t>
      </w:r>
      <w:r w:rsidRPr="00B24910">
        <w:rPr>
          <w:lang w:val="ru-RU"/>
        </w:rPr>
        <w:t>- автомат) данным оборудованием формируется и выдается покупателю (потребителю) платежный документ (проездной документ (билет).</w:t>
      </w:r>
    </w:p>
    <w:p w:rsidR="00B24910" w:rsidRPr="00B24910" w:rsidRDefault="00B24910" w:rsidP="00B24910">
      <w:pPr>
        <w:pStyle w:val="point"/>
        <w:rPr>
          <w:lang w:val="ru-RU"/>
        </w:rPr>
      </w:pPr>
      <w:bookmarkStart w:id="99" w:name="a279"/>
      <w:bookmarkEnd w:id="99"/>
      <w:r w:rsidRPr="00B24910">
        <w:rPr>
          <w:lang w:val="ru-RU"/>
        </w:rPr>
        <w:t>32.</w:t>
      </w:r>
      <w:r w:rsidRPr="00B24910">
        <w:t> </w:t>
      </w:r>
      <w:r w:rsidRPr="00B24910">
        <w:rPr>
          <w:lang w:val="ru-RU"/>
        </w:rPr>
        <w:t>На обращенной к покупателю (потребителю) лицевой стороне автомата размещается табличка с информацией:</w:t>
      </w:r>
    </w:p>
    <w:p w:rsidR="00B24910" w:rsidRPr="00B24910" w:rsidRDefault="00B24910" w:rsidP="00B24910">
      <w:pPr>
        <w:pStyle w:val="newncpi"/>
        <w:rPr>
          <w:lang w:val="ru-RU"/>
        </w:rPr>
      </w:pPr>
      <w:r w:rsidRPr="00B24910">
        <w:rPr>
          <w:lang w:val="ru-RU"/>
        </w:rPr>
        <w:t>о модели (модификации) встроенного кассового суммирующего аппарата;</w:t>
      </w:r>
    </w:p>
    <w:p w:rsidR="00B24910" w:rsidRPr="00B24910" w:rsidRDefault="00B24910" w:rsidP="00B24910">
      <w:pPr>
        <w:pStyle w:val="newncpi"/>
        <w:rPr>
          <w:lang w:val="ru-RU"/>
        </w:rPr>
      </w:pPr>
      <w:r w:rsidRPr="00B24910">
        <w:rPr>
          <w:lang w:val="ru-RU"/>
        </w:rPr>
        <w:t>о заводском номере автомата и кассового суммирующего аппарата;</w:t>
      </w:r>
    </w:p>
    <w:p w:rsidR="00B24910" w:rsidRPr="00B24910" w:rsidRDefault="00B24910" w:rsidP="00B24910">
      <w:pPr>
        <w:pStyle w:val="newncpi"/>
        <w:rPr>
          <w:lang w:val="ru-RU"/>
        </w:rPr>
      </w:pPr>
      <w:r w:rsidRPr="00B24910">
        <w:rPr>
          <w:lang w:val="ru-RU"/>
        </w:rPr>
        <w:t>о налоговом органе, зарегистрировавшем кассовый суммирующий аппарат (требование не распространяется на кассовый суммирующий аппарат с установленным средством контроля налоговых органов);</w:t>
      </w:r>
    </w:p>
    <w:p w:rsidR="00B24910" w:rsidRPr="00B24910" w:rsidRDefault="00B24910" w:rsidP="00B24910">
      <w:pPr>
        <w:pStyle w:val="newncpi"/>
        <w:rPr>
          <w:lang w:val="ru-RU"/>
        </w:rPr>
      </w:pPr>
      <w:r w:rsidRPr="00B24910">
        <w:rPr>
          <w:lang w:val="ru-RU"/>
        </w:rP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
    <w:p w:rsidR="00B24910" w:rsidRPr="00B24910" w:rsidRDefault="00B24910" w:rsidP="00B24910">
      <w:pPr>
        <w:pStyle w:val="point"/>
        <w:rPr>
          <w:lang w:val="ru-RU"/>
        </w:rPr>
      </w:pPr>
      <w:bookmarkStart w:id="100" w:name="a280"/>
      <w:bookmarkEnd w:id="100"/>
      <w:r w:rsidRPr="00B24910">
        <w:rPr>
          <w:lang w:val="ru-RU"/>
        </w:rPr>
        <w:lastRenderedPageBreak/>
        <w:t>33.</w:t>
      </w:r>
      <w:r w:rsidRPr="00B24910">
        <w:t> </w:t>
      </w:r>
      <w:r w:rsidRPr="00B24910">
        <w:rPr>
          <w:lang w:val="ru-RU"/>
        </w:rPr>
        <w:t>Не допускается использование автоматов в случаях, если:</w:t>
      </w:r>
    </w:p>
    <w:p w:rsidR="00B24910" w:rsidRPr="00B24910" w:rsidRDefault="00B24910" w:rsidP="00B24910">
      <w:pPr>
        <w:pStyle w:val="newncpi"/>
        <w:rPr>
          <w:lang w:val="ru-RU"/>
        </w:rPr>
      </w:pPr>
      <w:r w:rsidRPr="00B24910">
        <w:rPr>
          <w:lang w:val="ru-RU"/>
        </w:rPr>
        <w:t>автомат не обеспечивает учет принятых наличных денежных средств;</w:t>
      </w:r>
    </w:p>
    <w:p w:rsidR="00B24910" w:rsidRPr="00B24910" w:rsidRDefault="00B24910" w:rsidP="00B24910">
      <w:pPr>
        <w:pStyle w:val="newncpi"/>
        <w:rPr>
          <w:lang w:val="ru-RU"/>
        </w:rPr>
      </w:pPr>
      <w:r w:rsidRPr="00B24910">
        <w:rPr>
          <w:lang w:val="ru-RU"/>
        </w:rPr>
        <w:t>в автомат не встроен кассовый суммирующий аппарат или не установлено средство контроля налоговых органов либо после его установки оно неисправно или отключено;</w:t>
      </w:r>
    </w:p>
    <w:p w:rsidR="00B24910" w:rsidRPr="00B24910" w:rsidRDefault="00B24910" w:rsidP="00B24910">
      <w:pPr>
        <w:pStyle w:val="newncpi"/>
        <w:rPr>
          <w:lang w:val="ru-RU"/>
        </w:rPr>
      </w:pPr>
      <w:r w:rsidRPr="00B24910">
        <w:rPr>
          <w:lang w:val="ru-RU"/>
        </w:rPr>
        <w:t>в автомат встроен кассовый суммирующий аппарат, модель (модификация) которого не включена в Государственный реестр, и (или) 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w:t>
      </w:r>
      <w:r w:rsidRPr="00B24910">
        <w:t> </w:t>
      </w:r>
      <w:r w:rsidRPr="00B24910">
        <w:rPr>
          <w:lang w:val="ru-RU"/>
        </w:rPr>
        <w:t>Указанное обстоятельство подтверждается актом (заключением)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B24910" w:rsidRPr="00B24910" w:rsidRDefault="00B24910" w:rsidP="00B24910">
      <w:pPr>
        <w:pStyle w:val="point"/>
        <w:rPr>
          <w:lang w:val="ru-RU"/>
        </w:rPr>
      </w:pPr>
      <w:bookmarkStart w:id="101" w:name="a281"/>
      <w:bookmarkEnd w:id="101"/>
      <w:r w:rsidRPr="00B24910">
        <w:rPr>
          <w:lang w:val="ru-RU"/>
        </w:rPr>
        <w:t>34.</w:t>
      </w:r>
      <w:r w:rsidRPr="00B24910">
        <w:t> </w:t>
      </w:r>
      <w:r w:rsidRPr="00B24910">
        <w:rPr>
          <w:lang w:val="ru-RU"/>
        </w:rPr>
        <w:t>Изъятие наличных денежных средств из автоматов осуществляется не реже одного раза в семь дней.</w:t>
      </w:r>
    </w:p>
    <w:p w:rsidR="00B24910" w:rsidRPr="00B24910" w:rsidRDefault="00B24910" w:rsidP="00B24910">
      <w:pPr>
        <w:pStyle w:val="newncpi"/>
        <w:rPr>
          <w:lang w:val="ru-RU"/>
        </w:rPr>
      </w:pPr>
      <w:r w:rsidRPr="00B24910">
        <w:rPr>
          <w:lang w:val="ru-RU"/>
        </w:rPr>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B24910" w:rsidRPr="00B24910" w:rsidRDefault="00B24910" w:rsidP="00B24910">
      <w:pPr>
        <w:pStyle w:val="chapter"/>
        <w:rPr>
          <w:lang w:val="ru-RU"/>
        </w:rPr>
      </w:pPr>
      <w:bookmarkStart w:id="102" w:name="a287"/>
      <w:bookmarkEnd w:id="102"/>
      <w:r w:rsidRPr="00B24910">
        <w:rPr>
          <w:lang w:val="ru-RU"/>
        </w:rPr>
        <w:t>ГЛАВА 6</w:t>
      </w:r>
      <w:r w:rsidRPr="00B24910">
        <w:rPr>
          <w:lang w:val="ru-RU"/>
        </w:rPr>
        <w:b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B24910" w:rsidRPr="00B24910" w:rsidRDefault="00B24910" w:rsidP="00B24910">
      <w:pPr>
        <w:pStyle w:val="point"/>
        <w:rPr>
          <w:lang w:val="ru-RU"/>
        </w:rPr>
      </w:pPr>
      <w:bookmarkStart w:id="103" w:name="a288"/>
      <w:bookmarkEnd w:id="103"/>
      <w:r w:rsidRPr="00B24910">
        <w:rPr>
          <w:lang w:val="ru-RU"/>
        </w:rPr>
        <w:t>35.</w:t>
      </w:r>
      <w:r w:rsidRPr="00B24910">
        <w:t> </w:t>
      </w:r>
      <w:r w:rsidRPr="00B24910">
        <w:rPr>
          <w:lang w:val="ru-RU"/>
        </w:rPr>
        <w:t>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B24910" w:rsidRPr="00B24910" w:rsidRDefault="00B24910" w:rsidP="00B24910">
      <w:pPr>
        <w:pStyle w:val="underpoint"/>
        <w:rPr>
          <w:lang w:val="ru-RU"/>
        </w:rPr>
      </w:pPr>
      <w:bookmarkStart w:id="104" w:name="a291"/>
      <w:bookmarkEnd w:id="104"/>
      <w:r w:rsidRPr="00B24910">
        <w:rPr>
          <w:lang w:val="ru-RU"/>
        </w:rPr>
        <w:t>35.1.</w:t>
      </w:r>
      <w:r w:rsidRPr="00B24910">
        <w:t> </w:t>
      </w:r>
      <w:r w:rsidRPr="00B24910">
        <w:rPr>
          <w:lang w:val="ru-RU"/>
        </w:rPr>
        <w:t>ремонта кассового оборудования или при временном отсутствии электроэнергии;</w:t>
      </w:r>
    </w:p>
    <w:p w:rsidR="00B24910" w:rsidRPr="00B24910" w:rsidRDefault="00B24910" w:rsidP="00B24910">
      <w:pPr>
        <w:pStyle w:val="underpoint"/>
        <w:rPr>
          <w:lang w:val="ru-RU"/>
        </w:rPr>
      </w:pPr>
      <w:bookmarkStart w:id="105" w:name="a282"/>
      <w:bookmarkEnd w:id="105"/>
      <w:r w:rsidRPr="00B24910">
        <w:rPr>
          <w:lang w:val="ru-RU"/>
        </w:rPr>
        <w:t>35.2.</w:t>
      </w:r>
      <w:r w:rsidRPr="00B24910">
        <w:t> </w:t>
      </w:r>
      <w:r w:rsidRPr="00B24910">
        <w:rPr>
          <w:lang w:val="ru-RU"/>
        </w:rPr>
        <w:t>модернизации кассовых аппаратов для обеспечения возможности установки средства контроля налоговых органов при невозможности его замены на исправные кассовые аппараты;</w:t>
      </w:r>
    </w:p>
    <w:p w:rsidR="00B24910" w:rsidRPr="00B24910" w:rsidRDefault="00B24910" w:rsidP="00B24910">
      <w:pPr>
        <w:pStyle w:val="underpoint"/>
        <w:rPr>
          <w:lang w:val="ru-RU"/>
        </w:rPr>
      </w:pPr>
      <w:bookmarkStart w:id="106" w:name="a316"/>
      <w:bookmarkEnd w:id="106"/>
      <w:r w:rsidRPr="00B24910">
        <w:rPr>
          <w:lang w:val="ru-RU"/>
        </w:rPr>
        <w:t>35.3.</w:t>
      </w:r>
      <w:r w:rsidRPr="00B24910">
        <w:t> </w:t>
      </w:r>
      <w:r w:rsidRPr="00B24910">
        <w:rPr>
          <w:lang w:val="ru-RU"/>
        </w:rPr>
        <w:t>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B24910" w:rsidRPr="00B24910" w:rsidRDefault="00B24910" w:rsidP="00B24910">
      <w:pPr>
        <w:pStyle w:val="underpoint"/>
        <w:rPr>
          <w:lang w:val="ru-RU"/>
        </w:rPr>
      </w:pPr>
      <w:bookmarkStart w:id="107" w:name="a336"/>
      <w:bookmarkEnd w:id="107"/>
      <w:r w:rsidRPr="00B24910">
        <w:rPr>
          <w:lang w:val="ru-RU"/>
        </w:rPr>
        <w:t>35.4.</w:t>
      </w:r>
      <w:r w:rsidRPr="00B24910">
        <w:t> </w:t>
      </w:r>
      <w:r w:rsidRPr="00B24910">
        <w:rPr>
          <w:lang w:val="ru-RU"/>
        </w:rPr>
        <w:t>осуществления розничной торговли на торговых местах на рынках (за исключением продажи запасных частей к автомобилям) и ярмарках;</w:t>
      </w:r>
    </w:p>
    <w:p w:rsidR="00B24910" w:rsidRPr="00B24910" w:rsidRDefault="00B24910" w:rsidP="00B24910">
      <w:pPr>
        <w:pStyle w:val="underpoint"/>
        <w:rPr>
          <w:lang w:val="ru-RU"/>
        </w:rPr>
      </w:pPr>
      <w:bookmarkStart w:id="108" w:name="a337"/>
      <w:bookmarkEnd w:id="108"/>
      <w:r w:rsidRPr="00B24910">
        <w:rPr>
          <w:lang w:val="ru-RU"/>
        </w:rPr>
        <w:t>35.5.</w:t>
      </w:r>
      <w:r w:rsidRPr="00B24910">
        <w:t> </w:t>
      </w:r>
      <w:r w:rsidRPr="00B24910">
        <w:rPr>
          <w:lang w:val="ru-RU"/>
        </w:rPr>
        <w:t>осуществления разносной торговли товарами;</w:t>
      </w:r>
    </w:p>
    <w:p w:rsidR="00B24910" w:rsidRPr="00B24910" w:rsidRDefault="00B24910" w:rsidP="00B24910">
      <w:pPr>
        <w:pStyle w:val="underpoint"/>
        <w:rPr>
          <w:lang w:val="ru-RU"/>
        </w:rPr>
      </w:pPr>
      <w:bookmarkStart w:id="109" w:name="a317"/>
      <w:bookmarkEnd w:id="109"/>
      <w:r w:rsidRPr="00B24910">
        <w:rPr>
          <w:lang w:val="ru-RU"/>
        </w:rPr>
        <w:t>35.6.</w:t>
      </w:r>
      <w:r w:rsidRPr="00B24910">
        <w:t> </w:t>
      </w:r>
      <w:r w:rsidRPr="00B24910">
        <w:rPr>
          <w:lang w:val="ru-RU"/>
        </w:rPr>
        <w:t>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метрополитене,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p w:rsidR="00B24910" w:rsidRPr="00B24910" w:rsidRDefault="00B24910" w:rsidP="00B24910">
      <w:pPr>
        <w:pStyle w:val="underpoint"/>
        <w:rPr>
          <w:lang w:val="ru-RU"/>
        </w:rPr>
      </w:pPr>
      <w:r w:rsidRPr="00B24910">
        <w:rPr>
          <w:lang w:val="ru-RU"/>
        </w:rPr>
        <w:t>35.7.</w:t>
      </w:r>
      <w:r w:rsidRPr="00B24910">
        <w:t> </w:t>
      </w:r>
      <w:r w:rsidRPr="00B24910">
        <w:rPr>
          <w:lang w:val="ru-RU"/>
        </w:rPr>
        <w:t>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B24910" w:rsidRPr="00B24910" w:rsidRDefault="00B24910" w:rsidP="00B24910">
      <w:pPr>
        <w:pStyle w:val="underpoint"/>
        <w:rPr>
          <w:lang w:val="ru-RU"/>
        </w:rPr>
      </w:pPr>
      <w:bookmarkStart w:id="110" w:name="a331"/>
      <w:bookmarkEnd w:id="110"/>
      <w:r w:rsidRPr="00B24910">
        <w:rPr>
          <w:lang w:val="ru-RU"/>
        </w:rPr>
        <w:lastRenderedPageBreak/>
        <w:t>35.8.</w:t>
      </w:r>
      <w:r w:rsidRPr="00B24910">
        <w:t> </w:t>
      </w:r>
      <w:r w:rsidRPr="00B24910">
        <w:rPr>
          <w:lang w:val="ru-RU"/>
        </w:rPr>
        <w:t>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B24910" w:rsidRPr="00B24910" w:rsidRDefault="00B24910" w:rsidP="00B24910">
      <w:pPr>
        <w:pStyle w:val="underpoint"/>
        <w:rPr>
          <w:lang w:val="ru-RU"/>
        </w:rPr>
      </w:pPr>
      <w:r w:rsidRPr="00B24910">
        <w:rPr>
          <w:lang w:val="ru-RU"/>
        </w:rPr>
        <w:t>35.9.</w:t>
      </w:r>
      <w:r w:rsidRPr="00B24910">
        <w:t> </w:t>
      </w:r>
      <w:r w:rsidRPr="00B24910">
        <w:rPr>
          <w:lang w:val="ru-RU"/>
        </w:rPr>
        <w:t>продажи в розлив безалкогольных напитков, пива, кваса, растительного масла (за исключением их продажи в магазинах, павильонах и объектах общественного питания), а также живой рыбы из цистерн;</w:t>
      </w:r>
    </w:p>
    <w:p w:rsidR="00B24910" w:rsidRPr="00B24910" w:rsidRDefault="00B24910" w:rsidP="00B24910">
      <w:pPr>
        <w:pStyle w:val="underpoint"/>
        <w:rPr>
          <w:lang w:val="ru-RU"/>
        </w:rPr>
      </w:pPr>
      <w:r w:rsidRPr="00B24910">
        <w:rPr>
          <w:lang w:val="ru-RU"/>
        </w:rPr>
        <w:t>35.10.</w:t>
      </w:r>
      <w:r w:rsidRPr="00B24910">
        <w:t> </w:t>
      </w:r>
      <w:r w:rsidRPr="00B24910">
        <w:rPr>
          <w:lang w:val="ru-RU"/>
        </w:rPr>
        <w:t>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
    <w:p w:rsidR="00B24910" w:rsidRPr="00B24910" w:rsidRDefault="00B24910" w:rsidP="00B24910">
      <w:pPr>
        <w:pStyle w:val="underpoint"/>
        <w:rPr>
          <w:lang w:val="ru-RU"/>
        </w:rPr>
      </w:pPr>
      <w:bookmarkStart w:id="111" w:name="a320"/>
      <w:bookmarkEnd w:id="111"/>
      <w:r w:rsidRPr="00B24910">
        <w:rPr>
          <w:lang w:val="ru-RU"/>
        </w:rPr>
        <w:t>35.11.</w:t>
      </w:r>
      <w:r w:rsidRPr="00B24910">
        <w:t> </w:t>
      </w:r>
      <w:r w:rsidRPr="00B24910">
        <w:rPr>
          <w:lang w:val="ru-RU"/>
        </w:rPr>
        <w:t>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B24910" w:rsidRPr="00B24910" w:rsidRDefault="00B24910" w:rsidP="00B24910">
      <w:pPr>
        <w:pStyle w:val="underpoint"/>
        <w:rPr>
          <w:lang w:val="ru-RU"/>
        </w:rPr>
      </w:pPr>
      <w:bookmarkStart w:id="112" w:name="a312"/>
      <w:bookmarkEnd w:id="112"/>
      <w:r w:rsidRPr="00B24910">
        <w:rPr>
          <w:lang w:val="ru-RU"/>
        </w:rPr>
        <w:t>35.12.</w:t>
      </w:r>
      <w:r w:rsidRPr="00B24910">
        <w:t> </w:t>
      </w:r>
      <w:r w:rsidRPr="00B24910">
        <w:rPr>
          <w:lang w:val="ru-RU"/>
        </w:rPr>
        <w:t>выполнения работ, оказания услуг вне постоянного места осуществления деятельности;</w:t>
      </w:r>
    </w:p>
    <w:p w:rsidR="00B24910" w:rsidRPr="00B24910" w:rsidRDefault="00B24910" w:rsidP="00B24910">
      <w:pPr>
        <w:pStyle w:val="underpoint"/>
        <w:rPr>
          <w:lang w:val="ru-RU"/>
        </w:rPr>
      </w:pPr>
      <w:bookmarkStart w:id="113" w:name="a321"/>
      <w:bookmarkEnd w:id="113"/>
      <w:r w:rsidRPr="00B24910">
        <w:rPr>
          <w:lang w:val="ru-RU"/>
        </w:rPr>
        <w:t>35.13.</w:t>
      </w:r>
      <w:r w:rsidRPr="00B24910">
        <w:t> </w:t>
      </w:r>
      <w:r w:rsidRPr="00B24910">
        <w:rPr>
          <w:lang w:val="ru-RU"/>
        </w:rPr>
        <w:t>осуществления адвокатской и нотариальной деятельности;</w:t>
      </w:r>
    </w:p>
    <w:p w:rsidR="00B24910" w:rsidRPr="00B24910" w:rsidRDefault="00B24910" w:rsidP="00B24910">
      <w:pPr>
        <w:pStyle w:val="underpoint"/>
        <w:rPr>
          <w:lang w:val="ru-RU"/>
        </w:rPr>
      </w:pPr>
      <w:bookmarkStart w:id="114" w:name="a313"/>
      <w:bookmarkEnd w:id="114"/>
      <w:r w:rsidRPr="00B24910">
        <w:rPr>
          <w:lang w:val="ru-RU"/>
        </w:rPr>
        <w:t>35.14.</w:t>
      </w:r>
      <w:r w:rsidRPr="00B24910">
        <w:t> </w:t>
      </w:r>
      <w:r w:rsidRPr="00B24910">
        <w:rPr>
          <w:lang w:val="ru-RU"/>
        </w:rPr>
        <w:t>осуществления обучения несовершеннолетних;</w:t>
      </w:r>
    </w:p>
    <w:p w:rsidR="00B24910" w:rsidRPr="00B24910" w:rsidRDefault="00B24910" w:rsidP="00B24910">
      <w:pPr>
        <w:pStyle w:val="underpoint"/>
        <w:rPr>
          <w:lang w:val="ru-RU"/>
        </w:rPr>
      </w:pPr>
      <w:bookmarkStart w:id="115" w:name="a344"/>
      <w:bookmarkEnd w:id="115"/>
      <w:r w:rsidRPr="00B24910">
        <w:rPr>
          <w:lang w:val="ru-RU"/>
        </w:rPr>
        <w:t>35.15.</w:t>
      </w:r>
      <w:r w:rsidRPr="00B24910">
        <w:t> </w:t>
      </w:r>
      <w:r w:rsidRPr="00B24910">
        <w:rPr>
          <w:lang w:val="ru-RU"/>
        </w:rPr>
        <w:t>оказания разовых услуг, реализации бывшего в употреблении имущества, при которых прием наличных денежных средств осуществляется в кассу организации;</w:t>
      </w:r>
    </w:p>
    <w:p w:rsidR="00B24910" w:rsidRPr="00B24910" w:rsidRDefault="00B24910" w:rsidP="00B24910">
      <w:pPr>
        <w:pStyle w:val="underpoint"/>
        <w:rPr>
          <w:lang w:val="ru-RU"/>
        </w:rPr>
      </w:pPr>
      <w:bookmarkStart w:id="116" w:name="a334"/>
      <w:bookmarkEnd w:id="116"/>
      <w:r w:rsidRPr="00B24910">
        <w:rPr>
          <w:lang w:val="ru-RU"/>
        </w:rPr>
        <w:t>35.16.</w:t>
      </w:r>
      <w:r w:rsidRPr="00B24910">
        <w:t> </w:t>
      </w:r>
      <w:r w:rsidRPr="00B24910">
        <w:rPr>
          <w:lang w:val="ru-RU"/>
        </w:rPr>
        <w:t>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B24910" w:rsidRPr="00B24910" w:rsidRDefault="00B24910" w:rsidP="00B24910">
      <w:pPr>
        <w:pStyle w:val="underpoint"/>
        <w:rPr>
          <w:lang w:val="ru-RU"/>
        </w:rPr>
      </w:pPr>
      <w:bookmarkStart w:id="117" w:name="a292"/>
      <w:bookmarkEnd w:id="117"/>
      <w:r w:rsidRPr="00B24910">
        <w:rPr>
          <w:lang w:val="ru-RU"/>
        </w:rPr>
        <w:t>35.17.</w:t>
      </w:r>
      <w:r w:rsidRPr="00B24910">
        <w:t> </w:t>
      </w:r>
      <w:r w:rsidRPr="00B24910">
        <w:rPr>
          <w:lang w:val="ru-RU"/>
        </w:rPr>
        <w:t>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трех;</w:t>
      </w:r>
    </w:p>
    <w:p w:rsidR="00B24910" w:rsidRPr="00B24910" w:rsidRDefault="00B24910" w:rsidP="00B24910">
      <w:pPr>
        <w:pStyle w:val="underpoint"/>
        <w:rPr>
          <w:lang w:val="ru-RU"/>
        </w:rPr>
      </w:pPr>
      <w:bookmarkStart w:id="118" w:name="a322"/>
      <w:bookmarkEnd w:id="118"/>
      <w:r w:rsidRPr="00B24910">
        <w:rPr>
          <w:lang w:val="ru-RU"/>
        </w:rPr>
        <w:t>35.18.</w:t>
      </w:r>
      <w:r w:rsidRPr="00B24910">
        <w:t> </w:t>
      </w:r>
      <w:r w:rsidRPr="00B24910">
        <w:rPr>
          <w:lang w:val="ru-RU"/>
        </w:rPr>
        <w:t>осуществления страховой деятельности с выдачей страховых полисов (свидетельств, сертификатов), квитанций о приеме наличных денежных средств (страховых взносов) по формам, установленным Министерством финансов;</w:t>
      </w:r>
    </w:p>
    <w:p w:rsidR="00B24910" w:rsidRPr="00B24910" w:rsidRDefault="00B24910" w:rsidP="00B24910">
      <w:pPr>
        <w:pStyle w:val="underpoint"/>
        <w:rPr>
          <w:lang w:val="ru-RU"/>
        </w:rPr>
      </w:pPr>
      <w:bookmarkStart w:id="119" w:name="a318"/>
      <w:bookmarkEnd w:id="119"/>
      <w:r w:rsidRPr="00B24910">
        <w:rPr>
          <w:lang w:val="ru-RU"/>
        </w:rPr>
        <w:t>35.19.</w:t>
      </w:r>
      <w:r w:rsidRPr="00B24910">
        <w:t> </w:t>
      </w:r>
      <w:r w:rsidRPr="00B24910">
        <w:rPr>
          <w:lang w:val="ru-RU"/>
        </w:rPr>
        <w:t>оказания библиотеками услуг по выдаче литературы;</w:t>
      </w:r>
    </w:p>
    <w:p w:rsidR="00B24910" w:rsidRPr="00B24910" w:rsidRDefault="00B24910" w:rsidP="00B24910">
      <w:pPr>
        <w:pStyle w:val="underpoint"/>
        <w:rPr>
          <w:lang w:val="ru-RU"/>
        </w:rPr>
      </w:pPr>
      <w:bookmarkStart w:id="120" w:name="a314"/>
      <w:bookmarkEnd w:id="120"/>
      <w:r w:rsidRPr="00B24910">
        <w:rPr>
          <w:lang w:val="ru-RU"/>
        </w:rPr>
        <w:t>35.20.</w:t>
      </w:r>
      <w:r w:rsidRPr="00B24910">
        <w:t> </w:t>
      </w:r>
      <w:r w:rsidRPr="00B24910">
        <w:rPr>
          <w:lang w:val="ru-RU"/>
        </w:rPr>
        <w:t>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B24910" w:rsidRPr="00B24910" w:rsidRDefault="00B24910" w:rsidP="00B24910">
      <w:pPr>
        <w:pStyle w:val="underpoint"/>
        <w:rPr>
          <w:lang w:val="ru-RU"/>
        </w:rPr>
      </w:pPr>
      <w:bookmarkStart w:id="121" w:name="a283"/>
      <w:bookmarkEnd w:id="121"/>
      <w:r w:rsidRPr="00B24910">
        <w:rPr>
          <w:lang w:val="ru-RU"/>
        </w:rPr>
        <w:t>35.21.</w:t>
      </w:r>
      <w:r w:rsidRPr="00B24910">
        <w:t> </w:t>
      </w:r>
      <w:r w:rsidRPr="00B24910">
        <w:rPr>
          <w:lang w:val="ru-RU"/>
        </w:rPr>
        <w:t>оказания услуг по предоставлению жилых помещений (их частей) в общежитии и сдаче внаем (поднаем)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 проживания;</w:t>
      </w:r>
    </w:p>
    <w:p w:rsidR="00B24910" w:rsidRPr="00B24910" w:rsidRDefault="00B24910" w:rsidP="00B24910">
      <w:pPr>
        <w:pStyle w:val="underpoint"/>
        <w:rPr>
          <w:lang w:val="ru-RU"/>
        </w:rPr>
      </w:pPr>
      <w:bookmarkStart w:id="122" w:name="a285"/>
      <w:bookmarkEnd w:id="122"/>
      <w:r w:rsidRPr="00B24910">
        <w:rPr>
          <w:lang w:val="ru-RU"/>
        </w:rPr>
        <w:t>35.22.</w:t>
      </w:r>
      <w:r w:rsidRPr="00B24910">
        <w:t> </w:t>
      </w:r>
      <w:r w:rsidRPr="00B24910">
        <w:rPr>
          <w:lang w:val="ru-RU"/>
        </w:rPr>
        <w:t xml:space="preserve">продажи товаров (за исключением их продажи в розничных торговых объектах, торговых объектах, осуществляющих оптовую продажу товаров юридическим лицам и </w:t>
      </w:r>
      <w:r w:rsidRPr="00B24910">
        <w:rPr>
          <w:lang w:val="ru-RU"/>
        </w:rPr>
        <w:lastRenderedPageBreak/>
        <w:t>индивидуальным предпринимателям), выполнения работ, оказания услуг юридическим лицам и индивидуальным предпринимателям в соответствии с законодательством;</w:t>
      </w:r>
    </w:p>
    <w:p w:rsidR="00B24910" w:rsidRPr="00B24910" w:rsidRDefault="00B24910" w:rsidP="00B24910">
      <w:pPr>
        <w:pStyle w:val="underpoint"/>
        <w:rPr>
          <w:lang w:val="ru-RU"/>
        </w:rPr>
      </w:pPr>
      <w:bookmarkStart w:id="123" w:name="a286"/>
      <w:bookmarkEnd w:id="123"/>
      <w:r w:rsidRPr="00B24910">
        <w:rPr>
          <w:lang w:val="ru-RU"/>
        </w:rPr>
        <w:t>35.23.</w:t>
      </w:r>
      <w:r w:rsidRPr="00B24910">
        <w:t> </w:t>
      </w:r>
      <w:r w:rsidRPr="00B24910">
        <w:rPr>
          <w:lang w:val="ru-RU"/>
        </w:rPr>
        <w:t>эксплуатации детских развлекательно-призовых аппаратов (кран-машин), оснащенных одним или несколькими устройствами для приема наличных денежных средств, с выигрышем призов без денежного выигрыша;</w:t>
      </w:r>
    </w:p>
    <w:p w:rsidR="00B24910" w:rsidRPr="00B24910" w:rsidRDefault="00B24910" w:rsidP="00B24910">
      <w:pPr>
        <w:pStyle w:val="underpoint"/>
        <w:rPr>
          <w:lang w:val="ru-RU"/>
        </w:rPr>
      </w:pPr>
      <w:bookmarkStart w:id="124" w:name="a323"/>
      <w:bookmarkEnd w:id="124"/>
      <w:r w:rsidRPr="00B24910">
        <w:rPr>
          <w:lang w:val="ru-RU"/>
        </w:rPr>
        <w:t>35.24.</w:t>
      </w:r>
      <w:r w:rsidRPr="00B24910">
        <w:t> </w:t>
      </w:r>
      <w:r w:rsidRPr="00B24910">
        <w:rPr>
          <w:lang w:val="ru-RU"/>
        </w:rPr>
        <w:t>реализации лотерейных билетов;</w:t>
      </w:r>
    </w:p>
    <w:p w:rsidR="00B24910" w:rsidRPr="00B24910" w:rsidRDefault="00B24910" w:rsidP="00B24910">
      <w:pPr>
        <w:pStyle w:val="underpoint"/>
        <w:rPr>
          <w:lang w:val="ru-RU"/>
        </w:rPr>
      </w:pPr>
      <w:bookmarkStart w:id="125" w:name="a319"/>
      <w:bookmarkEnd w:id="125"/>
      <w:r w:rsidRPr="00B24910">
        <w:rPr>
          <w:lang w:val="ru-RU"/>
        </w:rPr>
        <w:t>35.25.</w:t>
      </w:r>
      <w:r w:rsidRPr="00B24910">
        <w:t> </w:t>
      </w:r>
      <w:r w:rsidRPr="00B24910">
        <w:rPr>
          <w:lang w:val="ru-RU"/>
        </w:rPr>
        <w:t>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B24910" w:rsidRPr="00B24910" w:rsidRDefault="00B24910" w:rsidP="00B24910">
      <w:pPr>
        <w:pStyle w:val="point"/>
        <w:rPr>
          <w:lang w:val="ru-RU"/>
        </w:rPr>
      </w:pPr>
      <w:bookmarkStart w:id="126" w:name="a315"/>
      <w:bookmarkEnd w:id="126"/>
      <w:r w:rsidRPr="00B24910">
        <w:rPr>
          <w:lang w:val="ru-RU"/>
        </w:rPr>
        <w:t>36.</w:t>
      </w:r>
      <w:r w:rsidRPr="00B24910">
        <w:t> </w:t>
      </w:r>
      <w:r w:rsidRPr="00B24910">
        <w:rPr>
          <w:lang w:val="ru-RU"/>
        </w:rPr>
        <w:t>Индивидуальные предприниматели</w:t>
      </w:r>
      <w:r w:rsidRPr="00B24910">
        <w:t> </w:t>
      </w:r>
      <w:r w:rsidRPr="00B24910">
        <w:rPr>
          <w:lang w:val="ru-RU"/>
        </w:rPr>
        <w:t>- плательщики единого налога с индивидуальных предпринимателей и иных физических лиц (за исключением индивидуальных предпринимателей</w:t>
      </w:r>
      <w:r w:rsidRPr="00B24910">
        <w:t> </w:t>
      </w:r>
      <w:r w:rsidRPr="00B24910">
        <w:rPr>
          <w:lang w:val="ru-RU"/>
        </w:rPr>
        <w:t>-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задатка и денежных средств, принимаемых в качестве залога) без использования кассового оборудования в течение трех месяцев с даты их государственной регистрации.</w:t>
      </w:r>
    </w:p>
    <w:p w:rsidR="00B24910" w:rsidRPr="00B24910" w:rsidRDefault="00B24910" w:rsidP="00B24910">
      <w:pPr>
        <w:pStyle w:val="point"/>
        <w:rPr>
          <w:lang w:val="ru-RU"/>
        </w:rPr>
      </w:pPr>
      <w:bookmarkStart w:id="127" w:name="a290"/>
      <w:bookmarkEnd w:id="127"/>
      <w:r w:rsidRPr="00B24910">
        <w:rPr>
          <w:lang w:val="ru-RU"/>
        </w:rPr>
        <w:t>37.</w:t>
      </w:r>
      <w:r w:rsidRPr="00B24910">
        <w:t> </w:t>
      </w:r>
      <w:r w:rsidRPr="00B24910">
        <w:rPr>
          <w:lang w:val="ru-RU"/>
        </w:rPr>
        <w:t>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35.1-35.5 (если стоимость единицы продаваемого непродовольственного товара составляет либо превышает одну базовую величину), 35.12, 35.14-35.17, 35.20-35.22 пункта 35 и пункте 36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B24910" w:rsidRPr="00B24910" w:rsidRDefault="00B24910" w:rsidP="00B24910">
      <w:pPr>
        <w:pStyle w:val="newncpi0"/>
        <w:rPr>
          <w:lang w:val="ru-RU"/>
        </w:rPr>
      </w:pPr>
      <w:r w:rsidRPr="00B24910">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B24910" w:rsidRPr="004417D5" w:rsidTr="00B24910">
        <w:trPr>
          <w:tblCellSpacing w:w="0" w:type="dxa"/>
        </w:trPr>
        <w:tc>
          <w:tcPr>
            <w:tcW w:w="600" w:type="dxa"/>
            <w:tcBorders>
              <w:top w:val="nil"/>
              <w:left w:val="nil"/>
              <w:bottom w:val="nil"/>
              <w:right w:val="nil"/>
            </w:tcBorders>
            <w:hideMark/>
          </w:tcPr>
          <w:p w:rsidR="00B24910" w:rsidRPr="00B24910" w:rsidRDefault="00B24910">
            <w:pPr>
              <w:jc w:val="center"/>
            </w:pPr>
            <w:r w:rsidRPr="00B24910">
              <w:rPr>
                <w:noProof/>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24910" w:rsidRPr="00B24910" w:rsidRDefault="00B24910">
            <w:pPr>
              <w:pStyle w:val="newncpi0"/>
              <w:rPr>
                <w:sz w:val="22"/>
                <w:szCs w:val="22"/>
                <w:lang w:val="ru-RU"/>
              </w:rPr>
            </w:pPr>
            <w:r w:rsidRPr="00B24910">
              <w:rPr>
                <w:b/>
                <w:bCs/>
                <w:i/>
                <w:iCs/>
                <w:sz w:val="22"/>
                <w:szCs w:val="22"/>
                <w:lang w:val="ru-RU"/>
              </w:rPr>
              <w:t>От редакции «Бизнес-Инфо»</w:t>
            </w:r>
          </w:p>
          <w:p w:rsidR="00B24910" w:rsidRPr="00B24910" w:rsidRDefault="00B24910">
            <w:pPr>
              <w:pStyle w:val="newncpi0"/>
              <w:rPr>
                <w:sz w:val="22"/>
                <w:szCs w:val="22"/>
                <w:lang w:val="ru-RU"/>
              </w:rPr>
            </w:pPr>
            <w:r w:rsidRPr="00B24910">
              <w:rPr>
                <w:sz w:val="22"/>
                <w:szCs w:val="22"/>
                <w:lang w:val="ru-RU"/>
              </w:rPr>
              <w:t>Перечень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утвержден постановлением Совета Министров Республики</w:t>
            </w:r>
            <w:r w:rsidRPr="00B24910">
              <w:rPr>
                <w:sz w:val="22"/>
                <w:szCs w:val="22"/>
              </w:rPr>
              <w:t> </w:t>
            </w:r>
            <w:r w:rsidRPr="00B24910">
              <w:rPr>
                <w:sz w:val="22"/>
                <w:szCs w:val="22"/>
                <w:lang w:val="ru-RU"/>
              </w:rPr>
              <w:t>Беларусь от</w:t>
            </w:r>
            <w:r w:rsidRPr="00B24910">
              <w:rPr>
                <w:sz w:val="22"/>
                <w:szCs w:val="22"/>
              </w:rPr>
              <w:t> </w:t>
            </w:r>
            <w:r w:rsidRPr="00B24910">
              <w:rPr>
                <w:sz w:val="22"/>
                <w:szCs w:val="22"/>
                <w:lang w:val="ru-RU"/>
              </w:rPr>
              <w:t>06.07.2011 №</w:t>
            </w:r>
            <w:r w:rsidRPr="00B24910">
              <w:rPr>
                <w:sz w:val="22"/>
                <w:szCs w:val="22"/>
              </w:rPr>
              <w:t> </w:t>
            </w:r>
            <w:r w:rsidRPr="00B24910">
              <w:rPr>
                <w:sz w:val="22"/>
                <w:szCs w:val="22"/>
                <w:lang w:val="ru-RU"/>
              </w:rPr>
              <w:t>912.</w:t>
            </w:r>
          </w:p>
        </w:tc>
      </w:tr>
    </w:tbl>
    <w:p w:rsidR="00B24910" w:rsidRPr="00B24910" w:rsidRDefault="00B24910" w:rsidP="00B24910">
      <w:pPr>
        <w:pStyle w:val="newncpi0"/>
        <w:rPr>
          <w:lang w:val="ru-RU"/>
        </w:rPr>
      </w:pPr>
      <w:r w:rsidRPr="00B24910">
        <w:t> </w:t>
      </w:r>
    </w:p>
    <w:p w:rsidR="00B24910" w:rsidRPr="00B24910" w:rsidRDefault="00B24910" w:rsidP="00B24910">
      <w:pPr>
        <w:pStyle w:val="point"/>
        <w:rPr>
          <w:lang w:val="ru-RU"/>
        </w:rPr>
      </w:pPr>
      <w:bookmarkStart w:id="128" w:name="a345"/>
      <w:bookmarkEnd w:id="128"/>
      <w:r w:rsidRPr="00B24910">
        <w:rPr>
          <w:lang w:val="ru-RU"/>
        </w:rPr>
        <w:t>38.</w:t>
      </w:r>
      <w:r w:rsidRPr="00B24910">
        <w:t> </w:t>
      </w:r>
      <w:r w:rsidRPr="00B24910">
        <w:rPr>
          <w:lang w:val="ru-RU"/>
        </w:rPr>
        <w:t>Прием наличных денежных средств при продаже товаров, выполнении работ, оказании услуг в случаях, указанных в подпунктах 35.3-35.5 (если стоимость единицы продаваемого непродовольственного товара составляет менее одной базовой величины), 35.6-35.11, 35.19, 35.23, 35.25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
    <w:p w:rsidR="00B24910" w:rsidRPr="00B24910" w:rsidRDefault="00B24910" w:rsidP="00B24910">
      <w:pPr>
        <w:pStyle w:val="point"/>
        <w:rPr>
          <w:lang w:val="ru-RU"/>
        </w:rPr>
      </w:pPr>
      <w:bookmarkStart w:id="129" w:name="a362"/>
      <w:bookmarkEnd w:id="129"/>
      <w:r w:rsidRPr="00B24910">
        <w:rPr>
          <w:lang w:val="ru-RU"/>
        </w:rPr>
        <w:t>39.</w:t>
      </w:r>
      <w:r w:rsidRPr="00B24910">
        <w:t> </w:t>
      </w:r>
      <w:r w:rsidRPr="00B24910">
        <w:rPr>
          <w:lang w:val="ru-RU"/>
        </w:rPr>
        <w:t xml:space="preserve">В случаях, предусмотренных в подпунктах 35.6 и 35.11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w:t>
      </w:r>
      <w:r w:rsidRPr="00B24910">
        <w:rPr>
          <w:lang w:val="ru-RU"/>
        </w:rPr>
        <w:lastRenderedPageBreak/>
        <w:t>средств оформление приходного кассового ордера по окончании рабочего дня (смены) не требуется.</w:t>
      </w:r>
    </w:p>
    <w:p w:rsidR="00B24910" w:rsidRPr="00B24910" w:rsidRDefault="00B24910" w:rsidP="00B24910">
      <w:pPr>
        <w:pStyle w:val="point"/>
        <w:rPr>
          <w:lang w:val="ru-RU"/>
        </w:rPr>
      </w:pPr>
      <w:r w:rsidRPr="00B24910">
        <w:rPr>
          <w:lang w:val="ru-RU"/>
        </w:rPr>
        <w:t>40.</w:t>
      </w:r>
      <w:r w:rsidRPr="00B24910">
        <w:t> </w:t>
      </w:r>
      <w:r w:rsidRPr="00B24910">
        <w:rPr>
          <w:lang w:val="ru-RU"/>
        </w:rPr>
        <w:t>В случаях, указанных в подпунктах 35.13, 35.18 и 35.24 пункта 35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B24910" w:rsidRPr="00B24910" w:rsidRDefault="00B24910" w:rsidP="00B24910">
      <w:pPr>
        <w:pStyle w:val="point"/>
        <w:rPr>
          <w:lang w:val="ru-RU"/>
        </w:rPr>
      </w:pPr>
      <w:bookmarkStart w:id="130" w:name="a289"/>
      <w:bookmarkEnd w:id="130"/>
      <w:r w:rsidRPr="00B24910">
        <w:rPr>
          <w:lang w:val="ru-RU"/>
        </w:rPr>
        <w:t>41.</w:t>
      </w:r>
      <w:r w:rsidRPr="00B24910">
        <w:t> </w:t>
      </w:r>
      <w:r w:rsidRPr="00B24910">
        <w:rPr>
          <w:lang w:val="ru-RU"/>
        </w:rPr>
        <w:t>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этими юридическими лицами и индивидуальными предпринимателями не зарегистрирован в налоговом органе кассовый аппарат или не используется кассовый аппарат с установленным средством контроля налогового органа, программная касса в случаях, перечисленных в пункте 35 настоящего Положения.</w:t>
      </w:r>
    </w:p>
    <w:p w:rsidR="00B24910" w:rsidRPr="00B24910" w:rsidRDefault="00B24910" w:rsidP="00B24910">
      <w:pPr>
        <w:pStyle w:val="newncpi"/>
        <w:rPr>
          <w:lang w:val="ru-RU"/>
        </w:rPr>
      </w:pPr>
      <w:r w:rsidRPr="00B24910">
        <w:t> </w:t>
      </w:r>
    </w:p>
    <w:p w:rsidR="00B24910" w:rsidRPr="00B24910" w:rsidRDefault="00B24910" w:rsidP="00B24910">
      <w:pPr>
        <w:rPr>
          <w:lang w:val="ru-RU"/>
        </w:rPr>
        <w:sectPr w:rsidR="00B24910" w:rsidRPr="00B24910">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417" w:header="0" w:footer="0" w:gutter="0"/>
          <w:cols w:space="720"/>
        </w:sectPr>
      </w:pPr>
    </w:p>
    <w:p w:rsidR="00B24910" w:rsidRPr="00B24910" w:rsidRDefault="00B24910" w:rsidP="00B24910">
      <w:pPr>
        <w:pStyle w:val="newncpi"/>
        <w:rPr>
          <w:lang w:val="ru-RU"/>
        </w:rPr>
      </w:pPr>
      <w:r w:rsidRPr="00B24910">
        <w:lastRenderedPageBreak/>
        <w:t> </w:t>
      </w:r>
    </w:p>
    <w:tbl>
      <w:tblPr>
        <w:tblW w:w="5000" w:type="pct"/>
        <w:tblCellMar>
          <w:left w:w="0" w:type="dxa"/>
          <w:right w:w="0" w:type="dxa"/>
        </w:tblCellMar>
        <w:tblLook w:val="04A0" w:firstRow="1" w:lastRow="0" w:firstColumn="1" w:lastColumn="0" w:noHBand="0" w:noVBand="1"/>
      </w:tblPr>
      <w:tblGrid>
        <w:gridCol w:w="4340"/>
        <w:gridCol w:w="5029"/>
      </w:tblGrid>
      <w:tr w:rsidR="00B24910" w:rsidRPr="004417D5" w:rsidTr="00B24910">
        <w:tc>
          <w:tcPr>
            <w:tcW w:w="2316" w:type="pct"/>
            <w:tcBorders>
              <w:top w:val="nil"/>
              <w:left w:val="nil"/>
              <w:bottom w:val="nil"/>
              <w:right w:val="nil"/>
            </w:tcBorders>
            <w:tcMar>
              <w:top w:w="0" w:type="dxa"/>
              <w:left w:w="6" w:type="dxa"/>
              <w:bottom w:w="0" w:type="dxa"/>
              <w:right w:w="6" w:type="dxa"/>
            </w:tcMar>
            <w:hideMark/>
          </w:tcPr>
          <w:p w:rsidR="00B24910" w:rsidRPr="00B24910" w:rsidRDefault="00B24910">
            <w:pPr>
              <w:pStyle w:val="newncpi"/>
              <w:rPr>
                <w:lang w:val="ru-RU"/>
              </w:rPr>
            </w:pPr>
            <w:r w:rsidRPr="00B24910">
              <w:t> </w:t>
            </w:r>
          </w:p>
        </w:tc>
        <w:tc>
          <w:tcPr>
            <w:tcW w:w="2684" w:type="pct"/>
            <w:tcBorders>
              <w:top w:val="nil"/>
              <w:left w:val="nil"/>
              <w:bottom w:val="nil"/>
              <w:right w:val="nil"/>
            </w:tcBorders>
            <w:tcMar>
              <w:top w:w="0" w:type="dxa"/>
              <w:left w:w="6" w:type="dxa"/>
              <w:bottom w:w="0" w:type="dxa"/>
              <w:right w:w="6" w:type="dxa"/>
            </w:tcMar>
            <w:hideMark/>
          </w:tcPr>
          <w:p w:rsidR="00B24910" w:rsidRPr="00B24910" w:rsidRDefault="00B24910">
            <w:pPr>
              <w:pStyle w:val="append1"/>
              <w:rPr>
                <w:lang w:val="ru-RU"/>
              </w:rPr>
            </w:pPr>
            <w:bookmarkStart w:id="131" w:name="a306"/>
            <w:bookmarkEnd w:id="131"/>
            <w:r w:rsidRPr="00B24910">
              <w:rPr>
                <w:lang w:val="ru-RU"/>
              </w:rPr>
              <w:t>Приложение 1</w:t>
            </w:r>
          </w:p>
          <w:p w:rsidR="00B24910" w:rsidRPr="00B24910" w:rsidRDefault="00B24910">
            <w:pPr>
              <w:pStyle w:val="append"/>
              <w:rPr>
                <w:lang w:val="ru-RU"/>
              </w:rPr>
            </w:pPr>
            <w:r w:rsidRPr="00B24910">
              <w:rPr>
                <w:lang w:val="ru-RU"/>
              </w:rPr>
              <w:t xml:space="preserve">к Положению о порядке использования </w:t>
            </w:r>
            <w:r w:rsidRPr="00B24910">
              <w:rPr>
                <w:lang w:val="ru-RU"/>
              </w:rPr>
              <w:br/>
              <w:t xml:space="preserve">кассового оборудования, платежных терминалов, </w:t>
            </w:r>
            <w:r w:rsidRPr="00B24910">
              <w:rPr>
                <w:lang w:val="ru-RU"/>
              </w:rPr>
              <w:br/>
              <w:t xml:space="preserve">автоматических электронных аппаратов, торговых </w:t>
            </w:r>
            <w:r w:rsidRPr="00B24910">
              <w:rPr>
                <w:lang w:val="ru-RU"/>
              </w:rPr>
              <w:br/>
              <w:t xml:space="preserve">автоматов и приема наличных денежных средств, </w:t>
            </w:r>
            <w:r w:rsidRPr="00B24910">
              <w:rPr>
                <w:lang w:val="ru-RU"/>
              </w:rPr>
              <w:br/>
              <w:t xml:space="preserve">денежных средств в случае осуществления </w:t>
            </w:r>
            <w:r w:rsidRPr="00B24910">
              <w:rPr>
                <w:lang w:val="ru-RU"/>
              </w:rPr>
              <w:br/>
              <w:t>расчетов в безналичной форме посредством</w:t>
            </w:r>
            <w:r w:rsidRPr="00B24910">
              <w:rPr>
                <w:lang w:val="ru-RU"/>
              </w:rPr>
              <w:br/>
              <w:t xml:space="preserve">банковских платежных карточек при продаже </w:t>
            </w:r>
            <w:r w:rsidRPr="00B24910">
              <w:rPr>
                <w:lang w:val="ru-RU"/>
              </w:rPr>
              <w:br/>
              <w:t xml:space="preserve">товаров, выполнении работ, оказании услуг, </w:t>
            </w:r>
            <w:r w:rsidRPr="00B24910">
              <w:rPr>
                <w:lang w:val="ru-RU"/>
              </w:rPr>
              <w:br/>
              <w:t xml:space="preserve">осуществлении деятельности в сфере игорного </w:t>
            </w:r>
            <w:r w:rsidRPr="00B24910">
              <w:rPr>
                <w:lang w:val="ru-RU"/>
              </w:rPr>
              <w:br/>
              <w:t xml:space="preserve">бизнеса, лотерейной деятельности, проведении </w:t>
            </w:r>
            <w:r w:rsidRPr="00B24910">
              <w:rPr>
                <w:lang w:val="ru-RU"/>
              </w:rPr>
              <w:br/>
              <w:t>электронных интерактивных игр</w:t>
            </w:r>
          </w:p>
        </w:tc>
      </w:tr>
    </w:tbl>
    <w:p w:rsidR="00B24910" w:rsidRPr="00B24910" w:rsidRDefault="00B24910" w:rsidP="00B24910">
      <w:pPr>
        <w:pStyle w:val="begform"/>
        <w:rPr>
          <w:lang w:val="ru-RU"/>
        </w:rPr>
      </w:pPr>
      <w:r w:rsidRPr="00B24910">
        <w:t> </w:t>
      </w:r>
    </w:p>
    <w:p w:rsidR="00B24910" w:rsidRPr="00B24910" w:rsidRDefault="00B24910" w:rsidP="00B24910">
      <w:pPr>
        <w:pStyle w:val="onestring"/>
        <w:rPr>
          <w:lang w:val="ru-RU"/>
        </w:rPr>
      </w:pPr>
      <w:r w:rsidRPr="00B24910">
        <w:rPr>
          <w:lang w:val="ru-RU"/>
        </w:rPr>
        <w:t>Форма</w:t>
      </w:r>
    </w:p>
    <w:p w:rsidR="00B24910" w:rsidRPr="00B24910" w:rsidRDefault="00B24910" w:rsidP="00B24910">
      <w:pPr>
        <w:pStyle w:val="newncpi"/>
        <w:rPr>
          <w:lang w:val="ru-RU"/>
        </w:rPr>
      </w:pPr>
      <w:r w:rsidRPr="00B24910">
        <w:t> </w:t>
      </w:r>
    </w:p>
    <w:p w:rsidR="00B24910" w:rsidRPr="00B24910" w:rsidRDefault="00B24910" w:rsidP="00B24910">
      <w:pPr>
        <w:pStyle w:val="newncpi0"/>
        <w:jc w:val="center"/>
        <w:rPr>
          <w:lang w:val="ru-RU"/>
        </w:rPr>
      </w:pPr>
      <w:r w:rsidRPr="00B24910">
        <w:rPr>
          <w:lang w:val="ru-RU"/>
        </w:rPr>
        <w:t>_____________________________________________________________________________</w:t>
      </w:r>
    </w:p>
    <w:p w:rsidR="00B24910" w:rsidRPr="00B24910" w:rsidRDefault="00B24910" w:rsidP="00B24910">
      <w:pPr>
        <w:pStyle w:val="undline"/>
        <w:jc w:val="center"/>
        <w:rPr>
          <w:lang w:val="ru-RU"/>
        </w:rPr>
      </w:pPr>
      <w:r w:rsidRPr="00B24910">
        <w:rPr>
          <w:lang w:val="ru-RU"/>
        </w:rPr>
        <w:t xml:space="preserve">(учетный номер плательщика и наименование юридического лица, фамилия, собственное имя, </w:t>
      </w:r>
      <w:r w:rsidRPr="00B24910">
        <w:rPr>
          <w:lang w:val="ru-RU"/>
        </w:rPr>
        <w:br/>
        <w:t>отчество (если таковое имеется) индивидуального предпринимателя)</w:t>
      </w:r>
    </w:p>
    <w:p w:rsidR="00B24910" w:rsidRPr="00B24910" w:rsidRDefault="00B24910" w:rsidP="00B24910">
      <w:pPr>
        <w:pStyle w:val="titlep"/>
        <w:jc w:val="left"/>
        <w:rPr>
          <w:lang w:val="ru-RU"/>
        </w:rPr>
      </w:pPr>
      <w:r w:rsidRPr="00B24910">
        <w:rPr>
          <w:lang w:val="ru-RU"/>
        </w:rPr>
        <w:t>РЕЕСТР</w:t>
      </w:r>
      <w:r w:rsidRPr="00B24910">
        <w:rPr>
          <w:lang w:val="ru-RU"/>
        </w:rPr>
        <w:br/>
        <w:t>ошибочно сформированных платежных документов кассового оборудования</w:t>
      </w:r>
    </w:p>
    <w:p w:rsidR="00B24910" w:rsidRPr="00B24910" w:rsidRDefault="00B24910" w:rsidP="00B24910">
      <w:pPr>
        <w:pStyle w:val="newncpi0"/>
        <w:rPr>
          <w:lang w:val="ru-RU"/>
        </w:rPr>
      </w:pPr>
      <w:r w:rsidRPr="00B24910">
        <w:rPr>
          <w:lang w:val="ru-RU"/>
        </w:rPr>
        <w:t>Кассовое оборудование № ______________________________________________________</w:t>
      </w:r>
    </w:p>
    <w:p w:rsidR="00B24910" w:rsidRPr="00B24910" w:rsidRDefault="00B24910" w:rsidP="00B24910">
      <w:pPr>
        <w:pStyle w:val="undline"/>
        <w:ind w:left="2771"/>
        <w:jc w:val="center"/>
        <w:rPr>
          <w:lang w:val="ru-RU"/>
        </w:rPr>
      </w:pPr>
      <w:r w:rsidRPr="00B24910">
        <w:rPr>
          <w:lang w:val="ru-RU"/>
        </w:rPr>
        <w:t>(указывается заводской номер)</w:t>
      </w:r>
    </w:p>
    <w:p w:rsidR="00B24910" w:rsidRPr="00B24910" w:rsidRDefault="00B24910" w:rsidP="00B24910">
      <w:pPr>
        <w:pStyle w:val="newncpi0"/>
        <w:rPr>
          <w:lang w:val="ru-RU"/>
        </w:rPr>
      </w:pPr>
      <w:r w:rsidRPr="00B24910">
        <w:rPr>
          <w:lang w:val="ru-RU"/>
        </w:rPr>
        <w:t>___ ___________ 20__ г.</w:t>
      </w:r>
    </w:p>
    <w:p w:rsidR="00B24910" w:rsidRPr="00B24910" w:rsidRDefault="00B24910" w:rsidP="00B24910">
      <w:pPr>
        <w:pStyle w:val="newncpi0"/>
        <w:rPr>
          <w:lang w:val="ru-RU"/>
        </w:rPr>
      </w:pPr>
      <w:r w:rsidRPr="00B24910">
        <w:rPr>
          <w:lang w:val="ru-RU"/>
        </w:rPr>
        <w:t>Реестр составлен комиссией в составе:</w:t>
      </w:r>
    </w:p>
    <w:p w:rsidR="00B24910" w:rsidRPr="00B24910" w:rsidRDefault="00B24910" w:rsidP="00B24910">
      <w:pPr>
        <w:pStyle w:val="newncpi0"/>
        <w:rPr>
          <w:lang w:val="ru-RU"/>
        </w:rPr>
      </w:pPr>
      <w:r w:rsidRPr="00B24910">
        <w:rPr>
          <w:lang w:val="ru-RU"/>
        </w:rPr>
        <w:t>заведующий секцией, отделом (при наличии) ______________________________________</w:t>
      </w:r>
    </w:p>
    <w:p w:rsidR="00B24910" w:rsidRPr="00B24910" w:rsidRDefault="00B24910" w:rsidP="00B24910">
      <w:pPr>
        <w:pStyle w:val="undline"/>
        <w:ind w:left="4732"/>
        <w:jc w:val="center"/>
        <w:rPr>
          <w:lang w:val="ru-RU"/>
        </w:rPr>
      </w:pPr>
      <w:r w:rsidRPr="00B24910">
        <w:rPr>
          <w:lang w:val="ru-RU"/>
        </w:rPr>
        <w:t>(фамилия, инициалы)</w:t>
      </w:r>
    </w:p>
    <w:p w:rsidR="00B24910" w:rsidRPr="00B24910" w:rsidRDefault="00B24910" w:rsidP="00B24910">
      <w:pPr>
        <w:pStyle w:val="newncpi0"/>
        <w:rPr>
          <w:lang w:val="ru-RU"/>
        </w:rPr>
      </w:pPr>
      <w:r w:rsidRPr="00B24910">
        <w:rPr>
          <w:lang w:val="ru-RU"/>
        </w:rPr>
        <w:t>кассир ______________________________________________________________________</w:t>
      </w:r>
    </w:p>
    <w:p w:rsidR="00B24910" w:rsidRPr="00B24910" w:rsidRDefault="00B24910" w:rsidP="00B24910">
      <w:pPr>
        <w:pStyle w:val="undline"/>
        <w:ind w:left="756"/>
        <w:jc w:val="center"/>
        <w:rPr>
          <w:lang w:val="ru-RU"/>
        </w:rPr>
      </w:pPr>
      <w:r w:rsidRPr="00B24910">
        <w:rPr>
          <w:lang w:val="ru-RU"/>
        </w:rPr>
        <w:t>(фамилия, инициалы)</w:t>
      </w:r>
    </w:p>
    <w:p w:rsidR="00B24910" w:rsidRPr="00B24910" w:rsidRDefault="00B24910" w:rsidP="00B24910">
      <w:pPr>
        <w:pStyle w:val="newncpi"/>
        <w:rPr>
          <w:lang w:val="ru-RU"/>
        </w:rPr>
      </w:pPr>
      <w:r w:rsidRPr="00B24910">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02"/>
        <w:gridCol w:w="1759"/>
        <w:gridCol w:w="2200"/>
        <w:gridCol w:w="3208"/>
      </w:tblGrid>
      <w:tr w:rsidR="00B24910" w:rsidRPr="00B24910" w:rsidTr="00B24910">
        <w:trPr>
          <w:trHeight w:val="240"/>
        </w:trPr>
        <w:tc>
          <w:tcPr>
            <w:tcW w:w="117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Номер платежного документа</w:t>
            </w:r>
          </w:p>
        </w:tc>
        <w:tc>
          <w:tcPr>
            <w:tcW w:w="9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Название отдела (при наличии)</w:t>
            </w:r>
          </w:p>
        </w:tc>
        <w:tc>
          <w:tcPr>
            <w:tcW w:w="11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Сумма платежного документа, рублей</w:t>
            </w:r>
          </w:p>
        </w:tc>
        <w:tc>
          <w:tcPr>
            <w:tcW w:w="17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24910" w:rsidRPr="00B24910" w:rsidRDefault="00B24910">
            <w:pPr>
              <w:pStyle w:val="table10"/>
              <w:jc w:val="center"/>
            </w:pPr>
            <w:r w:rsidRPr="00B24910">
              <w:t>Причина неиспользования платежного документа</w:t>
            </w:r>
          </w:p>
        </w:tc>
      </w:tr>
      <w:tr w:rsidR="00B24910" w:rsidRPr="00B24910" w:rsidTr="00B24910">
        <w:trPr>
          <w:trHeight w:val="240"/>
        </w:trPr>
        <w:tc>
          <w:tcPr>
            <w:tcW w:w="117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9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11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171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24910" w:rsidRPr="00B24910" w:rsidRDefault="00B24910">
            <w:pPr>
              <w:pStyle w:val="table10"/>
              <w:jc w:val="center"/>
            </w:pPr>
            <w:r w:rsidRPr="00B24910">
              <w:t> </w:t>
            </w:r>
          </w:p>
        </w:tc>
      </w:tr>
    </w:tbl>
    <w:p w:rsidR="00B24910" w:rsidRPr="00B24910" w:rsidRDefault="00B24910" w:rsidP="00B24910">
      <w:pPr>
        <w:pStyle w:val="newncpi"/>
      </w:pPr>
      <w:r w:rsidRPr="00B24910">
        <w:t> </w:t>
      </w:r>
    </w:p>
    <w:p w:rsidR="00B24910" w:rsidRPr="00B24910" w:rsidRDefault="00B24910" w:rsidP="00B24910">
      <w:pPr>
        <w:pStyle w:val="newncpi0"/>
      </w:pPr>
      <w:r w:rsidRPr="00B24910">
        <w:t>Всего на сумму _____________________________________________ рублей.</w:t>
      </w:r>
    </w:p>
    <w:p w:rsidR="00B24910" w:rsidRPr="00B24910" w:rsidRDefault="00B24910" w:rsidP="00B24910">
      <w:pPr>
        <w:pStyle w:val="undline"/>
        <w:ind w:left="1637" w:right="2300"/>
        <w:jc w:val="center"/>
      </w:pPr>
      <w:r w:rsidRPr="00B24910">
        <w:t>(сумма прописью)</w:t>
      </w:r>
    </w:p>
    <w:p w:rsidR="00B24910" w:rsidRPr="00B24910" w:rsidRDefault="00B24910" w:rsidP="00B24910">
      <w:pPr>
        <w:pStyle w:val="newncpi0"/>
        <w:rPr>
          <w:lang w:val="ru-RU"/>
        </w:rPr>
      </w:pPr>
      <w:r w:rsidRPr="00B24910">
        <w:rPr>
          <w:lang w:val="ru-RU"/>
        </w:rPr>
        <w:t>Перечисленные платежные документы погашены и прилагаются к настоящему реестру.</w:t>
      </w:r>
    </w:p>
    <w:p w:rsidR="00B24910" w:rsidRPr="00B24910" w:rsidRDefault="00B24910" w:rsidP="00B24910">
      <w:pPr>
        <w:pStyle w:val="newncpi0"/>
        <w:rPr>
          <w:lang w:val="ru-RU"/>
        </w:rPr>
      </w:pPr>
      <w:r w:rsidRPr="00B24910">
        <w:rPr>
          <w:lang w:val="ru-RU"/>
        </w:rPr>
        <w:t>Приложение _________________________________________________________________.</w:t>
      </w:r>
    </w:p>
    <w:p w:rsidR="00B24910" w:rsidRPr="00B24910" w:rsidRDefault="00B24910" w:rsidP="00B24910">
      <w:pPr>
        <w:pStyle w:val="newncpi0"/>
        <w:rPr>
          <w:lang w:val="ru-RU"/>
        </w:rPr>
      </w:pPr>
      <w:r w:rsidRPr="00B24910">
        <w:rPr>
          <w:lang w:val="ru-RU"/>
        </w:rPr>
        <w:t>Заведующий секцией, отделом (при наличии) ______________________________________</w:t>
      </w:r>
    </w:p>
    <w:p w:rsidR="00B24910" w:rsidRPr="00B24910" w:rsidRDefault="00B24910" w:rsidP="00B24910">
      <w:pPr>
        <w:pStyle w:val="undline"/>
        <w:ind w:left="4760"/>
        <w:jc w:val="center"/>
      </w:pPr>
      <w:r w:rsidRPr="00B24910">
        <w:t>(подпись)</w:t>
      </w:r>
    </w:p>
    <w:p w:rsidR="00B24910" w:rsidRPr="00B24910" w:rsidRDefault="00B24910" w:rsidP="00B24910">
      <w:pPr>
        <w:pStyle w:val="newncpi0"/>
      </w:pPr>
      <w:r w:rsidRPr="00B24910">
        <w:t>Кассир ______________________</w:t>
      </w:r>
    </w:p>
    <w:p w:rsidR="00B24910" w:rsidRPr="00B24910" w:rsidRDefault="00B24910" w:rsidP="00B24910">
      <w:pPr>
        <w:pStyle w:val="undline"/>
        <w:ind w:left="784" w:right="5967"/>
        <w:jc w:val="center"/>
      </w:pPr>
      <w:r w:rsidRPr="00B24910">
        <w:t>(подпись)</w:t>
      </w:r>
    </w:p>
    <w:p w:rsidR="00B24910" w:rsidRPr="00B24910" w:rsidRDefault="00B24910" w:rsidP="00B24910">
      <w:pPr>
        <w:pStyle w:val="endform"/>
      </w:pPr>
      <w:r w:rsidRPr="00B24910">
        <w:t> </w:t>
      </w:r>
    </w:p>
    <w:p w:rsidR="00B24910" w:rsidRPr="00B24910" w:rsidRDefault="00B24910" w:rsidP="00B24910">
      <w:pPr>
        <w:pStyle w:val="newncpi"/>
      </w:pPr>
      <w:r w:rsidRPr="00B24910">
        <w:lastRenderedPageBreak/>
        <w:t> </w:t>
      </w:r>
    </w:p>
    <w:p w:rsidR="00B24910" w:rsidRPr="00B24910" w:rsidRDefault="00B24910" w:rsidP="00B24910">
      <w:pPr>
        <w:sectPr w:rsidR="00B24910" w:rsidRPr="00B24910">
          <w:pgSz w:w="11920" w:h="16838"/>
          <w:pgMar w:top="567" w:right="1134" w:bottom="567" w:left="1417" w:header="0" w:footer="0" w:gutter="0"/>
          <w:cols w:space="720"/>
        </w:sectPr>
      </w:pPr>
    </w:p>
    <w:p w:rsidR="00B24910" w:rsidRPr="00B24910" w:rsidRDefault="00B24910" w:rsidP="00B24910">
      <w:pPr>
        <w:pStyle w:val="newncpi"/>
      </w:pPr>
      <w:r w:rsidRPr="00B24910">
        <w:lastRenderedPageBreak/>
        <w:t> </w:t>
      </w:r>
    </w:p>
    <w:tbl>
      <w:tblPr>
        <w:tblW w:w="5000" w:type="pct"/>
        <w:tblCellMar>
          <w:left w:w="0" w:type="dxa"/>
          <w:right w:w="0" w:type="dxa"/>
        </w:tblCellMar>
        <w:tblLook w:val="04A0" w:firstRow="1" w:lastRow="0" w:firstColumn="1" w:lastColumn="0" w:noHBand="0" w:noVBand="1"/>
      </w:tblPr>
      <w:tblGrid>
        <w:gridCol w:w="11268"/>
        <w:gridCol w:w="4963"/>
      </w:tblGrid>
      <w:tr w:rsidR="00B24910" w:rsidRPr="004417D5" w:rsidTr="00B24910">
        <w:tc>
          <w:tcPr>
            <w:tcW w:w="3471" w:type="pct"/>
            <w:tcBorders>
              <w:top w:val="nil"/>
              <w:left w:val="nil"/>
              <w:bottom w:val="nil"/>
              <w:right w:val="nil"/>
            </w:tcBorders>
            <w:tcMar>
              <w:top w:w="0" w:type="dxa"/>
              <w:left w:w="6" w:type="dxa"/>
              <w:bottom w:w="0" w:type="dxa"/>
              <w:right w:w="6" w:type="dxa"/>
            </w:tcMar>
            <w:hideMark/>
          </w:tcPr>
          <w:p w:rsidR="00B24910" w:rsidRPr="00B24910" w:rsidRDefault="00B24910">
            <w:pPr>
              <w:pStyle w:val="newncpi"/>
            </w:pPr>
            <w:r w:rsidRPr="00B24910">
              <w:t> </w:t>
            </w:r>
          </w:p>
        </w:tc>
        <w:tc>
          <w:tcPr>
            <w:tcW w:w="1529" w:type="pct"/>
            <w:tcBorders>
              <w:top w:val="nil"/>
              <w:left w:val="nil"/>
              <w:bottom w:val="nil"/>
              <w:right w:val="nil"/>
            </w:tcBorders>
            <w:tcMar>
              <w:top w:w="0" w:type="dxa"/>
              <w:left w:w="6" w:type="dxa"/>
              <w:bottom w:w="0" w:type="dxa"/>
              <w:right w:w="6" w:type="dxa"/>
            </w:tcMar>
            <w:hideMark/>
          </w:tcPr>
          <w:p w:rsidR="00B24910" w:rsidRPr="00B24910" w:rsidRDefault="00B24910">
            <w:pPr>
              <w:pStyle w:val="append1"/>
              <w:rPr>
                <w:lang w:val="ru-RU"/>
              </w:rPr>
            </w:pPr>
            <w:bookmarkStart w:id="132" w:name="a300"/>
            <w:bookmarkEnd w:id="132"/>
            <w:r w:rsidRPr="00B24910">
              <w:rPr>
                <w:lang w:val="ru-RU"/>
              </w:rPr>
              <w:t>Приложение 2</w:t>
            </w:r>
          </w:p>
          <w:p w:rsidR="00B24910" w:rsidRPr="00B24910" w:rsidRDefault="00B24910">
            <w:pPr>
              <w:pStyle w:val="append"/>
              <w:rPr>
                <w:lang w:val="ru-RU"/>
              </w:rPr>
            </w:pPr>
            <w:r w:rsidRPr="00B24910">
              <w:rPr>
                <w:lang w:val="ru-RU"/>
              </w:rPr>
              <w:t xml:space="preserve">к Положению о порядке использования </w:t>
            </w:r>
            <w:r w:rsidRPr="00B24910">
              <w:rPr>
                <w:lang w:val="ru-RU"/>
              </w:rPr>
              <w:br/>
              <w:t xml:space="preserve">кассового оборудования, платежных терминалов, </w:t>
            </w:r>
            <w:r w:rsidRPr="00B24910">
              <w:rPr>
                <w:lang w:val="ru-RU"/>
              </w:rPr>
              <w:br/>
              <w:t xml:space="preserve">автоматических электронных аппаратов, торговых </w:t>
            </w:r>
            <w:r w:rsidRPr="00B24910">
              <w:rPr>
                <w:lang w:val="ru-RU"/>
              </w:rPr>
              <w:br/>
              <w:t xml:space="preserve">автоматов и приема наличных денежных средств, </w:t>
            </w:r>
            <w:r w:rsidRPr="00B24910">
              <w:rPr>
                <w:lang w:val="ru-RU"/>
              </w:rPr>
              <w:br/>
              <w:t xml:space="preserve">денежных средств в случае осуществления </w:t>
            </w:r>
            <w:r w:rsidRPr="00B24910">
              <w:rPr>
                <w:lang w:val="ru-RU"/>
              </w:rPr>
              <w:br/>
              <w:t>расчетов в безналичной форме посредством</w:t>
            </w:r>
            <w:r w:rsidRPr="00B24910">
              <w:rPr>
                <w:lang w:val="ru-RU"/>
              </w:rPr>
              <w:br/>
              <w:t xml:space="preserve">банковских платежных карточек при продаже </w:t>
            </w:r>
            <w:r w:rsidRPr="00B24910">
              <w:rPr>
                <w:lang w:val="ru-RU"/>
              </w:rPr>
              <w:br/>
              <w:t xml:space="preserve">товаров, выполнении работ, оказании услуг, </w:t>
            </w:r>
            <w:r w:rsidRPr="00B24910">
              <w:rPr>
                <w:lang w:val="ru-RU"/>
              </w:rPr>
              <w:br/>
              <w:t xml:space="preserve">осуществлении деятельности в сфере игорного </w:t>
            </w:r>
            <w:r w:rsidRPr="00B24910">
              <w:rPr>
                <w:lang w:val="ru-RU"/>
              </w:rPr>
              <w:br/>
              <w:t xml:space="preserve">бизнеса, лотерейной деятельности, проведении </w:t>
            </w:r>
            <w:r w:rsidRPr="00B24910">
              <w:rPr>
                <w:lang w:val="ru-RU"/>
              </w:rPr>
              <w:br/>
              <w:t>электронных интерактивных игр</w:t>
            </w:r>
          </w:p>
        </w:tc>
      </w:tr>
    </w:tbl>
    <w:p w:rsidR="00B24910" w:rsidRPr="00B24910" w:rsidRDefault="00B24910" w:rsidP="00B24910">
      <w:pPr>
        <w:pStyle w:val="begform"/>
        <w:rPr>
          <w:lang w:val="ru-RU"/>
        </w:rPr>
      </w:pPr>
      <w:r w:rsidRPr="00B24910">
        <w:t> </w:t>
      </w:r>
    </w:p>
    <w:p w:rsidR="00B24910" w:rsidRPr="00B24910" w:rsidRDefault="00B24910" w:rsidP="00B24910">
      <w:pPr>
        <w:pStyle w:val="onestring"/>
        <w:rPr>
          <w:lang w:val="ru-RU"/>
        </w:rPr>
      </w:pPr>
      <w:bookmarkStart w:id="133" w:name="a301"/>
      <w:bookmarkEnd w:id="133"/>
      <w:r w:rsidRPr="00B24910">
        <w:rPr>
          <w:lang w:val="ru-RU"/>
        </w:rPr>
        <w:t>Форма</w:t>
      </w:r>
    </w:p>
    <w:p w:rsidR="00B24910" w:rsidRPr="00B24910" w:rsidRDefault="00B24910" w:rsidP="00B24910">
      <w:pPr>
        <w:pStyle w:val="newncpi0"/>
        <w:jc w:val="center"/>
        <w:rPr>
          <w:lang w:val="ru-RU"/>
        </w:rPr>
      </w:pPr>
      <w:r w:rsidRPr="00B24910">
        <w:rPr>
          <w:lang w:val="ru-RU"/>
        </w:rPr>
        <w:t>______________________________________________________________________________________________________________________________________</w:t>
      </w:r>
    </w:p>
    <w:p w:rsidR="00B24910" w:rsidRPr="00B24910" w:rsidRDefault="00B24910" w:rsidP="00B24910">
      <w:pPr>
        <w:pStyle w:val="undline"/>
        <w:jc w:val="center"/>
        <w:rPr>
          <w:lang w:val="ru-RU"/>
        </w:rPr>
      </w:pPr>
      <w:r w:rsidRPr="00B24910">
        <w:rPr>
          <w:lang w:val="ru-RU"/>
        </w:rPr>
        <w:t>(учетный номер плательщика и наименование юридического лица, фамилия, собственное имя, отчество (если таковое имеется) индивидуального предпринимателя)</w:t>
      </w:r>
    </w:p>
    <w:p w:rsidR="00B24910" w:rsidRPr="00B24910" w:rsidRDefault="00B24910" w:rsidP="00B24910">
      <w:pPr>
        <w:pStyle w:val="titlep"/>
        <w:spacing w:after="0"/>
        <w:rPr>
          <w:lang w:val="ru-RU"/>
        </w:rPr>
      </w:pPr>
      <w:r w:rsidRPr="00B24910">
        <w:rPr>
          <w:lang w:val="ru-RU"/>
        </w:rPr>
        <w:t>КНИГА КАССИРА</w:t>
      </w:r>
      <w:r w:rsidRPr="00B24910">
        <w:rPr>
          <w:lang w:val="ru-RU"/>
        </w:rPr>
        <w:br/>
        <w:t>Кассовый суммирующий аппарат, совмещенный с таксометром, билетопечатающая машина № _____________________________________</w:t>
      </w:r>
    </w:p>
    <w:p w:rsidR="00B24910" w:rsidRPr="00B24910" w:rsidRDefault="00B24910" w:rsidP="00B24910">
      <w:pPr>
        <w:pStyle w:val="undline"/>
        <w:ind w:left="11157" w:right="609"/>
        <w:jc w:val="center"/>
      </w:pPr>
      <w:r w:rsidRPr="00B24910">
        <w:t>(указывается заводской номер)</w:t>
      </w:r>
    </w:p>
    <w:p w:rsidR="00B24910" w:rsidRPr="00B24910" w:rsidRDefault="00B24910" w:rsidP="00B24910">
      <w:pPr>
        <w:pStyle w:val="newncpi"/>
      </w:pPr>
      <w:r w:rsidRPr="00B24910">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42"/>
        <w:gridCol w:w="1753"/>
        <w:gridCol w:w="954"/>
        <w:gridCol w:w="854"/>
        <w:gridCol w:w="1217"/>
        <w:gridCol w:w="1120"/>
        <w:gridCol w:w="627"/>
        <w:gridCol w:w="1357"/>
        <w:gridCol w:w="2087"/>
        <w:gridCol w:w="1484"/>
        <w:gridCol w:w="1610"/>
        <w:gridCol w:w="786"/>
        <w:gridCol w:w="1006"/>
        <w:gridCol w:w="834"/>
      </w:tblGrid>
      <w:tr w:rsidR="00B24910" w:rsidRPr="00B24910" w:rsidTr="00B24910">
        <w:trPr>
          <w:trHeight w:val="240"/>
        </w:trPr>
        <w:tc>
          <w:tcPr>
            <w:tcW w:w="16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Дата</w:t>
            </w:r>
          </w:p>
        </w:tc>
        <w:tc>
          <w:tcPr>
            <w:tcW w:w="54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Получено наличных денежных средств перед началом работы авансом для расходных операций</w:t>
            </w:r>
          </w:p>
        </w:tc>
        <w:tc>
          <w:tcPr>
            <w:tcW w:w="932"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Показания нарастающего оборота</w:t>
            </w:r>
          </w:p>
        </w:tc>
        <w:tc>
          <w:tcPr>
            <w:tcW w:w="34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Номер суточного (сменного) отчета</w:t>
            </w:r>
            <w:r w:rsidRPr="00B24910">
              <w:rPr>
                <w:lang w:val="ru-RU"/>
              </w:rPr>
              <w:br/>
              <w:t>(</w:t>
            </w:r>
            <w:r w:rsidRPr="00B24910">
              <w:t>Z</w:t>
            </w:r>
            <w:r w:rsidRPr="00B24910">
              <w:rPr>
                <w:lang w:val="ru-RU"/>
              </w:rPr>
              <w:t>-отчета)</w:t>
            </w:r>
          </w:p>
        </w:tc>
        <w:tc>
          <w:tcPr>
            <w:tcW w:w="1254" w:type="pct"/>
            <w:gridSpan w:val="3"/>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Сумма выручки за день (смену) (графа 5</w:t>
            </w:r>
            <w:r w:rsidRPr="00B24910">
              <w:t> </w:t>
            </w:r>
            <w:r w:rsidRPr="00B24910">
              <w:rPr>
                <w:lang w:val="ru-RU"/>
              </w:rPr>
              <w:t>- графа 3), рублей</w:t>
            </w:r>
          </w:p>
        </w:tc>
        <w:tc>
          <w:tcPr>
            <w:tcW w:w="45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Возвращено сумм наличных денежных средств покупателям (потребителям), рублей</w:t>
            </w:r>
          </w:p>
        </w:tc>
        <w:tc>
          <w:tcPr>
            <w:tcW w:w="49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Сумма ошибочно сформированных платежных документов согласно реестру, рублей</w:t>
            </w:r>
          </w:p>
        </w:tc>
        <w:tc>
          <w:tcPr>
            <w:tcW w:w="2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Сдано в кассу (банк), рублей</w:t>
            </w:r>
          </w:p>
        </w:tc>
        <w:tc>
          <w:tcPr>
            <w:tcW w:w="31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Остаток денежных средств на конец дня (смены), рублей</w:t>
            </w:r>
          </w:p>
        </w:tc>
        <w:tc>
          <w:tcPr>
            <w:tcW w:w="257"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B24910" w:rsidRPr="00B24910" w:rsidRDefault="00B24910">
            <w:pPr>
              <w:pStyle w:val="table10"/>
              <w:jc w:val="center"/>
            </w:pPr>
            <w:r w:rsidRPr="00B24910">
              <w:t>Подпись кассира</w:t>
            </w:r>
          </w:p>
        </w:tc>
      </w:tr>
      <w:tr w:rsidR="00B24910" w:rsidRPr="004417D5" w:rsidTr="00B24910">
        <w:trPr>
          <w:trHeight w:val="423"/>
        </w:trPr>
        <w:tc>
          <w:tcPr>
            <w:tcW w:w="0" w:type="auto"/>
            <w:vMerge/>
            <w:tcBorders>
              <w:top w:val="nil"/>
              <w:left w:val="nil"/>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55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на начало рабочего дня (смены)</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на конец рабочего дня (смены), рублей</w:t>
            </w: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nil"/>
            </w:tcBorders>
            <w:vAlign w:val="center"/>
            <w:hideMark/>
          </w:tcPr>
          <w:p w:rsidR="00B24910" w:rsidRPr="00B24910" w:rsidRDefault="00B24910">
            <w:pPr>
              <w:rPr>
                <w:sz w:val="20"/>
                <w:szCs w:val="20"/>
                <w:lang w:val="ru-RU"/>
              </w:rPr>
            </w:pPr>
          </w:p>
        </w:tc>
      </w:tr>
      <w:tr w:rsidR="00B24910" w:rsidRPr="00B24910" w:rsidTr="00B24910">
        <w:trPr>
          <w:trHeight w:val="240"/>
        </w:trPr>
        <w:tc>
          <w:tcPr>
            <w:tcW w:w="0" w:type="auto"/>
            <w:vMerge/>
            <w:tcBorders>
              <w:top w:val="nil"/>
              <w:left w:val="nil"/>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всего</w:t>
            </w:r>
          </w:p>
        </w:tc>
        <w:tc>
          <w:tcPr>
            <w:tcW w:w="10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nil"/>
              <w:left w:val="single" w:sz="4" w:space="0" w:color="auto"/>
              <w:bottom w:val="single" w:sz="4" w:space="0" w:color="auto"/>
              <w:right w:val="nil"/>
            </w:tcBorders>
            <w:vAlign w:val="center"/>
            <w:hideMark/>
          </w:tcPr>
          <w:p w:rsidR="00B24910" w:rsidRPr="00B24910" w:rsidRDefault="00B24910">
            <w:pPr>
              <w:rPr>
                <w:sz w:val="20"/>
                <w:szCs w:val="20"/>
              </w:rPr>
            </w:pPr>
          </w:p>
        </w:tc>
      </w:tr>
      <w:tr w:rsidR="00B24910" w:rsidRPr="004417D5" w:rsidTr="00B24910">
        <w:trPr>
          <w:trHeight w:val="240"/>
        </w:trPr>
        <w:tc>
          <w:tcPr>
            <w:tcW w:w="0" w:type="auto"/>
            <w:vMerge/>
            <w:tcBorders>
              <w:top w:val="nil"/>
              <w:left w:val="nil"/>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сумма, рублей</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подпись кассира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910" w:rsidRPr="00B24910" w:rsidRDefault="00B24910">
            <w:pPr>
              <w:rPr>
                <w:sz w:val="20"/>
                <w:szCs w:val="20"/>
              </w:rPr>
            </w:pP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наличными денежными средствами</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rPr>
                <w:lang w:val="ru-RU"/>
              </w:rPr>
            </w:pPr>
            <w:r w:rsidRPr="00B24910">
              <w:rPr>
                <w:lang w:val="ru-RU"/>
              </w:rPr>
              <w:t>получено при расчетах с использованием банковских платежных карточек</w:t>
            </w: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24910" w:rsidRPr="00B24910" w:rsidRDefault="00B24910">
            <w:pPr>
              <w:rPr>
                <w:sz w:val="20"/>
                <w:szCs w:val="20"/>
                <w:lang w:val="ru-RU"/>
              </w:rPr>
            </w:pPr>
          </w:p>
        </w:tc>
        <w:tc>
          <w:tcPr>
            <w:tcW w:w="0" w:type="auto"/>
            <w:vMerge/>
            <w:tcBorders>
              <w:top w:val="nil"/>
              <w:left w:val="single" w:sz="4" w:space="0" w:color="auto"/>
              <w:bottom w:val="single" w:sz="4" w:space="0" w:color="auto"/>
              <w:right w:val="nil"/>
            </w:tcBorders>
            <w:vAlign w:val="center"/>
            <w:hideMark/>
          </w:tcPr>
          <w:p w:rsidR="00B24910" w:rsidRPr="00B24910" w:rsidRDefault="00B24910">
            <w:pPr>
              <w:rPr>
                <w:sz w:val="20"/>
                <w:szCs w:val="20"/>
                <w:lang w:val="ru-RU"/>
              </w:rPr>
            </w:pPr>
          </w:p>
        </w:tc>
      </w:tr>
      <w:tr w:rsidR="00B24910" w:rsidRPr="00B24910" w:rsidTr="00B24910">
        <w:trPr>
          <w:trHeight w:val="240"/>
        </w:trPr>
        <w:tc>
          <w:tcPr>
            <w:tcW w:w="1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2</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4</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5</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6</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7</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8</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9</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10</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11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12</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13</w:t>
            </w:r>
          </w:p>
        </w:tc>
        <w:tc>
          <w:tcPr>
            <w:tcW w:w="2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24910" w:rsidRPr="00B24910" w:rsidRDefault="00B24910">
            <w:pPr>
              <w:pStyle w:val="table10"/>
              <w:jc w:val="center"/>
            </w:pPr>
            <w:r w:rsidRPr="00B24910">
              <w:t>14</w:t>
            </w:r>
          </w:p>
        </w:tc>
      </w:tr>
      <w:tr w:rsidR="00B24910" w:rsidRPr="00B24910" w:rsidTr="00B24910">
        <w:trPr>
          <w:trHeight w:val="240"/>
        </w:trPr>
        <w:tc>
          <w:tcPr>
            <w:tcW w:w="16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54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2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3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1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4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64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4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49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2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31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B24910" w:rsidRPr="00B24910" w:rsidRDefault="00B24910">
            <w:pPr>
              <w:pStyle w:val="table10"/>
              <w:jc w:val="center"/>
            </w:pPr>
            <w:r w:rsidRPr="00B24910">
              <w:t> </w:t>
            </w:r>
          </w:p>
        </w:tc>
        <w:tc>
          <w:tcPr>
            <w:tcW w:w="25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B24910" w:rsidRPr="00B24910" w:rsidRDefault="00B24910">
            <w:pPr>
              <w:pStyle w:val="table10"/>
              <w:jc w:val="center"/>
            </w:pPr>
            <w:r w:rsidRPr="00B24910">
              <w:t> </w:t>
            </w:r>
          </w:p>
        </w:tc>
      </w:tr>
    </w:tbl>
    <w:p w:rsidR="00B24910" w:rsidRPr="00B24910" w:rsidRDefault="00B24910" w:rsidP="00B24910">
      <w:pPr>
        <w:pStyle w:val="endform"/>
      </w:pPr>
      <w:r w:rsidRPr="00B24910">
        <w:t> </w:t>
      </w:r>
    </w:p>
    <w:p w:rsidR="00B24910" w:rsidRPr="00B24910" w:rsidRDefault="00B24910" w:rsidP="00B24910">
      <w:pPr>
        <w:sectPr w:rsidR="00B24910" w:rsidRPr="00B24910">
          <w:pgSz w:w="16860" w:h="11906" w:orient="landscape"/>
          <w:pgMar w:top="567" w:right="289" w:bottom="567" w:left="340" w:header="0" w:footer="0" w:gutter="0"/>
          <w:cols w:space="720"/>
        </w:sectPr>
      </w:pPr>
    </w:p>
    <w:p w:rsidR="00B24910" w:rsidRPr="00B24910" w:rsidRDefault="00B24910" w:rsidP="00B24910">
      <w:pPr>
        <w:pStyle w:val="newncpi"/>
      </w:pPr>
      <w:r w:rsidRPr="00B24910">
        <w:lastRenderedPageBreak/>
        <w:t> </w:t>
      </w:r>
    </w:p>
    <w:tbl>
      <w:tblPr>
        <w:tblW w:w="5000" w:type="pct"/>
        <w:tblCellMar>
          <w:left w:w="0" w:type="dxa"/>
          <w:right w:w="0" w:type="dxa"/>
        </w:tblCellMar>
        <w:tblLook w:val="04A0" w:firstRow="1" w:lastRow="0" w:firstColumn="1" w:lastColumn="0" w:noHBand="0" w:noVBand="1"/>
      </w:tblPr>
      <w:tblGrid>
        <w:gridCol w:w="9356"/>
      </w:tblGrid>
      <w:tr w:rsidR="00B24910" w:rsidRPr="00B24910" w:rsidTr="00B24910">
        <w:tc>
          <w:tcPr>
            <w:tcW w:w="0" w:type="auto"/>
            <w:tcBorders>
              <w:top w:val="nil"/>
              <w:left w:val="nil"/>
              <w:bottom w:val="nil"/>
              <w:right w:val="nil"/>
            </w:tcBorders>
            <w:vAlign w:val="center"/>
            <w:hideMark/>
          </w:tcPr>
          <w:p w:rsidR="00B24910" w:rsidRPr="00B24910" w:rsidRDefault="00B24910"/>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9356"/>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9356"/>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9356"/>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pStyle w:val="newncpi"/>
      </w:pPr>
      <w:r w:rsidRPr="00B24910">
        <w:t> </w:t>
      </w:r>
    </w:p>
    <w:p w:rsidR="00B24910" w:rsidRPr="00B24910" w:rsidRDefault="00B24910" w:rsidP="00B24910">
      <w:pPr>
        <w:sectPr w:rsidR="00B24910" w:rsidRPr="00B24910">
          <w:pgSz w:w="11907" w:h="16840"/>
          <w:pgMar w:top="567" w:right="1134" w:bottom="567" w:left="1417" w:header="0" w:footer="0" w:gutter="0"/>
          <w:cols w:space="720"/>
        </w:sectPr>
      </w:pPr>
    </w:p>
    <w:tbl>
      <w:tblPr>
        <w:tblW w:w="5000" w:type="pct"/>
        <w:tblCellMar>
          <w:left w:w="0" w:type="dxa"/>
          <w:right w:w="0" w:type="dxa"/>
        </w:tblCellMar>
        <w:tblLook w:val="04A0" w:firstRow="1" w:lastRow="0" w:firstColumn="1" w:lastColumn="0" w:noHBand="0" w:noVBand="1"/>
      </w:tblPr>
      <w:tblGrid>
        <w:gridCol w:w="16211"/>
      </w:tblGrid>
      <w:tr w:rsidR="00B24910" w:rsidRPr="00B24910" w:rsidTr="00B24910">
        <w:tc>
          <w:tcPr>
            <w:tcW w:w="0" w:type="auto"/>
            <w:tcBorders>
              <w:top w:val="nil"/>
              <w:left w:val="nil"/>
              <w:bottom w:val="nil"/>
              <w:right w:val="nil"/>
            </w:tcBorders>
            <w:vAlign w:val="center"/>
            <w:hideMark/>
          </w:tcPr>
          <w:p w:rsidR="00B24910" w:rsidRPr="00B24910" w:rsidRDefault="00B24910"/>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16211"/>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16211"/>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6211"/>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6211"/>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sectPr w:rsidR="00B24910" w:rsidRPr="00B24910">
          <w:pgSz w:w="16840" w:h="11907" w:orient="landscape"/>
          <w:pgMar w:top="567" w:right="289" w:bottom="567" w:left="340" w:header="709" w:footer="709" w:gutter="0"/>
          <w:cols w:space="720"/>
        </w:sectPr>
      </w:pPr>
    </w:p>
    <w:tbl>
      <w:tblPr>
        <w:tblW w:w="5000" w:type="pct"/>
        <w:tblCellMar>
          <w:left w:w="0" w:type="dxa"/>
          <w:right w:w="0" w:type="dxa"/>
        </w:tblCellMar>
        <w:tblLook w:val="04A0" w:firstRow="1" w:lastRow="0" w:firstColumn="1" w:lastColumn="0" w:noHBand="0" w:noVBand="1"/>
      </w:tblPr>
      <w:tblGrid>
        <w:gridCol w:w="9369"/>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9369"/>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9369"/>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rPr>
          <w:vanish/>
        </w:rPr>
      </w:pP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369"/>
      </w:tblGrid>
      <w:tr w:rsidR="00B24910" w:rsidRPr="00B24910" w:rsidTr="00B24910">
        <w:tc>
          <w:tcPr>
            <w:tcW w:w="0" w:type="auto"/>
            <w:tcBorders>
              <w:top w:val="nil"/>
              <w:left w:val="nil"/>
              <w:bottom w:val="nil"/>
              <w:right w:val="nil"/>
            </w:tcBorders>
            <w:vAlign w:val="center"/>
            <w:hideMark/>
          </w:tcPr>
          <w:p w:rsidR="00B24910" w:rsidRPr="00B24910" w:rsidRDefault="00B24910">
            <w:pPr>
              <w:rPr>
                <w:sz w:val="24"/>
                <w:szCs w:val="24"/>
              </w:rPr>
            </w:pPr>
          </w:p>
        </w:tc>
      </w:tr>
    </w:tbl>
    <w:p w:rsidR="00B24910" w:rsidRPr="00B24910" w:rsidRDefault="00B24910" w:rsidP="00B24910">
      <w:pPr>
        <w:pStyle w:val="endform"/>
      </w:pPr>
      <w:r w:rsidRPr="00B24910">
        <w:t> </w:t>
      </w:r>
    </w:p>
    <w:p w:rsidR="00B24910" w:rsidRPr="00B24910" w:rsidRDefault="00B24910" w:rsidP="00B24910">
      <w:pPr>
        <w:sectPr w:rsidR="00B24910" w:rsidRPr="00B24910">
          <w:pgSz w:w="11920" w:h="16840"/>
          <w:pgMar w:top="567" w:right="1134" w:bottom="567" w:left="1417" w:header="0" w:footer="0" w:gutter="0"/>
          <w:cols w:space="720"/>
        </w:sectPr>
      </w:pPr>
    </w:p>
    <w:p w:rsidR="00B24910" w:rsidRPr="00B24910" w:rsidRDefault="00B24910" w:rsidP="00B24910">
      <w:pPr>
        <w:pStyle w:val="newncpi"/>
      </w:pPr>
      <w:r w:rsidRPr="00B24910">
        <w:lastRenderedPageBreak/>
        <w:t> </w:t>
      </w:r>
    </w:p>
    <w:tbl>
      <w:tblPr>
        <w:tblW w:w="5000" w:type="pct"/>
        <w:tblCellMar>
          <w:left w:w="0" w:type="dxa"/>
          <w:right w:w="0" w:type="dxa"/>
        </w:tblCellMar>
        <w:tblLook w:val="04A0" w:firstRow="1" w:lastRow="0" w:firstColumn="1" w:lastColumn="0" w:noHBand="0" w:noVBand="1"/>
      </w:tblPr>
      <w:tblGrid>
        <w:gridCol w:w="6711"/>
        <w:gridCol w:w="2978"/>
      </w:tblGrid>
      <w:tr w:rsidR="00B24910" w:rsidRPr="004417D5" w:rsidTr="00B24910">
        <w:tc>
          <w:tcPr>
            <w:tcW w:w="3463" w:type="pct"/>
            <w:tcBorders>
              <w:top w:val="nil"/>
              <w:left w:val="nil"/>
              <w:bottom w:val="nil"/>
              <w:right w:val="nil"/>
            </w:tcBorders>
            <w:tcMar>
              <w:top w:w="0" w:type="dxa"/>
              <w:left w:w="6" w:type="dxa"/>
              <w:bottom w:w="0" w:type="dxa"/>
              <w:right w:w="6" w:type="dxa"/>
            </w:tcMar>
            <w:hideMark/>
          </w:tcPr>
          <w:p w:rsidR="00B24910" w:rsidRPr="00B24910" w:rsidRDefault="00B24910">
            <w:pPr>
              <w:pStyle w:val="newncpi"/>
            </w:pPr>
            <w:r w:rsidRPr="00B24910">
              <w:t> </w:t>
            </w:r>
          </w:p>
        </w:tc>
        <w:tc>
          <w:tcPr>
            <w:tcW w:w="1537" w:type="pct"/>
            <w:tcBorders>
              <w:top w:val="nil"/>
              <w:left w:val="nil"/>
              <w:bottom w:val="nil"/>
              <w:right w:val="nil"/>
            </w:tcBorders>
            <w:tcMar>
              <w:top w:w="0" w:type="dxa"/>
              <w:left w:w="6" w:type="dxa"/>
              <w:bottom w:w="0" w:type="dxa"/>
              <w:right w:w="6" w:type="dxa"/>
            </w:tcMar>
            <w:hideMark/>
          </w:tcPr>
          <w:p w:rsidR="00B24910" w:rsidRPr="00B24910" w:rsidRDefault="00B24910">
            <w:pPr>
              <w:pStyle w:val="append1"/>
              <w:rPr>
                <w:lang w:val="ru-RU"/>
              </w:rPr>
            </w:pPr>
            <w:bookmarkStart w:id="134" w:name="a129"/>
            <w:bookmarkEnd w:id="134"/>
            <w:r w:rsidRPr="00B24910">
              <w:rPr>
                <w:lang w:val="ru-RU"/>
              </w:rPr>
              <w:t>Приложение 1</w:t>
            </w:r>
          </w:p>
          <w:p w:rsidR="00B24910" w:rsidRPr="00B24910" w:rsidRDefault="00B24910">
            <w:pPr>
              <w:pStyle w:val="append"/>
              <w:rPr>
                <w:lang w:val="ru-RU"/>
              </w:rPr>
            </w:pPr>
            <w:r w:rsidRPr="00B24910">
              <w:rPr>
                <w:lang w:val="ru-RU"/>
              </w:rPr>
              <w:t>к постановлению</w:t>
            </w:r>
            <w:r w:rsidRPr="00B24910">
              <w:rPr>
                <w:lang w:val="ru-RU"/>
              </w:rPr>
              <w:br/>
              <w:t>Совета Министров</w:t>
            </w:r>
            <w:r w:rsidRPr="00B24910">
              <w:rPr>
                <w:lang w:val="ru-RU"/>
              </w:rPr>
              <w:br/>
              <w:t>Республики Беларусь</w:t>
            </w:r>
            <w:r w:rsidRPr="00B24910">
              <w:rPr>
                <w:lang w:val="ru-RU"/>
              </w:rPr>
              <w:br/>
              <w:t>и Национального банка</w:t>
            </w:r>
            <w:r w:rsidRPr="00B24910">
              <w:rPr>
                <w:lang w:val="ru-RU"/>
              </w:rPr>
              <w:br/>
              <w:t>Республики Беларусь</w:t>
            </w:r>
            <w:r w:rsidRPr="00B24910">
              <w:rPr>
                <w:lang w:val="ru-RU"/>
              </w:rPr>
              <w:br/>
              <w:t>06.07.2011 №</w:t>
            </w:r>
            <w:r w:rsidRPr="00B24910">
              <w:t> </w:t>
            </w:r>
            <w:r w:rsidRPr="00B24910">
              <w:rPr>
                <w:lang w:val="ru-RU"/>
              </w:rPr>
              <w:t>924/16</w:t>
            </w:r>
            <w:r w:rsidRPr="00B24910">
              <w:rPr>
                <w:lang w:val="ru-RU"/>
              </w:rPr>
              <w:br/>
              <w:t>(в редакции постановления</w:t>
            </w:r>
            <w:r w:rsidRPr="00B24910">
              <w:rPr>
                <w:lang w:val="ru-RU"/>
              </w:rPr>
              <w:br/>
              <w:t>Совета Министров</w:t>
            </w:r>
            <w:r w:rsidRPr="00B24910">
              <w:rPr>
                <w:lang w:val="ru-RU"/>
              </w:rPr>
              <w:br/>
              <w:t>Республики Беларусь</w:t>
            </w:r>
            <w:r w:rsidRPr="00B24910">
              <w:rPr>
                <w:lang w:val="ru-RU"/>
              </w:rPr>
              <w:br/>
              <w:t>и Национального банка</w:t>
            </w:r>
            <w:r w:rsidRPr="00B24910">
              <w:rPr>
                <w:lang w:val="ru-RU"/>
              </w:rPr>
              <w:br/>
              <w:t>Республики Беларусь</w:t>
            </w:r>
            <w:r w:rsidRPr="00B24910">
              <w:rPr>
                <w:lang w:val="ru-RU"/>
              </w:rPr>
              <w:br/>
              <w:t>21.05.2014 №</w:t>
            </w:r>
            <w:r w:rsidRPr="00B24910">
              <w:t> </w:t>
            </w:r>
            <w:r w:rsidRPr="00B24910">
              <w:rPr>
                <w:lang w:val="ru-RU"/>
              </w:rPr>
              <w:t xml:space="preserve">489/7) </w:t>
            </w:r>
          </w:p>
        </w:tc>
      </w:tr>
    </w:tbl>
    <w:p w:rsidR="00B24910" w:rsidRPr="00B24910" w:rsidRDefault="00B24910" w:rsidP="00B24910">
      <w:pPr>
        <w:pStyle w:val="titlep"/>
        <w:jc w:val="left"/>
        <w:rPr>
          <w:lang w:val="ru-RU"/>
        </w:rPr>
      </w:pPr>
      <w:bookmarkStart w:id="135" w:name="a164"/>
      <w:bookmarkEnd w:id="135"/>
      <w:r w:rsidRPr="00B24910">
        <w:rPr>
          <w:lang w:val="ru-RU"/>
        </w:rPr>
        <w:t>ПЕРЕЧЕНЬ</w:t>
      </w:r>
      <w:r w:rsidRPr="00B24910">
        <w:rPr>
          <w:lang w:val="ru-RU"/>
        </w:rPr>
        <w:b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B24910" w:rsidRPr="00B24910" w:rsidRDefault="00B24910" w:rsidP="00B24910">
      <w:pPr>
        <w:pStyle w:val="point"/>
        <w:rPr>
          <w:lang w:val="ru-RU"/>
        </w:rPr>
      </w:pPr>
      <w:bookmarkStart w:id="136" w:name="a133"/>
      <w:bookmarkEnd w:id="136"/>
      <w:r w:rsidRPr="00B24910">
        <w:rPr>
          <w:lang w:val="ru-RU"/>
        </w:rPr>
        <w:t>1.</w:t>
      </w:r>
      <w:r w:rsidRPr="00B24910">
        <w:t> </w:t>
      </w:r>
      <w:r w:rsidRPr="00B24910">
        <w:rPr>
          <w:lang w:val="ru-RU"/>
        </w:rPr>
        <w:t>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
    <w:p w:rsidR="00B24910" w:rsidRPr="00B24910" w:rsidRDefault="00B24910" w:rsidP="00B24910">
      <w:pPr>
        <w:pStyle w:val="point"/>
        <w:rPr>
          <w:lang w:val="ru-RU"/>
        </w:rPr>
      </w:pPr>
      <w:bookmarkStart w:id="137" w:name="a244"/>
      <w:bookmarkEnd w:id="137"/>
      <w:r w:rsidRPr="00B24910">
        <w:rPr>
          <w:lang w:val="ru-RU"/>
        </w:rPr>
        <w:t>2.</w:t>
      </w:r>
      <w:r w:rsidRPr="00B24910">
        <w:t> </w:t>
      </w:r>
      <w:r w:rsidRPr="00B24910">
        <w:rPr>
          <w:lang w:val="ru-RU"/>
        </w:rPr>
        <w:t>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w:t>
      </w:r>
      <w:r w:rsidRPr="00B24910">
        <w:t> </w:t>
      </w:r>
      <w:r w:rsidRPr="00B24910">
        <w:rPr>
          <w:lang w:val="ru-RU"/>
        </w:rPr>
        <w:t>- училищах олимпийского резерва, специализированных учебно-спортивных учреждениях.</w:t>
      </w:r>
    </w:p>
    <w:p w:rsidR="00B24910" w:rsidRPr="00B24910" w:rsidRDefault="00B24910" w:rsidP="00B24910">
      <w:pPr>
        <w:pStyle w:val="point"/>
        <w:rPr>
          <w:lang w:val="ru-RU"/>
        </w:rPr>
      </w:pPr>
      <w:bookmarkStart w:id="138" w:name="a148"/>
      <w:bookmarkEnd w:id="138"/>
      <w:r w:rsidRPr="00B24910">
        <w:rPr>
          <w:lang w:val="ru-RU"/>
        </w:rPr>
        <w:t>3.</w:t>
      </w:r>
      <w:r w:rsidRPr="00B24910">
        <w:t> </w:t>
      </w:r>
      <w:r w:rsidRPr="00B24910">
        <w:rPr>
          <w:lang w:val="ru-RU"/>
        </w:rPr>
        <w:t>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B24910" w:rsidRPr="00B24910" w:rsidRDefault="00B24910" w:rsidP="00B24910">
      <w:pPr>
        <w:pStyle w:val="point"/>
        <w:rPr>
          <w:lang w:val="ru-RU"/>
        </w:rPr>
      </w:pPr>
      <w:r w:rsidRPr="00B24910">
        <w:rPr>
          <w:lang w:val="ru-RU"/>
        </w:rPr>
        <w:t>4.</w:t>
      </w:r>
      <w:r w:rsidRPr="00B24910">
        <w:t> </w:t>
      </w:r>
      <w:r w:rsidRPr="00B24910">
        <w:rPr>
          <w:lang w:val="ru-RU"/>
        </w:rPr>
        <w:t>Автомобильные стоянки.</w:t>
      </w:r>
    </w:p>
    <w:p w:rsidR="00B24910" w:rsidRPr="00B24910" w:rsidRDefault="00B24910" w:rsidP="00B24910">
      <w:pPr>
        <w:pStyle w:val="point"/>
        <w:rPr>
          <w:lang w:val="ru-RU"/>
        </w:rPr>
      </w:pPr>
      <w:r w:rsidRPr="00B24910">
        <w:rPr>
          <w:lang w:val="ru-RU"/>
        </w:rPr>
        <w:t>5.</w:t>
      </w:r>
      <w:r w:rsidRPr="00B24910">
        <w:t> </w:t>
      </w:r>
      <w:r w:rsidRPr="00B24910">
        <w:rPr>
          <w:lang w:val="ru-RU"/>
        </w:rPr>
        <w:t>Автозаправочные станции.</w:t>
      </w:r>
    </w:p>
    <w:p w:rsidR="00B24910" w:rsidRPr="00B24910" w:rsidRDefault="00B24910" w:rsidP="00B24910">
      <w:pPr>
        <w:pStyle w:val="point"/>
        <w:rPr>
          <w:lang w:val="ru-RU"/>
        </w:rPr>
      </w:pPr>
      <w:r w:rsidRPr="00B24910">
        <w:rPr>
          <w:lang w:val="ru-RU"/>
        </w:rPr>
        <w:t>6.</w:t>
      </w:r>
      <w:r w:rsidRPr="00B24910">
        <w:t> </w:t>
      </w:r>
      <w:r w:rsidRPr="00B24910">
        <w:rPr>
          <w:lang w:val="ru-RU"/>
        </w:rPr>
        <w:t>Кассы пассажирских терминалов, аэропортов, железнодорожных вокзалов и станций (при обслуживании более 250 пассажиров в сутки и наличии линий связи), кассовые залы станций метрополитена.</w:t>
      </w:r>
    </w:p>
    <w:p w:rsidR="00B24910" w:rsidRPr="00B24910" w:rsidRDefault="00B24910" w:rsidP="00B24910">
      <w:pPr>
        <w:pStyle w:val="point"/>
        <w:rPr>
          <w:lang w:val="ru-RU"/>
        </w:rPr>
      </w:pPr>
      <w:r w:rsidRPr="00B24910">
        <w:rPr>
          <w:lang w:val="ru-RU"/>
        </w:rPr>
        <w:t>7.</w:t>
      </w:r>
      <w:r w:rsidRPr="00B24910">
        <w:t> </w:t>
      </w:r>
      <w:r w:rsidRPr="00B24910">
        <w:rPr>
          <w:lang w:val="ru-RU"/>
        </w:rPr>
        <w:t>Пункты взимания дорожных сборов.</w:t>
      </w:r>
    </w:p>
    <w:p w:rsidR="00B24910" w:rsidRPr="00B24910" w:rsidRDefault="00B24910" w:rsidP="00B24910">
      <w:pPr>
        <w:pStyle w:val="point"/>
        <w:rPr>
          <w:lang w:val="ru-RU"/>
        </w:rPr>
      </w:pPr>
      <w:r w:rsidRPr="00B24910">
        <w:rPr>
          <w:lang w:val="ru-RU"/>
        </w:rPr>
        <w:t>8.</w:t>
      </w:r>
      <w:r w:rsidRPr="00B24910">
        <w:t> </w:t>
      </w:r>
      <w:r w:rsidRPr="00B24910">
        <w:rPr>
          <w:lang w:val="ru-RU"/>
        </w:rPr>
        <w:t>Пункты подключения абонентов сотовой подвижной электросвязи (при наличии в данном пункте кассового оборудования).</w:t>
      </w:r>
    </w:p>
    <w:p w:rsidR="00B24910" w:rsidRPr="00B24910" w:rsidRDefault="00B24910" w:rsidP="00B24910">
      <w:pPr>
        <w:pStyle w:val="point"/>
        <w:rPr>
          <w:lang w:val="ru-RU"/>
        </w:rPr>
      </w:pPr>
      <w:r w:rsidRPr="00B24910">
        <w:rPr>
          <w:lang w:val="ru-RU"/>
        </w:rPr>
        <w:lastRenderedPageBreak/>
        <w:t>9.</w:t>
      </w:r>
      <w:r w:rsidRPr="00B24910">
        <w:t> </w:t>
      </w:r>
      <w:r w:rsidRPr="00B24910">
        <w:rPr>
          <w:lang w:val="ru-RU"/>
        </w:rPr>
        <w:t>Объекты почтовой связи и электросвязи (отделения и пункты почтовой связи, сервисные центры, пункты коллективного пользования).</w:t>
      </w:r>
    </w:p>
    <w:p w:rsidR="00B24910" w:rsidRPr="00B24910" w:rsidRDefault="00B24910" w:rsidP="00B24910">
      <w:pPr>
        <w:pStyle w:val="point"/>
        <w:rPr>
          <w:lang w:val="ru-RU"/>
        </w:rPr>
      </w:pPr>
      <w:r w:rsidRPr="00B24910">
        <w:rPr>
          <w:lang w:val="ru-RU"/>
        </w:rPr>
        <w:t>10.</w:t>
      </w:r>
      <w:r w:rsidRPr="00B24910">
        <w:t> </w:t>
      </w:r>
      <w:r w:rsidRPr="00B24910">
        <w:rPr>
          <w:lang w:val="ru-RU"/>
        </w:rPr>
        <w:t>Аптеки.</w:t>
      </w:r>
    </w:p>
    <w:p w:rsidR="00B24910" w:rsidRPr="00B24910" w:rsidRDefault="00B24910" w:rsidP="00B24910">
      <w:pPr>
        <w:pStyle w:val="point"/>
        <w:rPr>
          <w:lang w:val="ru-RU"/>
        </w:rPr>
      </w:pPr>
      <w:r w:rsidRPr="00B24910">
        <w:rPr>
          <w:lang w:val="ru-RU"/>
        </w:rPr>
        <w:t>11.</w:t>
      </w:r>
      <w:r w:rsidRPr="00B24910">
        <w:t> </w:t>
      </w:r>
      <w:r w:rsidRPr="00B24910">
        <w:rPr>
          <w:lang w:val="ru-RU"/>
        </w:rPr>
        <w:t>Гостиницы, санатории, дома (базы) отдыха, оздоровительные центры (комплексы).</w:t>
      </w:r>
    </w:p>
    <w:p w:rsidR="00B24910" w:rsidRPr="00B24910" w:rsidRDefault="00B24910" w:rsidP="00B24910">
      <w:pPr>
        <w:pStyle w:val="point"/>
        <w:rPr>
          <w:lang w:val="ru-RU"/>
        </w:rPr>
      </w:pPr>
      <w:r w:rsidRPr="00B24910">
        <w:rPr>
          <w:lang w:val="ru-RU"/>
        </w:rPr>
        <w:t>12.</w:t>
      </w:r>
      <w:r w:rsidRPr="00B24910">
        <w:t> </w:t>
      </w:r>
      <w:r w:rsidRPr="00B24910">
        <w:rPr>
          <w:lang w:val="ru-RU"/>
        </w:rPr>
        <w:t>Игорные заведения.</w:t>
      </w:r>
    </w:p>
    <w:p w:rsidR="00B24910" w:rsidRPr="00B24910" w:rsidRDefault="00B24910" w:rsidP="00B24910">
      <w:pPr>
        <w:pStyle w:val="point"/>
        <w:rPr>
          <w:lang w:val="ru-RU"/>
        </w:rPr>
      </w:pPr>
      <w:bookmarkStart w:id="139" w:name="a185"/>
      <w:bookmarkEnd w:id="139"/>
      <w:r w:rsidRPr="00B24910">
        <w:rPr>
          <w:lang w:val="ru-RU"/>
        </w:rPr>
        <w:t>13.</w:t>
      </w:r>
      <w:r w:rsidRPr="00B24910">
        <w:t> </w:t>
      </w:r>
      <w:r w:rsidRPr="00B24910">
        <w:rPr>
          <w:lang w:val="ru-RU"/>
        </w:rPr>
        <w:t>Кассы (кассовые кабины) организаций, оказывающих платные медицинские, риэлтерские и туристические услуги.</w:t>
      </w:r>
    </w:p>
    <w:p w:rsidR="00B24910" w:rsidRPr="00B24910" w:rsidRDefault="00B24910" w:rsidP="00B24910">
      <w:pPr>
        <w:pStyle w:val="point"/>
        <w:rPr>
          <w:lang w:val="ru-RU"/>
        </w:rPr>
      </w:pPr>
      <w:bookmarkStart w:id="140" w:name="a188"/>
      <w:bookmarkEnd w:id="140"/>
      <w:r w:rsidRPr="00B24910">
        <w:rPr>
          <w:lang w:val="ru-RU"/>
        </w:rPr>
        <w:t>14.</w:t>
      </w:r>
      <w:r w:rsidRPr="00B24910">
        <w:t> </w:t>
      </w:r>
      <w:r w:rsidRPr="00B24910">
        <w:rPr>
          <w:lang w:val="ru-RU"/>
        </w:rPr>
        <w:t>Автомобили-такси.</w:t>
      </w:r>
    </w:p>
    <w:p w:rsidR="00B24910" w:rsidRPr="00B24910" w:rsidRDefault="00B24910" w:rsidP="00B24910">
      <w:pPr>
        <w:pStyle w:val="point"/>
        <w:rPr>
          <w:lang w:val="ru-RU"/>
        </w:rPr>
      </w:pPr>
      <w:bookmarkStart w:id="141" w:name="a151"/>
      <w:bookmarkEnd w:id="141"/>
      <w:r w:rsidRPr="00B24910">
        <w:rPr>
          <w:lang w:val="ru-RU"/>
        </w:rPr>
        <w:t>15.</w:t>
      </w:r>
      <w:r w:rsidRPr="00B24910">
        <w:t> </w:t>
      </w:r>
      <w:r w:rsidRPr="00B24910">
        <w:rPr>
          <w:lang w:val="ru-RU"/>
        </w:rPr>
        <w:t>Диагностические станции, осуществляющие технический осмотр транспортных средств.</w:t>
      </w:r>
    </w:p>
    <w:p w:rsidR="00B24910" w:rsidRPr="00B24910" w:rsidRDefault="00B24910" w:rsidP="00B24910">
      <w:pPr>
        <w:pStyle w:val="point"/>
        <w:rPr>
          <w:lang w:val="ru-RU"/>
        </w:rPr>
      </w:pPr>
      <w:bookmarkStart w:id="142" w:name="a155"/>
      <w:bookmarkEnd w:id="142"/>
      <w:r w:rsidRPr="00B24910">
        <w:rPr>
          <w:lang w:val="ru-RU"/>
        </w:rPr>
        <w:t>16.</w:t>
      </w:r>
      <w:r w:rsidRPr="00B24910">
        <w:t> </w:t>
      </w:r>
      <w:r w:rsidRPr="00B24910">
        <w:rPr>
          <w:lang w:val="ru-RU"/>
        </w:rPr>
        <w:t>Объекты технического обслуживания и ремонта автомобилей.</w:t>
      </w:r>
    </w:p>
    <w:p w:rsidR="00B24910" w:rsidRPr="00B24910" w:rsidRDefault="00B24910" w:rsidP="00B24910">
      <w:pPr>
        <w:pStyle w:val="point"/>
        <w:rPr>
          <w:lang w:val="ru-RU"/>
        </w:rPr>
      </w:pPr>
      <w:bookmarkStart w:id="143" w:name="a173"/>
      <w:bookmarkEnd w:id="143"/>
      <w:r w:rsidRPr="00B24910">
        <w:rPr>
          <w:lang w:val="ru-RU"/>
        </w:rPr>
        <w:t>17.</w:t>
      </w:r>
      <w:r w:rsidRPr="00B24910">
        <w:t> </w:t>
      </w:r>
      <w:r w:rsidRPr="00B24910">
        <w:rPr>
          <w:lang w:val="ru-RU"/>
        </w:rPr>
        <w:t>Объекты оказания услуг, связанных с организацией охоты, проживанием в домах охотника, а также в которых осуществляется торговля пиломатериалами.</w:t>
      </w:r>
    </w:p>
    <w:p w:rsidR="00B24910" w:rsidRPr="00B24910" w:rsidRDefault="00B24910" w:rsidP="00B24910">
      <w:pPr>
        <w:pStyle w:val="point"/>
        <w:rPr>
          <w:lang w:val="ru-RU"/>
        </w:rPr>
      </w:pPr>
      <w:bookmarkStart w:id="144" w:name="a174"/>
      <w:bookmarkEnd w:id="144"/>
      <w:r w:rsidRPr="00B24910">
        <w:rPr>
          <w:lang w:val="ru-RU"/>
        </w:rPr>
        <w:t>18.</w:t>
      </w:r>
      <w:r w:rsidRPr="00B24910">
        <w:t> </w:t>
      </w:r>
      <w:r w:rsidRPr="00B24910">
        <w:rPr>
          <w:lang w:val="ru-RU"/>
        </w:rPr>
        <w:t>Розничная торговля по образцам без (вне) торговых объектов (за исключением розничной торговли, при осуществлении которой оплата товаров производится только в безналичной форме).</w:t>
      </w:r>
    </w:p>
    <w:p w:rsidR="00B24910" w:rsidRPr="00B24910" w:rsidRDefault="00B24910" w:rsidP="00B24910">
      <w:pPr>
        <w:pStyle w:val="newncpi"/>
        <w:rPr>
          <w:lang w:val="ru-RU"/>
        </w:rPr>
      </w:pPr>
      <w:r w:rsidRPr="00B24910">
        <w:t> </w:t>
      </w:r>
    </w:p>
    <w:tbl>
      <w:tblPr>
        <w:tblW w:w="5000" w:type="pct"/>
        <w:tblCellMar>
          <w:left w:w="0" w:type="dxa"/>
          <w:right w:w="0" w:type="dxa"/>
        </w:tblCellMar>
        <w:tblLook w:val="04A0" w:firstRow="1" w:lastRow="0" w:firstColumn="1" w:lastColumn="0" w:noHBand="0" w:noVBand="1"/>
      </w:tblPr>
      <w:tblGrid>
        <w:gridCol w:w="6990"/>
        <w:gridCol w:w="2699"/>
      </w:tblGrid>
      <w:tr w:rsidR="00B24910" w:rsidRPr="00B24910" w:rsidTr="00B24910">
        <w:tc>
          <w:tcPr>
            <w:tcW w:w="3607" w:type="pct"/>
            <w:tcBorders>
              <w:top w:val="nil"/>
              <w:left w:val="nil"/>
              <w:bottom w:val="nil"/>
              <w:right w:val="nil"/>
            </w:tcBorders>
            <w:tcMar>
              <w:top w:w="0" w:type="dxa"/>
              <w:left w:w="6" w:type="dxa"/>
              <w:bottom w:w="0" w:type="dxa"/>
              <w:right w:w="6" w:type="dxa"/>
            </w:tcMar>
            <w:hideMark/>
          </w:tcPr>
          <w:p w:rsidR="00B24910" w:rsidRPr="00B24910" w:rsidRDefault="00B24910">
            <w:pPr>
              <w:pStyle w:val="newncpi"/>
              <w:ind w:firstLine="0"/>
              <w:rPr>
                <w:lang w:val="ru-RU"/>
              </w:rPr>
            </w:pPr>
            <w:r w:rsidRPr="00B24910">
              <w:t> </w:t>
            </w:r>
          </w:p>
        </w:tc>
        <w:tc>
          <w:tcPr>
            <w:tcW w:w="1393" w:type="pct"/>
            <w:tcBorders>
              <w:top w:val="nil"/>
              <w:left w:val="nil"/>
              <w:bottom w:val="nil"/>
              <w:right w:val="nil"/>
            </w:tcBorders>
            <w:tcMar>
              <w:top w:w="0" w:type="dxa"/>
              <w:left w:w="6" w:type="dxa"/>
              <w:bottom w:w="0" w:type="dxa"/>
              <w:right w:w="6" w:type="dxa"/>
            </w:tcMar>
            <w:hideMark/>
          </w:tcPr>
          <w:p w:rsidR="00B24910" w:rsidRPr="00B24910" w:rsidRDefault="00B24910">
            <w:pPr>
              <w:pStyle w:val="append1"/>
              <w:rPr>
                <w:lang w:val="ru-RU"/>
              </w:rPr>
            </w:pPr>
            <w:bookmarkStart w:id="145" w:name="a140"/>
            <w:bookmarkEnd w:id="145"/>
            <w:r w:rsidRPr="00B24910">
              <w:rPr>
                <w:lang w:val="ru-RU"/>
              </w:rPr>
              <w:t>Приложение 2</w:t>
            </w:r>
          </w:p>
          <w:p w:rsidR="00B24910" w:rsidRPr="00B24910" w:rsidRDefault="00B24910">
            <w:pPr>
              <w:pStyle w:val="append"/>
              <w:rPr>
                <w:lang w:val="ru-RU"/>
              </w:rPr>
            </w:pPr>
            <w:r w:rsidRPr="00B24910">
              <w:rPr>
                <w:lang w:val="ru-RU"/>
              </w:rPr>
              <w:t xml:space="preserve">к постановлению </w:t>
            </w:r>
            <w:r w:rsidRPr="00B24910">
              <w:rPr>
                <w:lang w:val="ru-RU"/>
              </w:rPr>
              <w:br/>
              <w:t xml:space="preserve">Совета Министров </w:t>
            </w:r>
            <w:r w:rsidRPr="00B24910">
              <w:rPr>
                <w:lang w:val="ru-RU"/>
              </w:rPr>
              <w:br/>
              <w:t xml:space="preserve">Республики Беларусь </w:t>
            </w:r>
            <w:r w:rsidRPr="00B24910">
              <w:rPr>
                <w:lang w:val="ru-RU"/>
              </w:rPr>
              <w:br/>
              <w:t xml:space="preserve">и Национального банка </w:t>
            </w:r>
            <w:r w:rsidRPr="00B24910">
              <w:rPr>
                <w:lang w:val="ru-RU"/>
              </w:rPr>
              <w:br/>
              <w:t>Республики Беларусь</w:t>
            </w:r>
          </w:p>
          <w:p w:rsidR="00B24910" w:rsidRPr="00B24910" w:rsidRDefault="00B24910">
            <w:pPr>
              <w:pStyle w:val="append"/>
            </w:pPr>
            <w:r w:rsidRPr="00B24910">
              <w:t>06.07.2011 № 924/16</w:t>
            </w:r>
          </w:p>
        </w:tc>
      </w:tr>
    </w:tbl>
    <w:p w:rsidR="00B24910" w:rsidRPr="00B24910" w:rsidRDefault="00B24910" w:rsidP="00B24910">
      <w:pPr>
        <w:rPr>
          <w:vanish/>
        </w:rPr>
      </w:pPr>
    </w:p>
    <w:tbl>
      <w:tblPr>
        <w:tblW w:w="5000" w:type="pct"/>
        <w:tblCellMar>
          <w:left w:w="0" w:type="dxa"/>
          <w:right w:w="0" w:type="dxa"/>
        </w:tblCellMar>
        <w:tblLook w:val="04A0" w:firstRow="1" w:lastRow="0" w:firstColumn="1" w:lastColumn="0" w:noHBand="0" w:noVBand="1"/>
      </w:tblPr>
      <w:tblGrid>
        <w:gridCol w:w="9689"/>
      </w:tblGrid>
      <w:tr w:rsidR="00B24910" w:rsidRPr="00B24910" w:rsidTr="00B24910">
        <w:tc>
          <w:tcPr>
            <w:tcW w:w="0" w:type="auto"/>
            <w:tcBorders>
              <w:top w:val="nil"/>
              <w:left w:val="nil"/>
              <w:bottom w:val="nil"/>
              <w:right w:val="nil"/>
            </w:tcBorders>
            <w:vAlign w:val="center"/>
            <w:hideMark/>
          </w:tcPr>
          <w:p w:rsidR="00B24910" w:rsidRPr="00B24910" w:rsidRDefault="00B24910"/>
        </w:tc>
      </w:tr>
    </w:tbl>
    <w:p w:rsidR="00B24910" w:rsidRPr="00B24910" w:rsidRDefault="00B24910" w:rsidP="00B24910">
      <w:pPr>
        <w:pStyle w:val="titlep"/>
        <w:jc w:val="left"/>
        <w:rPr>
          <w:lang w:val="ru-RU"/>
        </w:rPr>
      </w:pPr>
      <w:r w:rsidRPr="00B24910">
        <w:rPr>
          <w:lang w:val="ru-RU"/>
        </w:rPr>
        <w:t>ПЕРЕЧЕНЬ</w:t>
      </w:r>
      <w:r w:rsidRPr="00B24910">
        <w:rPr>
          <w:lang w:val="ru-RU"/>
        </w:rPr>
        <w:br/>
        <w:t>утративших силу постановлений Совета Министров Республики Беларусь и Национального банка Республики Беларусь</w:t>
      </w:r>
    </w:p>
    <w:p w:rsidR="00B24910" w:rsidRPr="00B24910" w:rsidRDefault="00B24910" w:rsidP="00B24910">
      <w:pPr>
        <w:pStyle w:val="point"/>
        <w:rPr>
          <w:lang w:val="ru-RU"/>
        </w:rPr>
      </w:pPr>
      <w:r w:rsidRPr="00B24910">
        <w:rPr>
          <w:lang w:val="ru-RU"/>
        </w:rPr>
        <w:t>1.</w:t>
      </w:r>
      <w:r w:rsidRPr="00B24910">
        <w:t> </w:t>
      </w:r>
      <w:r w:rsidRPr="00B24910">
        <w:rPr>
          <w:lang w:val="ru-RU"/>
        </w:rPr>
        <w:t>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«О приеме наличных денежных средств при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w:t>
      </w:r>
      <w:r w:rsidRPr="00B24910">
        <w:t> </w:t>
      </w:r>
      <w:r w:rsidRPr="00B24910">
        <w:rPr>
          <w:lang w:val="ru-RU"/>
        </w:rPr>
        <w:t>г., №</w:t>
      </w:r>
      <w:r w:rsidRPr="00B24910">
        <w:t> </w:t>
      </w:r>
      <w:r w:rsidRPr="00B24910">
        <w:rPr>
          <w:lang w:val="ru-RU"/>
        </w:rPr>
        <w:t>8, 5/9748).</w:t>
      </w:r>
    </w:p>
    <w:p w:rsidR="00B24910" w:rsidRPr="00B24910" w:rsidRDefault="00B24910" w:rsidP="00B24910">
      <w:pPr>
        <w:pStyle w:val="point"/>
        <w:rPr>
          <w:lang w:val="ru-RU"/>
        </w:rPr>
      </w:pPr>
      <w:r w:rsidRPr="00B24910">
        <w:rPr>
          <w:lang w:val="ru-RU"/>
        </w:rPr>
        <w:t>2.</w:t>
      </w:r>
      <w:r w:rsidRPr="00B24910">
        <w:t> </w:t>
      </w:r>
      <w:r w:rsidRPr="00B24910">
        <w:rPr>
          <w:lang w:val="ru-RU"/>
        </w:rPr>
        <w:t>Постановление Совета Министров Республики Беларусь и Национального банка Республики Беларусь от 14 мая 2003</w:t>
      </w:r>
      <w:r w:rsidRPr="00B24910">
        <w:t> </w:t>
      </w:r>
      <w:r w:rsidRPr="00B24910">
        <w:rPr>
          <w:lang w:val="ru-RU"/>
        </w:rPr>
        <w:t>г. №</w:t>
      </w:r>
      <w:r w:rsidRPr="00B24910">
        <w:t> </w:t>
      </w:r>
      <w:r w:rsidRPr="00B24910">
        <w:rPr>
          <w:lang w:val="ru-RU"/>
        </w:rPr>
        <w:t xml:space="preserve">632/15 «О внесении изменения в постановление Совета Министров Республики Беларусь и Национального банка Республики Беларусь от 9 </w:t>
      </w:r>
      <w:r w:rsidRPr="00B24910">
        <w:rPr>
          <w:lang w:val="ru-RU"/>
        </w:rPr>
        <w:lastRenderedPageBreak/>
        <w:t>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2003</w:t>
      </w:r>
      <w:r w:rsidRPr="00B24910">
        <w:t> </w:t>
      </w:r>
      <w:r w:rsidRPr="00B24910">
        <w:rPr>
          <w:lang w:val="ru-RU"/>
        </w:rPr>
        <w:t>г., №</w:t>
      </w:r>
      <w:r w:rsidRPr="00B24910">
        <w:t> </w:t>
      </w:r>
      <w:r w:rsidRPr="00B24910">
        <w:rPr>
          <w:lang w:val="ru-RU"/>
        </w:rPr>
        <w:t>55, 5/12450).</w:t>
      </w:r>
    </w:p>
    <w:p w:rsidR="00B24910" w:rsidRPr="00B24910" w:rsidRDefault="00B24910" w:rsidP="00B24910">
      <w:pPr>
        <w:pStyle w:val="point"/>
        <w:rPr>
          <w:lang w:val="ru-RU"/>
        </w:rPr>
      </w:pPr>
      <w:r w:rsidRPr="00B24910">
        <w:rPr>
          <w:lang w:val="ru-RU"/>
        </w:rPr>
        <w:t>3.</w:t>
      </w:r>
      <w:r w:rsidRPr="00B24910">
        <w:t> </w:t>
      </w:r>
      <w:r w:rsidRPr="00B24910">
        <w:rPr>
          <w:lang w:val="ru-RU"/>
        </w:rPr>
        <w:t>Постановление Совета Министров Республики Беларусь и Национального банка Республики Беларусь от 22 октября 2003</w:t>
      </w:r>
      <w:r w:rsidRPr="00B24910">
        <w:t> </w:t>
      </w:r>
      <w:r w:rsidRPr="00B24910">
        <w:rPr>
          <w:lang w:val="ru-RU"/>
        </w:rPr>
        <w:t>г. №</w:t>
      </w:r>
      <w:r w:rsidRPr="00B24910">
        <w:t> </w:t>
      </w:r>
      <w:r w:rsidRPr="00B24910">
        <w:rPr>
          <w:lang w:val="ru-RU"/>
        </w:rPr>
        <w:t>1398/24 «О внесении дополнения в 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2003</w:t>
      </w:r>
      <w:r w:rsidRPr="00B24910">
        <w:t> </w:t>
      </w:r>
      <w:r w:rsidRPr="00B24910">
        <w:rPr>
          <w:lang w:val="ru-RU"/>
        </w:rPr>
        <w:t>г., №</w:t>
      </w:r>
      <w:r w:rsidRPr="00B24910">
        <w:t> </w:t>
      </w:r>
      <w:r w:rsidRPr="00B24910">
        <w:rPr>
          <w:lang w:val="ru-RU"/>
        </w:rPr>
        <w:t>121, 5/13260).</w:t>
      </w:r>
    </w:p>
    <w:p w:rsidR="00B24910" w:rsidRPr="00B24910" w:rsidRDefault="00B24910" w:rsidP="00B24910">
      <w:pPr>
        <w:pStyle w:val="point"/>
        <w:rPr>
          <w:lang w:val="ru-RU"/>
        </w:rPr>
      </w:pPr>
      <w:r w:rsidRPr="00B24910">
        <w:rPr>
          <w:lang w:val="ru-RU"/>
        </w:rPr>
        <w:t>4.</w:t>
      </w:r>
      <w:r w:rsidRPr="00B24910">
        <w:t> </w:t>
      </w:r>
      <w:r w:rsidRPr="00B24910">
        <w:rPr>
          <w:lang w:val="ru-RU"/>
        </w:rPr>
        <w:t>Постановление Совета Министров Республики Беларусь и Национального банка Республики Беларусь от 13 июля 2004</w:t>
      </w:r>
      <w:r w:rsidRPr="00B24910">
        <w:t> </w:t>
      </w:r>
      <w:r w:rsidRPr="00B24910">
        <w:rPr>
          <w:lang w:val="ru-RU"/>
        </w:rPr>
        <w:t>г. №</w:t>
      </w:r>
      <w:r w:rsidRPr="00B24910">
        <w:t> </w:t>
      </w:r>
      <w:r w:rsidRPr="00B24910">
        <w:rPr>
          <w:lang w:val="ru-RU"/>
        </w:rPr>
        <w:t>856/9 «О внесении изменений и дополнения в 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2004</w:t>
      </w:r>
      <w:r w:rsidRPr="00B24910">
        <w:t> </w:t>
      </w:r>
      <w:r w:rsidRPr="00B24910">
        <w:rPr>
          <w:lang w:val="ru-RU"/>
        </w:rPr>
        <w:t>г., №</w:t>
      </w:r>
      <w:r w:rsidRPr="00B24910">
        <w:t> </w:t>
      </w:r>
      <w:r w:rsidRPr="00B24910">
        <w:rPr>
          <w:lang w:val="ru-RU"/>
        </w:rPr>
        <w:t>110, 5/14541).</w:t>
      </w:r>
    </w:p>
    <w:p w:rsidR="00B24910" w:rsidRPr="00B24910" w:rsidRDefault="00B24910" w:rsidP="00B24910">
      <w:pPr>
        <w:pStyle w:val="point"/>
        <w:rPr>
          <w:lang w:val="ru-RU"/>
        </w:rPr>
      </w:pPr>
      <w:r w:rsidRPr="00B24910">
        <w:rPr>
          <w:lang w:val="ru-RU"/>
        </w:rPr>
        <w:t>5.</w:t>
      </w:r>
      <w:r w:rsidRPr="00B24910">
        <w:t> </w:t>
      </w:r>
      <w:r w:rsidRPr="00B24910">
        <w:rPr>
          <w:lang w:val="ru-RU"/>
        </w:rPr>
        <w:t>Постановление Совета Министров Республики Беларусь и Национального банка Республики Беларусь от 4 марта 2005</w:t>
      </w:r>
      <w:r w:rsidRPr="00B24910">
        <w:t> </w:t>
      </w:r>
      <w:r w:rsidRPr="00B24910">
        <w:rPr>
          <w:lang w:val="ru-RU"/>
        </w:rPr>
        <w:t>г. №</w:t>
      </w:r>
      <w:r w:rsidRPr="00B24910">
        <w:t> </w:t>
      </w:r>
      <w:r w:rsidRPr="00B24910">
        <w:rPr>
          <w:lang w:val="ru-RU"/>
        </w:rPr>
        <w:t>241/4 «О внесении изменений и дополнений в 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2005</w:t>
      </w:r>
      <w:r w:rsidRPr="00B24910">
        <w:t> </w:t>
      </w:r>
      <w:r w:rsidRPr="00B24910">
        <w:rPr>
          <w:lang w:val="ru-RU"/>
        </w:rPr>
        <w:t>г., №</w:t>
      </w:r>
      <w:r w:rsidRPr="00B24910">
        <w:t> </w:t>
      </w:r>
      <w:r w:rsidRPr="00B24910">
        <w:rPr>
          <w:lang w:val="ru-RU"/>
        </w:rPr>
        <w:t>40, 5/15681).</w:t>
      </w:r>
    </w:p>
    <w:p w:rsidR="00B24910" w:rsidRPr="00B24910" w:rsidRDefault="00B24910" w:rsidP="00B24910">
      <w:pPr>
        <w:pStyle w:val="point"/>
        <w:rPr>
          <w:lang w:val="ru-RU"/>
        </w:rPr>
      </w:pPr>
      <w:r w:rsidRPr="00B24910">
        <w:rPr>
          <w:lang w:val="ru-RU"/>
        </w:rPr>
        <w:t>6.</w:t>
      </w:r>
      <w:r w:rsidRPr="00B24910">
        <w:t> </w:t>
      </w:r>
      <w:r w:rsidRPr="00B24910">
        <w:rPr>
          <w:lang w:val="ru-RU"/>
        </w:rPr>
        <w:t>Постановление Совета Министров Республики Беларусь и Национального банка Республики Беларусь от 27 мая 2006</w:t>
      </w:r>
      <w:r w:rsidRPr="00B24910">
        <w:t> </w:t>
      </w:r>
      <w:r w:rsidRPr="00B24910">
        <w:rPr>
          <w:lang w:val="ru-RU"/>
        </w:rPr>
        <w:t>г. №</w:t>
      </w:r>
      <w:r w:rsidRPr="00B24910">
        <w:t> </w:t>
      </w:r>
      <w:r w:rsidRPr="00B24910">
        <w:rPr>
          <w:lang w:val="ru-RU"/>
        </w:rPr>
        <w:t>670/8 «О внесении дополнений и изменений в 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2006</w:t>
      </w:r>
      <w:r w:rsidRPr="00B24910">
        <w:t> </w:t>
      </w:r>
      <w:r w:rsidRPr="00B24910">
        <w:rPr>
          <w:lang w:val="ru-RU"/>
        </w:rPr>
        <w:t>г., №</w:t>
      </w:r>
      <w:r w:rsidRPr="00B24910">
        <w:t> </w:t>
      </w:r>
      <w:r w:rsidRPr="00B24910">
        <w:rPr>
          <w:lang w:val="ru-RU"/>
        </w:rPr>
        <w:t>87, 5/22368).</w:t>
      </w:r>
    </w:p>
    <w:p w:rsidR="00B24910" w:rsidRPr="00B24910" w:rsidRDefault="00B24910" w:rsidP="00B24910">
      <w:pPr>
        <w:pStyle w:val="point"/>
        <w:rPr>
          <w:lang w:val="ru-RU"/>
        </w:rPr>
      </w:pPr>
      <w:r w:rsidRPr="00B24910">
        <w:rPr>
          <w:lang w:val="ru-RU"/>
        </w:rPr>
        <w:t>7.</w:t>
      </w:r>
      <w:r w:rsidRPr="00B24910">
        <w:t> </w:t>
      </w:r>
      <w:r w:rsidRPr="00B24910">
        <w:rPr>
          <w:lang w:val="ru-RU"/>
        </w:rPr>
        <w:t>Постановление Совета Министров Республики Беларусь и Национального банка Республики Беларусь от 7 февраля 2007</w:t>
      </w:r>
      <w:r w:rsidRPr="00B24910">
        <w:t> </w:t>
      </w:r>
      <w:r w:rsidRPr="00B24910">
        <w:rPr>
          <w:lang w:val="ru-RU"/>
        </w:rPr>
        <w:t>г. №</w:t>
      </w:r>
      <w:r w:rsidRPr="00B24910">
        <w:t> </w:t>
      </w:r>
      <w:r w:rsidRPr="00B24910">
        <w:rPr>
          <w:lang w:val="ru-RU"/>
        </w:rPr>
        <w:t>158/2 «О внесении изменений и дополнений в 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2007</w:t>
      </w:r>
      <w:r w:rsidRPr="00B24910">
        <w:t> </w:t>
      </w:r>
      <w:r w:rsidRPr="00B24910">
        <w:rPr>
          <w:lang w:val="ru-RU"/>
        </w:rPr>
        <w:t>г., №</w:t>
      </w:r>
      <w:r w:rsidRPr="00B24910">
        <w:t> </w:t>
      </w:r>
      <w:r w:rsidRPr="00B24910">
        <w:rPr>
          <w:lang w:val="ru-RU"/>
        </w:rPr>
        <w:t>41, 5/24710).</w:t>
      </w:r>
    </w:p>
    <w:p w:rsidR="00B24910" w:rsidRPr="00B24910" w:rsidRDefault="00B24910" w:rsidP="00B24910">
      <w:pPr>
        <w:pStyle w:val="point"/>
        <w:rPr>
          <w:lang w:val="ru-RU"/>
        </w:rPr>
      </w:pPr>
      <w:r w:rsidRPr="00B24910">
        <w:rPr>
          <w:lang w:val="ru-RU"/>
        </w:rPr>
        <w:t>8.</w:t>
      </w:r>
      <w:r w:rsidRPr="00B24910">
        <w:t> </w:t>
      </w:r>
      <w:r w:rsidRPr="00B24910">
        <w:rPr>
          <w:lang w:val="ru-RU"/>
        </w:rPr>
        <w:t>Постановление Совета Министров Республики Беларусь и Национального банка Республики Беларусь от 8 июля 2009</w:t>
      </w:r>
      <w:r w:rsidRPr="00B24910">
        <w:t> </w:t>
      </w:r>
      <w:r w:rsidRPr="00B24910">
        <w:rPr>
          <w:lang w:val="ru-RU"/>
        </w:rPr>
        <w:t>г. №</w:t>
      </w:r>
      <w:r w:rsidRPr="00B24910">
        <w:t> </w:t>
      </w:r>
      <w:r w:rsidRPr="00B24910">
        <w:rPr>
          <w:lang w:val="ru-RU"/>
        </w:rPr>
        <w:t>903/11 «О внесении изменений в 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2009</w:t>
      </w:r>
      <w:r w:rsidRPr="00B24910">
        <w:t> </w:t>
      </w:r>
      <w:r w:rsidRPr="00B24910">
        <w:rPr>
          <w:lang w:val="ru-RU"/>
        </w:rPr>
        <w:t>г., №</w:t>
      </w:r>
      <w:r w:rsidRPr="00B24910">
        <w:t> </w:t>
      </w:r>
      <w:r w:rsidRPr="00B24910">
        <w:rPr>
          <w:lang w:val="ru-RU"/>
        </w:rPr>
        <w:t>170, 5/30113).</w:t>
      </w:r>
    </w:p>
    <w:p w:rsidR="00B24910" w:rsidRPr="00B24910" w:rsidRDefault="00B24910" w:rsidP="00B24910">
      <w:pPr>
        <w:pStyle w:val="point"/>
        <w:rPr>
          <w:lang w:val="ru-RU"/>
        </w:rPr>
      </w:pPr>
      <w:r w:rsidRPr="00B24910">
        <w:rPr>
          <w:lang w:val="ru-RU"/>
        </w:rPr>
        <w:t>9.</w:t>
      </w:r>
      <w:r w:rsidRPr="00B24910">
        <w:t> </w:t>
      </w:r>
      <w:r w:rsidRPr="00B24910">
        <w:rPr>
          <w:lang w:val="ru-RU"/>
        </w:rPr>
        <w:t>Постановление Совета Министров Республики Беларусь и Национального банка Республики Беларусь от 27 марта 2010</w:t>
      </w:r>
      <w:r w:rsidRPr="00B24910">
        <w:t> </w:t>
      </w:r>
      <w:r w:rsidRPr="00B24910">
        <w:rPr>
          <w:lang w:val="ru-RU"/>
        </w:rPr>
        <w:t>г. №</w:t>
      </w:r>
      <w:r w:rsidRPr="00B24910">
        <w:t> </w:t>
      </w:r>
      <w:r w:rsidRPr="00B24910">
        <w:rPr>
          <w:lang w:val="ru-RU"/>
        </w:rPr>
        <w:t>448/5 «О внесении дополнений и изменений в постановление Совета Министров Республики Беларусь и Национального банка Республики Беларусь от 9 января 2002</w:t>
      </w:r>
      <w:r w:rsidRPr="00B24910">
        <w:t> </w:t>
      </w:r>
      <w:r w:rsidRPr="00B24910">
        <w:rPr>
          <w:lang w:val="ru-RU"/>
        </w:rPr>
        <w:t>г. №</w:t>
      </w:r>
      <w:r w:rsidRPr="00B24910">
        <w:t> </w:t>
      </w:r>
      <w:r w:rsidRPr="00B24910">
        <w:rPr>
          <w:lang w:val="ru-RU"/>
        </w:rPr>
        <w:t>18/1» (Национальный реестр правовых актов Республики Беларусь, 2010</w:t>
      </w:r>
      <w:r w:rsidRPr="00B24910">
        <w:t> </w:t>
      </w:r>
      <w:r w:rsidRPr="00B24910">
        <w:rPr>
          <w:lang w:val="ru-RU"/>
        </w:rPr>
        <w:t>г., №</w:t>
      </w:r>
      <w:r w:rsidRPr="00B24910">
        <w:t> </w:t>
      </w:r>
      <w:r w:rsidRPr="00B24910">
        <w:rPr>
          <w:lang w:val="ru-RU"/>
        </w:rPr>
        <w:t>80, 5/31528).</w:t>
      </w:r>
    </w:p>
    <w:p w:rsidR="00B24910" w:rsidRPr="00B24910" w:rsidRDefault="00B24910" w:rsidP="00B24910">
      <w:pPr>
        <w:pStyle w:val="newncpi"/>
        <w:rPr>
          <w:lang w:val="ru-RU"/>
        </w:rPr>
      </w:pPr>
      <w:r w:rsidRPr="00B24910">
        <w:t> </w:t>
      </w:r>
    </w:p>
    <w:p w:rsidR="006F7853" w:rsidRPr="00B24910" w:rsidRDefault="00B24910" w:rsidP="00B24910">
      <w:pPr>
        <w:rPr>
          <w:lang w:val="ru-RU"/>
        </w:rPr>
      </w:pP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lastRenderedPageBreak/>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r w:rsidRPr="00B24910">
        <w:rPr>
          <w:lang w:val="ru-RU"/>
        </w:rPr>
        <w:br/>
      </w:r>
    </w:p>
    <w:sectPr w:rsidR="006F7853" w:rsidRPr="00B249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80" w:rsidRDefault="00947180" w:rsidP="004417D5">
      <w:pPr>
        <w:spacing w:after="0" w:line="240" w:lineRule="auto"/>
      </w:pPr>
      <w:r>
        <w:separator/>
      </w:r>
    </w:p>
  </w:endnote>
  <w:endnote w:type="continuationSeparator" w:id="0">
    <w:p w:rsidR="00947180" w:rsidRDefault="00947180" w:rsidP="0044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5" w:rsidRDefault="004417D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5" w:rsidRDefault="004417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5" w:rsidRDefault="004417D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80" w:rsidRDefault="00947180" w:rsidP="004417D5">
      <w:pPr>
        <w:spacing w:after="0" w:line="240" w:lineRule="auto"/>
      </w:pPr>
      <w:r>
        <w:separator/>
      </w:r>
    </w:p>
  </w:footnote>
  <w:footnote w:type="continuationSeparator" w:id="0">
    <w:p w:rsidR="00947180" w:rsidRDefault="00947180" w:rsidP="0044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5" w:rsidRDefault="004417D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5" w:rsidRDefault="004417D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D5" w:rsidRDefault="004417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10"/>
    <w:rsid w:val="004417D5"/>
    <w:rsid w:val="006F7853"/>
    <w:rsid w:val="00947180"/>
    <w:rsid w:val="00B2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4910"/>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910"/>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B24910"/>
    <w:rPr>
      <w:color w:val="0038C8"/>
      <w:u w:val="single"/>
    </w:rPr>
  </w:style>
  <w:style w:type="character" w:styleId="a4">
    <w:name w:val="FollowedHyperlink"/>
    <w:basedOn w:val="a0"/>
    <w:uiPriority w:val="99"/>
    <w:semiHidden/>
    <w:unhideWhenUsed/>
    <w:rsid w:val="00B24910"/>
    <w:rPr>
      <w:color w:val="0038C8"/>
      <w:u w:val="single"/>
    </w:rPr>
  </w:style>
  <w:style w:type="character" w:styleId="HTML">
    <w:name w:val="HTML Acronym"/>
    <w:basedOn w:val="a0"/>
    <w:uiPriority w:val="99"/>
    <w:semiHidden/>
    <w:unhideWhenUsed/>
    <w:rsid w:val="00B24910"/>
    <w:rPr>
      <w:shd w:val="clear" w:color="auto" w:fill="FFFF00"/>
    </w:rPr>
  </w:style>
  <w:style w:type="paragraph" w:customStyle="1" w:styleId="msonormal0">
    <w:name w:val="msonormal"/>
    <w:basedOn w:val="a"/>
    <w:rsid w:val="00B24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B24910"/>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B24910"/>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B24910"/>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B24910"/>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B24910"/>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B24910"/>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B24910"/>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B24910"/>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B24910"/>
    <w:pPr>
      <w:spacing w:after="28" w:line="240" w:lineRule="auto"/>
    </w:pPr>
    <w:rPr>
      <w:rFonts w:ascii="Times New Roman" w:eastAsia="Times New Roman" w:hAnsi="Times New Roman" w:cs="Times New Roman"/>
      <w:i/>
      <w:iCs/>
    </w:rPr>
  </w:style>
  <w:style w:type="paragraph" w:customStyle="1" w:styleId="razdel">
    <w:name w:val="razdel"/>
    <w:basedOn w:val="a"/>
    <w:rsid w:val="00B24910"/>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B24910"/>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B24910"/>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B24910"/>
    <w:pPr>
      <w:spacing w:before="160" w:line="240" w:lineRule="auto"/>
      <w:jc w:val="right"/>
    </w:pPr>
    <w:rPr>
      <w:rFonts w:ascii="Times New Roman" w:eastAsia="Times New Roman" w:hAnsi="Times New Roman" w:cs="Times New Roman"/>
    </w:rPr>
  </w:style>
  <w:style w:type="paragraph" w:customStyle="1" w:styleId="titleu">
    <w:name w:val="titleu"/>
    <w:basedOn w:val="a"/>
    <w:rsid w:val="00B24910"/>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B24910"/>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B24910"/>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B24910"/>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B24910"/>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B24910"/>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B24910"/>
    <w:pPr>
      <w:spacing w:after="0" w:line="240" w:lineRule="auto"/>
    </w:pPr>
    <w:rPr>
      <w:rFonts w:ascii="Times New Roman" w:eastAsia="Times New Roman" w:hAnsi="Times New Roman" w:cs="Times New Roman"/>
      <w:i/>
      <w:iCs/>
    </w:rPr>
  </w:style>
  <w:style w:type="paragraph" w:customStyle="1" w:styleId="odobren1">
    <w:name w:val="odobren1"/>
    <w:basedOn w:val="a"/>
    <w:rsid w:val="00B24910"/>
    <w:pPr>
      <w:spacing w:after="120" w:line="240" w:lineRule="auto"/>
    </w:pPr>
    <w:rPr>
      <w:rFonts w:ascii="Times New Roman" w:eastAsia="Times New Roman" w:hAnsi="Times New Roman" w:cs="Times New Roman"/>
      <w:i/>
      <w:iCs/>
    </w:rPr>
  </w:style>
  <w:style w:type="paragraph" w:customStyle="1" w:styleId="comment">
    <w:name w:val="comment"/>
    <w:basedOn w:val="a"/>
    <w:rsid w:val="00B24910"/>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B24910"/>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B24910"/>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B24910"/>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B24910"/>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B24910"/>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B24910"/>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B24910"/>
    <w:pPr>
      <w:spacing w:after="0" w:line="240" w:lineRule="auto"/>
    </w:pPr>
    <w:rPr>
      <w:rFonts w:ascii="Times New Roman" w:eastAsia="Times New Roman" w:hAnsi="Times New Roman" w:cs="Times New Roman"/>
      <w:i/>
      <w:iCs/>
    </w:rPr>
  </w:style>
  <w:style w:type="paragraph" w:customStyle="1" w:styleId="prinodobren">
    <w:name w:val="prinodobren"/>
    <w:basedOn w:val="a"/>
    <w:rsid w:val="00B24910"/>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B24910"/>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B24910"/>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B24910"/>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B24910"/>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B24910"/>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B24910"/>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B24910"/>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B24910"/>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B24910"/>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B24910"/>
    <w:pPr>
      <w:spacing w:after="28" w:line="240" w:lineRule="auto"/>
    </w:pPr>
    <w:rPr>
      <w:rFonts w:ascii="Times New Roman" w:eastAsia="Times New Roman" w:hAnsi="Times New Roman" w:cs="Times New Roman"/>
      <w:i/>
      <w:iCs/>
    </w:rPr>
  </w:style>
  <w:style w:type="paragraph" w:customStyle="1" w:styleId="cap1">
    <w:name w:val="cap1"/>
    <w:basedOn w:val="a"/>
    <w:rsid w:val="00B24910"/>
    <w:pPr>
      <w:spacing w:after="0" w:line="240" w:lineRule="auto"/>
    </w:pPr>
    <w:rPr>
      <w:rFonts w:ascii="Times New Roman" w:eastAsia="Times New Roman" w:hAnsi="Times New Roman" w:cs="Times New Roman"/>
      <w:i/>
      <w:iCs/>
    </w:rPr>
  </w:style>
  <w:style w:type="paragraph" w:customStyle="1" w:styleId="capu1">
    <w:name w:val="capu1"/>
    <w:basedOn w:val="a"/>
    <w:rsid w:val="00B24910"/>
    <w:pPr>
      <w:spacing w:after="120" w:line="240" w:lineRule="auto"/>
    </w:pPr>
    <w:rPr>
      <w:rFonts w:ascii="Times New Roman" w:eastAsia="Times New Roman" w:hAnsi="Times New Roman" w:cs="Times New Roman"/>
      <w:i/>
      <w:iCs/>
    </w:rPr>
  </w:style>
  <w:style w:type="paragraph" w:customStyle="1" w:styleId="newncpi">
    <w:name w:val="newncpi"/>
    <w:basedOn w:val="a"/>
    <w:rsid w:val="00B24910"/>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B24910"/>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B24910"/>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B24910"/>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B24910"/>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B24910"/>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B24910"/>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B24910"/>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B24910"/>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B24910"/>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B24910"/>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B24910"/>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B24910"/>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B24910"/>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B24910"/>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B24910"/>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B24910"/>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B24910"/>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B24910"/>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B24910"/>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B24910"/>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B24910"/>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B24910"/>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B24910"/>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B24910"/>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B24910"/>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B24910"/>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B24910"/>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B24910"/>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B24910"/>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B24910"/>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B24910"/>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B24910"/>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B24910"/>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B24910"/>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B24910"/>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B24910"/>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B249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B24910"/>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B24910"/>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B24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B2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B24910"/>
    <w:rPr>
      <w:rFonts w:ascii="Times New Roman" w:hAnsi="Times New Roman" w:cs="Times New Roman" w:hint="default"/>
      <w:b/>
      <w:bCs/>
      <w:caps/>
    </w:rPr>
  </w:style>
  <w:style w:type="character" w:customStyle="1" w:styleId="promulgator">
    <w:name w:val="promulgator"/>
    <w:basedOn w:val="a0"/>
    <w:rsid w:val="00B24910"/>
    <w:rPr>
      <w:rFonts w:ascii="Times New Roman" w:hAnsi="Times New Roman" w:cs="Times New Roman" w:hint="default"/>
      <w:b/>
      <w:bCs/>
      <w:caps/>
    </w:rPr>
  </w:style>
  <w:style w:type="character" w:customStyle="1" w:styleId="datepr">
    <w:name w:val="datepr"/>
    <w:basedOn w:val="a0"/>
    <w:rsid w:val="00B24910"/>
    <w:rPr>
      <w:rFonts w:ascii="Times New Roman" w:hAnsi="Times New Roman" w:cs="Times New Roman" w:hint="default"/>
      <w:i/>
      <w:iCs/>
    </w:rPr>
  </w:style>
  <w:style w:type="character" w:customStyle="1" w:styleId="datecity">
    <w:name w:val="datecity"/>
    <w:basedOn w:val="a0"/>
    <w:rsid w:val="00B24910"/>
    <w:rPr>
      <w:rFonts w:ascii="Times New Roman" w:hAnsi="Times New Roman" w:cs="Times New Roman" w:hint="default"/>
      <w:i/>
      <w:iCs/>
      <w:sz w:val="24"/>
      <w:szCs w:val="24"/>
    </w:rPr>
  </w:style>
  <w:style w:type="character" w:customStyle="1" w:styleId="datereg">
    <w:name w:val="datereg"/>
    <w:basedOn w:val="a0"/>
    <w:rsid w:val="00B24910"/>
    <w:rPr>
      <w:rFonts w:ascii="Times New Roman" w:hAnsi="Times New Roman" w:cs="Times New Roman" w:hint="default"/>
    </w:rPr>
  </w:style>
  <w:style w:type="character" w:customStyle="1" w:styleId="number">
    <w:name w:val="number"/>
    <w:basedOn w:val="a0"/>
    <w:rsid w:val="00B24910"/>
    <w:rPr>
      <w:rFonts w:ascii="Times New Roman" w:hAnsi="Times New Roman" w:cs="Times New Roman" w:hint="default"/>
      <w:i/>
      <w:iCs/>
    </w:rPr>
  </w:style>
  <w:style w:type="character" w:customStyle="1" w:styleId="bigsimbol">
    <w:name w:val="bigsimbol"/>
    <w:basedOn w:val="a0"/>
    <w:rsid w:val="00B24910"/>
    <w:rPr>
      <w:rFonts w:ascii="Times New Roman" w:hAnsi="Times New Roman" w:cs="Times New Roman" w:hint="default"/>
      <w:caps/>
    </w:rPr>
  </w:style>
  <w:style w:type="character" w:customStyle="1" w:styleId="razr">
    <w:name w:val="razr"/>
    <w:basedOn w:val="a0"/>
    <w:rsid w:val="00B24910"/>
    <w:rPr>
      <w:rFonts w:ascii="Times New Roman" w:hAnsi="Times New Roman" w:cs="Times New Roman" w:hint="default"/>
      <w:spacing w:val="30"/>
    </w:rPr>
  </w:style>
  <w:style w:type="character" w:customStyle="1" w:styleId="onesymbol">
    <w:name w:val="onesymbol"/>
    <w:basedOn w:val="a0"/>
    <w:rsid w:val="00B24910"/>
    <w:rPr>
      <w:rFonts w:ascii="Symbol" w:hAnsi="Symbol" w:hint="default"/>
    </w:rPr>
  </w:style>
  <w:style w:type="character" w:customStyle="1" w:styleId="onewind3">
    <w:name w:val="onewind3"/>
    <w:basedOn w:val="a0"/>
    <w:rsid w:val="00B24910"/>
    <w:rPr>
      <w:rFonts w:ascii="Wingdings 3" w:hAnsi="Wingdings 3" w:hint="default"/>
    </w:rPr>
  </w:style>
  <w:style w:type="character" w:customStyle="1" w:styleId="onewind2">
    <w:name w:val="onewind2"/>
    <w:basedOn w:val="a0"/>
    <w:rsid w:val="00B24910"/>
    <w:rPr>
      <w:rFonts w:ascii="Wingdings 2" w:hAnsi="Wingdings 2" w:hint="default"/>
    </w:rPr>
  </w:style>
  <w:style w:type="character" w:customStyle="1" w:styleId="onewind">
    <w:name w:val="onewind"/>
    <w:basedOn w:val="a0"/>
    <w:rsid w:val="00B24910"/>
    <w:rPr>
      <w:rFonts w:ascii="Wingdings" w:hAnsi="Wingdings" w:hint="default"/>
    </w:rPr>
  </w:style>
  <w:style w:type="character" w:customStyle="1" w:styleId="rednoun">
    <w:name w:val="rednoun"/>
    <w:basedOn w:val="a0"/>
    <w:rsid w:val="00B24910"/>
  </w:style>
  <w:style w:type="character" w:customStyle="1" w:styleId="post">
    <w:name w:val="post"/>
    <w:basedOn w:val="a0"/>
    <w:rsid w:val="00B24910"/>
    <w:rPr>
      <w:rFonts w:ascii="Times New Roman" w:hAnsi="Times New Roman" w:cs="Times New Roman" w:hint="default"/>
      <w:b/>
      <w:bCs/>
      <w:i/>
      <w:iCs/>
      <w:sz w:val="22"/>
      <w:szCs w:val="22"/>
    </w:rPr>
  </w:style>
  <w:style w:type="character" w:customStyle="1" w:styleId="pers">
    <w:name w:val="pers"/>
    <w:basedOn w:val="a0"/>
    <w:rsid w:val="00B24910"/>
    <w:rPr>
      <w:rFonts w:ascii="Times New Roman" w:hAnsi="Times New Roman" w:cs="Times New Roman" w:hint="default"/>
      <w:b/>
      <w:bCs/>
      <w:i/>
      <w:iCs/>
      <w:sz w:val="22"/>
      <w:szCs w:val="22"/>
    </w:rPr>
  </w:style>
  <w:style w:type="character" w:customStyle="1" w:styleId="arabic">
    <w:name w:val="arabic"/>
    <w:basedOn w:val="a0"/>
    <w:rsid w:val="00B24910"/>
    <w:rPr>
      <w:rFonts w:ascii="Times New Roman" w:hAnsi="Times New Roman" w:cs="Times New Roman" w:hint="default"/>
    </w:rPr>
  </w:style>
  <w:style w:type="character" w:customStyle="1" w:styleId="articlec">
    <w:name w:val="articlec"/>
    <w:basedOn w:val="a0"/>
    <w:rsid w:val="00B24910"/>
    <w:rPr>
      <w:rFonts w:ascii="Times New Roman" w:hAnsi="Times New Roman" w:cs="Times New Roman" w:hint="default"/>
      <w:b/>
      <w:bCs/>
    </w:rPr>
  </w:style>
  <w:style w:type="character" w:customStyle="1" w:styleId="roman">
    <w:name w:val="roman"/>
    <w:basedOn w:val="a0"/>
    <w:rsid w:val="00B24910"/>
    <w:rPr>
      <w:rFonts w:ascii="Arial" w:hAnsi="Arial" w:cs="Arial" w:hint="default"/>
    </w:rPr>
  </w:style>
  <w:style w:type="table" w:customStyle="1" w:styleId="tablencpi">
    <w:name w:val="tablencpi"/>
    <w:basedOn w:val="a1"/>
    <w:rsid w:val="00B24910"/>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hrm1">
    <w:name w:val="hrm1"/>
    <w:basedOn w:val="a0"/>
    <w:rsid w:val="00B24910"/>
    <w:rPr>
      <w:vanish/>
      <w:webHidden w:val="0"/>
      <w:specVanish w:val="0"/>
    </w:rPr>
  </w:style>
  <w:style w:type="paragraph" w:styleId="a5">
    <w:name w:val="header"/>
    <w:basedOn w:val="a"/>
    <w:link w:val="a6"/>
    <w:uiPriority w:val="99"/>
    <w:unhideWhenUsed/>
    <w:rsid w:val="004417D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417D5"/>
  </w:style>
  <w:style w:type="paragraph" w:styleId="a7">
    <w:name w:val="footer"/>
    <w:basedOn w:val="a"/>
    <w:link w:val="a8"/>
    <w:uiPriority w:val="99"/>
    <w:unhideWhenUsed/>
    <w:rsid w:val="004417D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4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7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ADDF0-EE04-4E2A-8C6B-4B994778C619}"/>
</file>

<file path=customXml/itemProps2.xml><?xml version="1.0" encoding="utf-8"?>
<ds:datastoreItem xmlns:ds="http://schemas.openxmlformats.org/officeDocument/2006/customXml" ds:itemID="{DC172D1B-A4C8-4AEA-AAB9-A9D40797D5E3}"/>
</file>

<file path=customXml/itemProps3.xml><?xml version="1.0" encoding="utf-8"?>
<ds:datastoreItem xmlns:ds="http://schemas.openxmlformats.org/officeDocument/2006/customXml" ds:itemID="{61A75521-96AA-46B2-ABC2-F1C9C69C6E7D}"/>
</file>

<file path=docProps/app.xml><?xml version="1.0" encoding="utf-8"?>
<Properties xmlns="http://schemas.openxmlformats.org/officeDocument/2006/extended-properties" xmlns:vt="http://schemas.openxmlformats.org/officeDocument/2006/docPropsVTypes">
  <Template>Normal</Template>
  <TotalTime>0</TotalTime>
  <Pages>31</Pages>
  <Words>10793</Words>
  <Characters>61523</Characters>
  <Application>Microsoft Office Word</Application>
  <DocSecurity>0</DocSecurity>
  <Lines>512</Lines>
  <Paragraphs>144</Paragraphs>
  <ScaleCrop>false</ScaleCrop>
  <Company/>
  <LinksUpToDate>false</LinksUpToDate>
  <CharactersWithSpaces>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2019-10-12T10:26:00Z</dcterms:created>
  <dcterms:modified xsi:type="dcterms:W3CDTF">2019-10-12T10:26:00Z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