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5F" w:rsidRPr="00616E5F" w:rsidRDefault="00616E5F" w:rsidP="00616E5F">
      <w:pPr>
        <w:spacing w:before="160" w:line="240" w:lineRule="auto"/>
        <w:jc w:val="center"/>
        <w:rPr>
          <w:rFonts w:ascii="Times New Roman" w:eastAsia="Times New Roman" w:hAnsi="Times New Roman" w:cs="Times New Roman"/>
          <w:sz w:val="24"/>
          <w:szCs w:val="24"/>
          <w:lang w:val="ru-RU"/>
        </w:rPr>
      </w:pPr>
      <w:bookmarkStart w:id="0" w:name="_GoBack"/>
      <w:bookmarkEnd w:id="0"/>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center"/>
        <w:rPr>
          <w:rFonts w:ascii="Times New Roman" w:eastAsia="Times New Roman" w:hAnsi="Times New Roman" w:cs="Times New Roman"/>
          <w:sz w:val="24"/>
          <w:szCs w:val="24"/>
          <w:lang w:val="ru-RU"/>
        </w:rPr>
      </w:pPr>
      <w:bookmarkStart w:id="1" w:name="a23"/>
      <w:bookmarkEnd w:id="1"/>
      <w:r w:rsidRPr="00616E5F">
        <w:rPr>
          <w:rFonts w:ascii="Times New Roman" w:eastAsia="Times New Roman" w:hAnsi="Times New Roman" w:cs="Times New Roman"/>
          <w:b/>
          <w:bCs/>
          <w:caps/>
          <w:sz w:val="24"/>
          <w:szCs w:val="24"/>
          <w:lang w:val="ru-RU"/>
        </w:rPr>
        <w:t>ПОСТАНОВЛЕНИЕ</w:t>
      </w:r>
      <w:r w:rsidRPr="00616E5F">
        <w:rPr>
          <w:rFonts w:ascii="Times New Roman" w:eastAsia="Times New Roman" w:hAnsi="Times New Roman" w:cs="Times New Roman"/>
          <w:b/>
          <w:bCs/>
          <w:caps/>
          <w:sz w:val="24"/>
          <w:szCs w:val="24"/>
        </w:rPr>
        <w:t> </w:t>
      </w:r>
      <w:r w:rsidRPr="00616E5F">
        <w:rPr>
          <w:rFonts w:ascii="Times New Roman" w:eastAsia="Times New Roman" w:hAnsi="Times New Roman" w:cs="Times New Roman"/>
          <w:b/>
          <w:bCs/>
          <w:caps/>
          <w:sz w:val="24"/>
          <w:szCs w:val="24"/>
          <w:lang w:val="ru-RU"/>
        </w:rPr>
        <w:t>МИНИСТЕРСТВА ФИНАНСОВ РЕСПУБЛИКИ БЕЛАРУСЬ</w:t>
      </w:r>
    </w:p>
    <w:p w:rsidR="00616E5F" w:rsidRPr="00616E5F" w:rsidRDefault="00616E5F" w:rsidP="00616E5F">
      <w:pPr>
        <w:spacing w:before="160" w:line="240" w:lineRule="auto"/>
        <w:jc w:val="center"/>
        <w:rPr>
          <w:rFonts w:ascii="Times New Roman" w:eastAsia="Times New Roman" w:hAnsi="Times New Roman" w:cs="Times New Roman"/>
          <w:sz w:val="24"/>
          <w:szCs w:val="24"/>
          <w:lang w:val="ru-RU"/>
        </w:rPr>
      </w:pPr>
      <w:r w:rsidRPr="00616E5F">
        <w:rPr>
          <w:rFonts w:ascii="Times New Roman" w:eastAsia="Times New Roman" w:hAnsi="Times New Roman" w:cs="Times New Roman"/>
          <w:i/>
          <w:iCs/>
          <w:sz w:val="24"/>
          <w:szCs w:val="24"/>
          <w:lang w:val="ru-RU"/>
        </w:rPr>
        <w:t>27 июля 2011 г. № 63</w:t>
      </w:r>
    </w:p>
    <w:p w:rsidR="00616E5F" w:rsidRPr="00616E5F" w:rsidRDefault="00616E5F" w:rsidP="00616E5F">
      <w:pPr>
        <w:spacing w:before="360" w:after="360" w:line="240" w:lineRule="auto"/>
        <w:ind w:right="2268"/>
        <w:rPr>
          <w:rFonts w:ascii="Times New Roman" w:eastAsia="Times New Roman" w:hAnsi="Times New Roman" w:cs="Times New Roman"/>
          <w:b/>
          <w:bCs/>
          <w:sz w:val="24"/>
          <w:szCs w:val="24"/>
          <w:lang w:val="ru-RU"/>
        </w:rPr>
      </w:pPr>
      <w:r w:rsidRPr="00616E5F">
        <w:rPr>
          <w:rFonts w:ascii="Times New Roman" w:eastAsia="Times New Roman" w:hAnsi="Times New Roman" w:cs="Times New Roman"/>
          <w:b/>
          <w:bCs/>
          <w:color w:val="000080"/>
          <w:sz w:val="24"/>
          <w:szCs w:val="24"/>
          <w:lang w:val="ru-RU"/>
        </w:rPr>
        <w:t>Об утверждении Инструкции о порядке организации и осуществления казначейского исполнения бюджетов по расходам и учета внебюджетных средств на едином казначейском счете и признании утратившими силу некоторых нормативных правовых актов Министерства финансов Республики Беларусь</w:t>
      </w:r>
    </w:p>
    <w:p w:rsidR="00616E5F" w:rsidRPr="00616E5F" w:rsidRDefault="00616E5F" w:rsidP="00616E5F">
      <w:pPr>
        <w:spacing w:after="0" w:line="240" w:lineRule="auto"/>
        <w:ind w:left="1021"/>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Изменения и дополнения:</w:t>
      </w:r>
    </w:p>
    <w:p w:rsidR="00616E5F" w:rsidRPr="00616E5F" w:rsidRDefault="00160E22" w:rsidP="00616E5F">
      <w:pPr>
        <w:spacing w:after="0" w:line="240" w:lineRule="auto"/>
        <w:ind w:left="1134" w:firstLine="567"/>
        <w:jc w:val="both"/>
        <w:rPr>
          <w:rFonts w:ascii="Times New Roman" w:eastAsia="Times New Roman" w:hAnsi="Times New Roman" w:cs="Times New Roman"/>
          <w:sz w:val="24"/>
          <w:szCs w:val="24"/>
          <w:lang w:val="ru-RU"/>
        </w:rPr>
      </w:pPr>
      <w:hyperlink r:id="rId6" w:anchor="a1" w:tooltip="-" w:history="1">
        <w:r w:rsidR="00616E5F" w:rsidRPr="00616E5F">
          <w:rPr>
            <w:rFonts w:ascii="Times New Roman" w:eastAsia="Times New Roman" w:hAnsi="Times New Roman" w:cs="Times New Roman"/>
            <w:color w:val="0038C8"/>
            <w:sz w:val="24"/>
            <w:szCs w:val="24"/>
            <w:u w:val="single"/>
            <w:lang w:val="ru-RU"/>
          </w:rPr>
          <w:t>Постановление</w:t>
        </w:r>
      </w:hyperlink>
      <w:r w:rsidR="00616E5F" w:rsidRPr="00616E5F">
        <w:rPr>
          <w:rFonts w:ascii="Times New Roman" w:eastAsia="Times New Roman" w:hAnsi="Times New Roman" w:cs="Times New Roman"/>
          <w:color w:val="000000"/>
          <w:sz w:val="24"/>
          <w:szCs w:val="24"/>
          <w:lang w:val="ru-RU"/>
        </w:rPr>
        <w:t xml:space="preserve"> Министерства финансов Республики Беларусь от 31 марта 2015</w:t>
      </w:r>
      <w:r w:rsidR="00616E5F" w:rsidRPr="00616E5F">
        <w:rPr>
          <w:rFonts w:ascii="Times New Roman" w:eastAsia="Times New Roman" w:hAnsi="Times New Roman" w:cs="Times New Roman"/>
          <w:color w:val="000000"/>
          <w:sz w:val="24"/>
          <w:szCs w:val="24"/>
        </w:rPr>
        <w:t> </w:t>
      </w:r>
      <w:r w:rsidR="00616E5F" w:rsidRPr="00616E5F">
        <w:rPr>
          <w:rFonts w:ascii="Times New Roman" w:eastAsia="Times New Roman" w:hAnsi="Times New Roman" w:cs="Times New Roman"/>
          <w:color w:val="000000"/>
          <w:sz w:val="24"/>
          <w:szCs w:val="24"/>
          <w:lang w:val="ru-RU"/>
        </w:rPr>
        <w:t>г. №</w:t>
      </w:r>
      <w:r w:rsidR="00616E5F" w:rsidRPr="00616E5F">
        <w:rPr>
          <w:rFonts w:ascii="Times New Roman" w:eastAsia="Times New Roman" w:hAnsi="Times New Roman" w:cs="Times New Roman"/>
          <w:color w:val="000000"/>
          <w:sz w:val="24"/>
          <w:szCs w:val="24"/>
        </w:rPr>
        <w:t> </w:t>
      </w:r>
      <w:r w:rsidR="00616E5F" w:rsidRPr="00616E5F">
        <w:rPr>
          <w:rFonts w:ascii="Times New Roman" w:eastAsia="Times New Roman" w:hAnsi="Times New Roman" w:cs="Times New Roman"/>
          <w:color w:val="000000"/>
          <w:sz w:val="24"/>
          <w:szCs w:val="24"/>
          <w:lang w:val="ru-RU"/>
        </w:rPr>
        <w:t>17</w:t>
      </w:r>
      <w:r w:rsidR="00616E5F" w:rsidRPr="00616E5F">
        <w:rPr>
          <w:rFonts w:ascii="Times New Roman" w:eastAsia="Times New Roman" w:hAnsi="Times New Roman" w:cs="Times New Roman"/>
          <w:color w:val="000000"/>
          <w:sz w:val="24"/>
          <w:szCs w:val="24"/>
        </w:rPr>
        <w:t> </w:t>
      </w:r>
      <w:r w:rsidR="00616E5F" w:rsidRPr="00616E5F">
        <w:rPr>
          <w:rFonts w:ascii="Times New Roman" w:eastAsia="Times New Roman" w:hAnsi="Times New Roman" w:cs="Times New Roman"/>
          <w:color w:val="000000"/>
          <w:sz w:val="24"/>
          <w:szCs w:val="24"/>
          <w:lang w:val="ru-RU"/>
        </w:rPr>
        <w:t>(зарегистрировано в Национальном реестре - №</w:t>
      </w:r>
      <w:r w:rsidR="00616E5F" w:rsidRPr="00616E5F">
        <w:rPr>
          <w:rFonts w:ascii="Times New Roman" w:eastAsia="Times New Roman" w:hAnsi="Times New Roman" w:cs="Times New Roman"/>
          <w:color w:val="000000"/>
          <w:sz w:val="24"/>
          <w:szCs w:val="24"/>
        </w:rPr>
        <w:t> </w:t>
      </w:r>
      <w:r w:rsidR="00616E5F" w:rsidRPr="00616E5F">
        <w:rPr>
          <w:rFonts w:ascii="Times New Roman" w:eastAsia="Times New Roman" w:hAnsi="Times New Roman" w:cs="Times New Roman"/>
          <w:color w:val="000000"/>
          <w:sz w:val="24"/>
          <w:szCs w:val="24"/>
          <w:lang w:val="ru-RU"/>
        </w:rPr>
        <w:t>8/29820 от 23.04.2015 г.);</w:t>
      </w:r>
    </w:p>
    <w:p w:rsidR="00616E5F" w:rsidRPr="00616E5F" w:rsidRDefault="00160E22" w:rsidP="00616E5F">
      <w:pPr>
        <w:spacing w:after="0" w:line="240" w:lineRule="auto"/>
        <w:ind w:left="1134" w:firstLine="567"/>
        <w:jc w:val="both"/>
        <w:rPr>
          <w:rFonts w:ascii="Times New Roman" w:eastAsia="Times New Roman" w:hAnsi="Times New Roman" w:cs="Times New Roman"/>
          <w:sz w:val="24"/>
          <w:szCs w:val="24"/>
          <w:lang w:val="ru-RU"/>
        </w:rPr>
      </w:pPr>
      <w:hyperlink r:id="rId7" w:anchor="a1" w:tooltip="-" w:history="1">
        <w:r w:rsidR="00616E5F" w:rsidRPr="00616E5F">
          <w:rPr>
            <w:rFonts w:ascii="Times New Roman" w:eastAsia="Times New Roman" w:hAnsi="Times New Roman" w:cs="Times New Roman"/>
            <w:color w:val="0038C8"/>
            <w:sz w:val="24"/>
            <w:szCs w:val="24"/>
            <w:u w:val="single"/>
            <w:lang w:val="ru-RU"/>
          </w:rPr>
          <w:t>Постановление</w:t>
        </w:r>
      </w:hyperlink>
      <w:r w:rsidR="00616E5F" w:rsidRPr="00616E5F">
        <w:rPr>
          <w:rFonts w:ascii="Times New Roman" w:eastAsia="Times New Roman" w:hAnsi="Times New Roman" w:cs="Times New Roman"/>
          <w:color w:val="000000"/>
          <w:sz w:val="24"/>
          <w:szCs w:val="24"/>
          <w:lang w:val="ru-RU"/>
        </w:rPr>
        <w:t xml:space="preserve"> Министерства финансов Республики Беларусь от 28 апреля 2018</w:t>
      </w:r>
      <w:r w:rsidR="00616E5F" w:rsidRPr="00616E5F">
        <w:rPr>
          <w:rFonts w:ascii="Times New Roman" w:eastAsia="Times New Roman" w:hAnsi="Times New Roman" w:cs="Times New Roman"/>
          <w:color w:val="000000"/>
          <w:sz w:val="24"/>
          <w:szCs w:val="24"/>
        </w:rPr>
        <w:t> </w:t>
      </w:r>
      <w:r w:rsidR="00616E5F" w:rsidRPr="00616E5F">
        <w:rPr>
          <w:rFonts w:ascii="Times New Roman" w:eastAsia="Times New Roman" w:hAnsi="Times New Roman" w:cs="Times New Roman"/>
          <w:color w:val="000000"/>
          <w:sz w:val="24"/>
          <w:szCs w:val="24"/>
          <w:lang w:val="ru-RU"/>
        </w:rPr>
        <w:t>г. №</w:t>
      </w:r>
      <w:r w:rsidR="00616E5F" w:rsidRPr="00616E5F">
        <w:rPr>
          <w:rFonts w:ascii="Times New Roman" w:eastAsia="Times New Roman" w:hAnsi="Times New Roman" w:cs="Times New Roman"/>
          <w:color w:val="000000"/>
          <w:sz w:val="24"/>
          <w:szCs w:val="24"/>
        </w:rPr>
        <w:t> </w:t>
      </w:r>
      <w:r w:rsidR="00616E5F" w:rsidRPr="00616E5F">
        <w:rPr>
          <w:rFonts w:ascii="Times New Roman" w:eastAsia="Times New Roman" w:hAnsi="Times New Roman" w:cs="Times New Roman"/>
          <w:color w:val="000000"/>
          <w:sz w:val="24"/>
          <w:szCs w:val="24"/>
          <w:lang w:val="ru-RU"/>
        </w:rPr>
        <w:t>26 (зарегистрировано в Национальном реестре - №</w:t>
      </w:r>
      <w:r w:rsidR="00616E5F" w:rsidRPr="00616E5F">
        <w:rPr>
          <w:rFonts w:ascii="Times New Roman" w:eastAsia="Times New Roman" w:hAnsi="Times New Roman" w:cs="Times New Roman"/>
          <w:color w:val="000000"/>
          <w:sz w:val="24"/>
          <w:szCs w:val="24"/>
        </w:rPr>
        <w:t> </w:t>
      </w:r>
      <w:r w:rsidR="00616E5F" w:rsidRPr="00616E5F">
        <w:rPr>
          <w:rFonts w:ascii="Times New Roman" w:eastAsia="Times New Roman" w:hAnsi="Times New Roman" w:cs="Times New Roman"/>
          <w:color w:val="000000"/>
          <w:sz w:val="24"/>
          <w:szCs w:val="24"/>
          <w:lang w:val="ru-RU"/>
        </w:rPr>
        <w:t>8/33100 от 15.05.2018 г.);</w:t>
      </w:r>
    </w:p>
    <w:p w:rsidR="00616E5F" w:rsidRPr="00616E5F" w:rsidRDefault="00160E22" w:rsidP="00616E5F">
      <w:pPr>
        <w:spacing w:after="0" w:line="240" w:lineRule="auto"/>
        <w:ind w:left="1134" w:firstLine="567"/>
        <w:jc w:val="both"/>
        <w:rPr>
          <w:rFonts w:ascii="Times New Roman" w:eastAsia="Times New Roman" w:hAnsi="Times New Roman" w:cs="Times New Roman"/>
          <w:sz w:val="24"/>
          <w:szCs w:val="24"/>
          <w:lang w:val="ru-RU"/>
        </w:rPr>
      </w:pPr>
      <w:hyperlink r:id="rId8" w:anchor="a1" w:tooltip="-" w:history="1">
        <w:r w:rsidR="00616E5F" w:rsidRPr="00616E5F">
          <w:rPr>
            <w:rFonts w:ascii="Times New Roman" w:eastAsia="Times New Roman" w:hAnsi="Times New Roman" w:cs="Times New Roman"/>
            <w:color w:val="0038C8"/>
            <w:sz w:val="24"/>
            <w:szCs w:val="24"/>
            <w:u w:val="single"/>
            <w:lang w:val="ru-RU"/>
          </w:rPr>
          <w:t>Постановление</w:t>
        </w:r>
      </w:hyperlink>
      <w:r w:rsidR="00616E5F" w:rsidRPr="00616E5F">
        <w:rPr>
          <w:rFonts w:ascii="Times New Roman" w:eastAsia="Times New Roman" w:hAnsi="Times New Roman" w:cs="Times New Roman"/>
          <w:color w:val="000000"/>
          <w:sz w:val="24"/>
          <w:szCs w:val="24"/>
          <w:lang w:val="ru-RU"/>
        </w:rPr>
        <w:t xml:space="preserve"> Министерства финансов Республики Беларусь от 8 октября 2018</w:t>
      </w:r>
      <w:r w:rsidR="00616E5F" w:rsidRPr="00616E5F">
        <w:rPr>
          <w:rFonts w:ascii="Times New Roman" w:eastAsia="Times New Roman" w:hAnsi="Times New Roman" w:cs="Times New Roman"/>
          <w:color w:val="000000"/>
          <w:sz w:val="24"/>
          <w:szCs w:val="24"/>
        </w:rPr>
        <w:t> </w:t>
      </w:r>
      <w:r w:rsidR="00616E5F" w:rsidRPr="00616E5F">
        <w:rPr>
          <w:rFonts w:ascii="Times New Roman" w:eastAsia="Times New Roman" w:hAnsi="Times New Roman" w:cs="Times New Roman"/>
          <w:color w:val="000000"/>
          <w:sz w:val="24"/>
          <w:szCs w:val="24"/>
          <w:lang w:val="ru-RU"/>
        </w:rPr>
        <w:t>г. №</w:t>
      </w:r>
      <w:r w:rsidR="00616E5F" w:rsidRPr="00616E5F">
        <w:rPr>
          <w:rFonts w:ascii="Times New Roman" w:eastAsia="Times New Roman" w:hAnsi="Times New Roman" w:cs="Times New Roman"/>
          <w:color w:val="000000"/>
          <w:sz w:val="24"/>
          <w:szCs w:val="24"/>
        </w:rPr>
        <w:t> </w:t>
      </w:r>
      <w:r w:rsidR="00616E5F" w:rsidRPr="00616E5F">
        <w:rPr>
          <w:rFonts w:ascii="Times New Roman" w:eastAsia="Times New Roman" w:hAnsi="Times New Roman" w:cs="Times New Roman"/>
          <w:color w:val="000000"/>
          <w:sz w:val="24"/>
          <w:szCs w:val="24"/>
          <w:lang w:val="ru-RU"/>
        </w:rPr>
        <w:t>66 (зарегистрировано в Национальном реестре - №</w:t>
      </w:r>
      <w:r w:rsidR="00616E5F" w:rsidRPr="00616E5F">
        <w:rPr>
          <w:rFonts w:ascii="Times New Roman" w:eastAsia="Times New Roman" w:hAnsi="Times New Roman" w:cs="Times New Roman"/>
          <w:color w:val="000000"/>
          <w:sz w:val="24"/>
          <w:szCs w:val="24"/>
        </w:rPr>
        <w:t> </w:t>
      </w:r>
      <w:r w:rsidR="00616E5F" w:rsidRPr="00616E5F">
        <w:rPr>
          <w:rFonts w:ascii="Times New Roman" w:eastAsia="Times New Roman" w:hAnsi="Times New Roman" w:cs="Times New Roman"/>
          <w:color w:val="000000"/>
          <w:sz w:val="24"/>
          <w:szCs w:val="24"/>
          <w:lang w:val="ru-RU"/>
        </w:rPr>
        <w:t>8/33712 от 29.12.2018 г.)</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 xml:space="preserve">На основании </w:t>
      </w:r>
      <w:hyperlink r:id="rId9" w:anchor="a421" w:tooltip="+" w:history="1">
        <w:r w:rsidRPr="00616E5F">
          <w:rPr>
            <w:rFonts w:ascii="Times New Roman" w:eastAsia="Times New Roman" w:hAnsi="Times New Roman" w:cs="Times New Roman"/>
            <w:color w:val="0038C8"/>
            <w:sz w:val="24"/>
            <w:szCs w:val="24"/>
            <w:u w:val="single"/>
            <w:lang w:val="ru-RU"/>
          </w:rPr>
          <w:t>части третьей</w:t>
        </w:r>
      </w:hyperlink>
      <w:r w:rsidRPr="00616E5F">
        <w:rPr>
          <w:rFonts w:ascii="Times New Roman" w:eastAsia="Times New Roman" w:hAnsi="Times New Roman" w:cs="Times New Roman"/>
          <w:sz w:val="24"/>
          <w:szCs w:val="24"/>
          <w:lang w:val="ru-RU"/>
        </w:rPr>
        <w:t xml:space="preserve"> пункта 1 статьи 23, </w:t>
      </w:r>
      <w:hyperlink r:id="rId10" w:anchor="a574" w:tooltip="+" w:history="1">
        <w:r w:rsidRPr="00616E5F">
          <w:rPr>
            <w:rFonts w:ascii="Times New Roman" w:eastAsia="Times New Roman" w:hAnsi="Times New Roman" w:cs="Times New Roman"/>
            <w:color w:val="0038C8"/>
            <w:sz w:val="24"/>
            <w:szCs w:val="24"/>
            <w:u w:val="single"/>
            <w:lang w:val="ru-RU"/>
          </w:rPr>
          <w:t>пункта 2</w:t>
        </w:r>
      </w:hyperlink>
      <w:r w:rsidRPr="00616E5F">
        <w:rPr>
          <w:rFonts w:ascii="Times New Roman" w:eastAsia="Times New Roman" w:hAnsi="Times New Roman" w:cs="Times New Roman"/>
          <w:sz w:val="24"/>
          <w:szCs w:val="24"/>
          <w:lang w:val="ru-RU"/>
        </w:rPr>
        <w:t xml:space="preserve"> статьи 102 Бюджетного кодекса Республики Беларусь Министерство финансов Республики Беларусь ПОСТАНОВЛЯЕТ:</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1.</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xml:space="preserve">Утвердить прилагаемую </w:t>
      </w:r>
      <w:hyperlink r:id="rId11" w:anchor="a85" w:tooltip="+" w:history="1">
        <w:r w:rsidRPr="00616E5F">
          <w:rPr>
            <w:rFonts w:ascii="Times New Roman" w:eastAsia="Times New Roman" w:hAnsi="Times New Roman" w:cs="Times New Roman"/>
            <w:color w:val="0038C8"/>
            <w:sz w:val="24"/>
            <w:szCs w:val="24"/>
            <w:u w:val="single"/>
            <w:lang w:val="ru-RU"/>
          </w:rPr>
          <w:t>Инструкцию</w:t>
        </w:r>
      </w:hyperlink>
      <w:r w:rsidRPr="00616E5F">
        <w:rPr>
          <w:rFonts w:ascii="Times New Roman" w:eastAsia="Times New Roman" w:hAnsi="Times New Roman" w:cs="Times New Roman"/>
          <w:color w:val="000000"/>
          <w:sz w:val="24"/>
          <w:szCs w:val="24"/>
          <w:lang w:val="ru-RU"/>
        </w:rPr>
        <w:t xml:space="preserve"> о порядке организации и осуществления казначейского исполнения бюджетов по расходам и учета внебюджетных средств на едином казначейском счете.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2.</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Признать утратившими силу:</w:t>
      </w:r>
    </w:p>
    <w:p w:rsidR="00616E5F" w:rsidRPr="00616E5F" w:rsidRDefault="00160E22" w:rsidP="00616E5F">
      <w:pPr>
        <w:spacing w:before="160" w:line="240" w:lineRule="auto"/>
        <w:ind w:firstLine="567"/>
        <w:jc w:val="both"/>
        <w:rPr>
          <w:rFonts w:ascii="Times New Roman" w:eastAsia="Times New Roman" w:hAnsi="Times New Roman" w:cs="Times New Roman"/>
          <w:sz w:val="24"/>
          <w:szCs w:val="24"/>
          <w:lang w:val="ru-RU"/>
        </w:rPr>
      </w:pPr>
      <w:hyperlink r:id="rId12" w:anchor="a46" w:tooltip="+" w:history="1">
        <w:r w:rsidR="00616E5F" w:rsidRPr="00616E5F">
          <w:rPr>
            <w:rFonts w:ascii="Times New Roman" w:eastAsia="Times New Roman" w:hAnsi="Times New Roman" w:cs="Times New Roman"/>
            <w:color w:val="0038C8"/>
            <w:sz w:val="24"/>
            <w:szCs w:val="24"/>
            <w:u w:val="single"/>
            <w:lang w:val="ru-RU"/>
          </w:rPr>
          <w:t>приказ</w:t>
        </w:r>
      </w:hyperlink>
      <w:r w:rsidR="00616E5F" w:rsidRPr="00616E5F">
        <w:rPr>
          <w:rFonts w:ascii="Times New Roman" w:eastAsia="Times New Roman" w:hAnsi="Times New Roman" w:cs="Times New Roman"/>
          <w:sz w:val="24"/>
          <w:szCs w:val="24"/>
          <w:lang w:val="ru-RU"/>
        </w:rPr>
        <w:t xml:space="preserve"> Министерства финансов Республики Беларусь от 30 ноября 1998</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г. №</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282 «Об утверждении Указаний о порядке финансирования органов государственного управления, учреждений, организаций, а также иных юридических лиц, получающих средства из республиканского бюджета через территориальные органы государственного казначейства» (Национальный реестр правовых актов Республики Беларусь, 1999</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г., №</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6, 8/6);</w:t>
      </w:r>
    </w:p>
    <w:p w:rsidR="00616E5F" w:rsidRPr="00616E5F" w:rsidRDefault="00160E22" w:rsidP="00616E5F">
      <w:pPr>
        <w:spacing w:before="160" w:line="240" w:lineRule="auto"/>
        <w:ind w:firstLine="567"/>
        <w:jc w:val="both"/>
        <w:rPr>
          <w:rFonts w:ascii="Times New Roman" w:eastAsia="Times New Roman" w:hAnsi="Times New Roman" w:cs="Times New Roman"/>
          <w:sz w:val="24"/>
          <w:szCs w:val="24"/>
          <w:lang w:val="ru-RU"/>
        </w:rPr>
      </w:pPr>
      <w:hyperlink r:id="rId13" w:anchor="a59" w:tooltip="+" w:history="1">
        <w:r w:rsidR="00616E5F" w:rsidRPr="00616E5F">
          <w:rPr>
            <w:rFonts w:ascii="Times New Roman" w:eastAsia="Times New Roman" w:hAnsi="Times New Roman" w:cs="Times New Roman"/>
            <w:color w:val="0038C8"/>
            <w:sz w:val="24"/>
            <w:szCs w:val="24"/>
            <w:u w:val="single"/>
            <w:lang w:val="ru-RU"/>
          </w:rPr>
          <w:t>постановление</w:t>
        </w:r>
      </w:hyperlink>
      <w:r w:rsidR="00616E5F" w:rsidRPr="00616E5F">
        <w:rPr>
          <w:rFonts w:ascii="Times New Roman" w:eastAsia="Times New Roman" w:hAnsi="Times New Roman" w:cs="Times New Roman"/>
          <w:sz w:val="24"/>
          <w:szCs w:val="24"/>
          <w:lang w:val="ru-RU"/>
        </w:rPr>
        <w:t xml:space="preserve"> Министерства финансов Республики Беларусь от 6 июля 2000</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г. №</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72 «Об утверждении Положения о порядке исполнения местных бюджетов через территориальные органы государственного казначейства» (Национальный реестр правовых актов Республики Беларусь, 2000</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г., №</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75, 8/3739);</w:t>
      </w:r>
    </w:p>
    <w:p w:rsidR="00616E5F" w:rsidRPr="00616E5F" w:rsidRDefault="00160E22" w:rsidP="00616E5F">
      <w:pPr>
        <w:spacing w:before="160" w:line="240" w:lineRule="auto"/>
        <w:ind w:firstLine="567"/>
        <w:jc w:val="both"/>
        <w:rPr>
          <w:rFonts w:ascii="Times New Roman" w:eastAsia="Times New Roman" w:hAnsi="Times New Roman" w:cs="Times New Roman"/>
          <w:sz w:val="24"/>
          <w:szCs w:val="24"/>
          <w:lang w:val="ru-RU"/>
        </w:rPr>
      </w:pPr>
      <w:hyperlink r:id="rId14" w:anchor="a17" w:tooltip="+" w:history="1">
        <w:r w:rsidR="00616E5F" w:rsidRPr="00616E5F">
          <w:rPr>
            <w:rFonts w:ascii="Times New Roman" w:eastAsia="Times New Roman" w:hAnsi="Times New Roman" w:cs="Times New Roman"/>
            <w:color w:val="0038C8"/>
            <w:sz w:val="24"/>
            <w:szCs w:val="24"/>
            <w:u w:val="single"/>
            <w:lang w:val="ru-RU"/>
          </w:rPr>
          <w:t>постановление</w:t>
        </w:r>
      </w:hyperlink>
      <w:r w:rsidR="00616E5F" w:rsidRPr="00616E5F">
        <w:rPr>
          <w:rFonts w:ascii="Times New Roman" w:eastAsia="Times New Roman" w:hAnsi="Times New Roman" w:cs="Times New Roman"/>
          <w:sz w:val="24"/>
          <w:szCs w:val="24"/>
          <w:lang w:val="ru-RU"/>
        </w:rPr>
        <w:t xml:space="preserve"> Министерства финансов Республики Беларусь от 26 октября 2005</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г. №</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127 «О внесении изменений и дополнений в Положение о порядке исполнения местных бюджетов через территориальные органы государственного казначейства» (Национальный реестр правовых актов Республики Беларусь, 2005</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г., №</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177, 8/13363);</w:t>
      </w:r>
    </w:p>
    <w:p w:rsidR="00616E5F" w:rsidRPr="00616E5F" w:rsidRDefault="00160E22" w:rsidP="00616E5F">
      <w:pPr>
        <w:spacing w:before="160" w:line="240" w:lineRule="auto"/>
        <w:ind w:firstLine="567"/>
        <w:jc w:val="both"/>
        <w:rPr>
          <w:rFonts w:ascii="Times New Roman" w:eastAsia="Times New Roman" w:hAnsi="Times New Roman" w:cs="Times New Roman"/>
          <w:sz w:val="24"/>
          <w:szCs w:val="24"/>
          <w:lang w:val="ru-RU"/>
        </w:rPr>
      </w:pPr>
      <w:hyperlink r:id="rId15" w:anchor="a2" w:tooltip="+" w:history="1">
        <w:r w:rsidR="00616E5F" w:rsidRPr="00616E5F">
          <w:rPr>
            <w:rFonts w:ascii="Times New Roman" w:eastAsia="Times New Roman" w:hAnsi="Times New Roman" w:cs="Times New Roman"/>
            <w:color w:val="0038C8"/>
            <w:sz w:val="24"/>
            <w:szCs w:val="24"/>
            <w:u w:val="single"/>
            <w:lang w:val="ru-RU"/>
          </w:rPr>
          <w:t>постановление</w:t>
        </w:r>
      </w:hyperlink>
      <w:r w:rsidR="00616E5F" w:rsidRPr="00616E5F">
        <w:rPr>
          <w:rFonts w:ascii="Times New Roman" w:eastAsia="Times New Roman" w:hAnsi="Times New Roman" w:cs="Times New Roman"/>
          <w:sz w:val="24"/>
          <w:szCs w:val="24"/>
          <w:lang w:val="ru-RU"/>
        </w:rPr>
        <w:t xml:space="preserve"> Министерства финансов Республики Беларусь от 29 сентября 2006</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г. №</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 xml:space="preserve">120 «О внесении изменений и дополнений в Инструкцию о порядке исполнения местных </w:t>
      </w:r>
      <w:r w:rsidR="00616E5F" w:rsidRPr="00616E5F">
        <w:rPr>
          <w:rFonts w:ascii="Times New Roman" w:eastAsia="Times New Roman" w:hAnsi="Times New Roman" w:cs="Times New Roman"/>
          <w:sz w:val="24"/>
          <w:szCs w:val="24"/>
          <w:lang w:val="ru-RU"/>
        </w:rPr>
        <w:lastRenderedPageBreak/>
        <w:t>бюджетов через органы государственного казначейства» (Национальный реестр правовых актов Республики Беларусь, 2006</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г., №</w:t>
      </w:r>
      <w:r w:rsidR="00616E5F" w:rsidRPr="00616E5F">
        <w:rPr>
          <w:rFonts w:ascii="Times New Roman" w:eastAsia="Times New Roman" w:hAnsi="Times New Roman" w:cs="Times New Roman"/>
          <w:sz w:val="24"/>
          <w:szCs w:val="24"/>
        </w:rPr>
        <w:t> </w:t>
      </w:r>
      <w:r w:rsidR="00616E5F" w:rsidRPr="00616E5F">
        <w:rPr>
          <w:rFonts w:ascii="Times New Roman" w:eastAsia="Times New Roman" w:hAnsi="Times New Roman" w:cs="Times New Roman"/>
          <w:sz w:val="24"/>
          <w:szCs w:val="24"/>
          <w:lang w:val="ru-RU"/>
        </w:rPr>
        <w:t>180, 8/15173).</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3.</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Настоящее постановление вступает в силу после его официального опубликования.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844"/>
        <w:gridCol w:w="4845"/>
      </w:tblGrid>
      <w:tr w:rsidR="00616E5F" w:rsidRPr="00616E5F" w:rsidTr="00616E5F">
        <w:tc>
          <w:tcPr>
            <w:tcW w:w="2500" w:type="pct"/>
            <w:tcBorders>
              <w:top w:val="nil"/>
              <w:left w:val="nil"/>
              <w:bottom w:val="nil"/>
              <w:right w:val="nil"/>
            </w:tcBorders>
            <w:tcMar>
              <w:top w:w="0" w:type="dxa"/>
              <w:left w:w="6" w:type="dxa"/>
              <w:bottom w:w="0" w:type="dxa"/>
              <w:right w:w="6" w:type="dxa"/>
            </w:tcMar>
            <w:vAlign w:val="bottom"/>
            <w:hideMark/>
          </w:tcPr>
          <w:p w:rsidR="00616E5F" w:rsidRPr="00616E5F" w:rsidRDefault="00616E5F" w:rsidP="00616E5F">
            <w:pPr>
              <w:spacing w:before="160" w:line="240" w:lineRule="auto"/>
              <w:rPr>
                <w:rFonts w:ascii="Times New Roman" w:eastAsia="Times New Roman" w:hAnsi="Times New Roman" w:cs="Times New Roman"/>
                <w:sz w:val="24"/>
                <w:szCs w:val="24"/>
              </w:rPr>
            </w:pPr>
            <w:r w:rsidRPr="00616E5F">
              <w:rPr>
                <w:rFonts w:ascii="Times New Roman" w:eastAsia="Times New Roman" w:hAnsi="Times New Roman" w:cs="Times New Roman"/>
                <w:b/>
                <w:bCs/>
                <w:i/>
                <w:iCs/>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616E5F" w:rsidRPr="00616E5F" w:rsidRDefault="00616E5F" w:rsidP="00616E5F">
            <w:pPr>
              <w:spacing w:before="160" w:line="240" w:lineRule="auto"/>
              <w:jc w:val="right"/>
              <w:rPr>
                <w:rFonts w:ascii="Times New Roman" w:eastAsia="Times New Roman" w:hAnsi="Times New Roman" w:cs="Times New Roman"/>
                <w:sz w:val="24"/>
                <w:szCs w:val="24"/>
              </w:rPr>
            </w:pPr>
            <w:r w:rsidRPr="00616E5F">
              <w:rPr>
                <w:rFonts w:ascii="Times New Roman" w:eastAsia="Times New Roman" w:hAnsi="Times New Roman" w:cs="Times New Roman"/>
                <w:b/>
                <w:bCs/>
                <w:i/>
                <w:iCs/>
              </w:rPr>
              <w:t>А.М.Харковец</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7267"/>
        <w:gridCol w:w="2422"/>
      </w:tblGrid>
      <w:tr w:rsidR="00616E5F" w:rsidRPr="00616E5F" w:rsidTr="00616E5F">
        <w:tc>
          <w:tcPr>
            <w:tcW w:w="3750"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c>
        <w:tc>
          <w:tcPr>
            <w:tcW w:w="1250"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12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lang w:val="ru-RU"/>
              </w:rPr>
              <w:t>УТВЕРЖДЕНО</w:t>
            </w:r>
          </w:p>
          <w:p w:rsidR="00616E5F" w:rsidRPr="00616E5F" w:rsidRDefault="00160E22" w:rsidP="00616E5F">
            <w:pPr>
              <w:spacing w:after="0" w:line="240" w:lineRule="auto"/>
              <w:rPr>
                <w:rFonts w:ascii="Times New Roman" w:eastAsia="Times New Roman" w:hAnsi="Times New Roman" w:cs="Times New Roman"/>
                <w:i/>
                <w:iCs/>
                <w:lang w:val="ru-RU"/>
              </w:rPr>
            </w:pPr>
            <w:hyperlink r:id="rId16" w:anchor="a23" w:tooltip="+" w:history="1">
              <w:r w:rsidR="00616E5F" w:rsidRPr="00616E5F">
                <w:rPr>
                  <w:rFonts w:ascii="Times New Roman" w:eastAsia="Times New Roman" w:hAnsi="Times New Roman" w:cs="Times New Roman"/>
                  <w:i/>
                  <w:iCs/>
                  <w:color w:val="0038C8"/>
                  <w:u w:val="single"/>
                  <w:lang w:val="ru-RU"/>
                </w:rPr>
                <w:t>Постановление</w:t>
              </w:r>
            </w:hyperlink>
            <w:r w:rsidR="00616E5F" w:rsidRPr="00616E5F">
              <w:rPr>
                <w:rFonts w:ascii="Times New Roman" w:eastAsia="Times New Roman" w:hAnsi="Times New Roman" w:cs="Times New Roman"/>
                <w:i/>
                <w:iCs/>
                <w:lang w:val="ru-RU"/>
              </w:rPr>
              <w:t xml:space="preserve"> </w:t>
            </w:r>
            <w:r w:rsidR="00616E5F" w:rsidRPr="00616E5F">
              <w:rPr>
                <w:rFonts w:ascii="Times New Roman" w:eastAsia="Times New Roman" w:hAnsi="Times New Roman" w:cs="Times New Roman"/>
                <w:i/>
                <w:iCs/>
                <w:lang w:val="ru-RU"/>
              </w:rPr>
              <w:br/>
              <w:t xml:space="preserve">Министерства финансов </w:t>
            </w:r>
            <w:r w:rsidR="00616E5F" w:rsidRPr="00616E5F">
              <w:rPr>
                <w:rFonts w:ascii="Times New Roman" w:eastAsia="Times New Roman" w:hAnsi="Times New Roman" w:cs="Times New Roman"/>
                <w:i/>
                <w:iCs/>
                <w:lang w:val="ru-RU"/>
              </w:rPr>
              <w:br/>
              <w:t>Республики Беларусь</w:t>
            </w:r>
          </w:p>
          <w:p w:rsidR="00616E5F" w:rsidRPr="00616E5F" w:rsidRDefault="00616E5F" w:rsidP="00616E5F">
            <w:pPr>
              <w:spacing w:after="0" w:line="240" w:lineRule="auto"/>
              <w:rPr>
                <w:rFonts w:ascii="Times New Roman" w:eastAsia="Times New Roman" w:hAnsi="Times New Roman" w:cs="Times New Roman"/>
                <w:i/>
                <w:iCs/>
              </w:rPr>
            </w:pPr>
            <w:r w:rsidRPr="00616E5F">
              <w:rPr>
                <w:rFonts w:ascii="Times New Roman" w:eastAsia="Times New Roman" w:hAnsi="Times New Roman" w:cs="Times New Roman"/>
                <w:i/>
                <w:iCs/>
              </w:rPr>
              <w:t>27.07.2011 № 63</w:t>
            </w:r>
          </w:p>
        </w:tc>
      </w:tr>
    </w:tbl>
    <w:p w:rsidR="00616E5F" w:rsidRPr="00616E5F" w:rsidRDefault="00616E5F" w:rsidP="00616E5F">
      <w:pPr>
        <w:spacing w:before="360" w:after="360" w:line="240" w:lineRule="auto"/>
        <w:rPr>
          <w:rFonts w:ascii="Times New Roman" w:eastAsia="Times New Roman" w:hAnsi="Times New Roman" w:cs="Times New Roman"/>
          <w:b/>
          <w:bCs/>
          <w:sz w:val="24"/>
          <w:szCs w:val="24"/>
          <w:lang w:val="ru-RU"/>
        </w:rPr>
      </w:pPr>
      <w:bookmarkStart w:id="2" w:name="a85"/>
      <w:bookmarkEnd w:id="2"/>
      <w:r w:rsidRPr="00616E5F">
        <w:rPr>
          <w:rFonts w:ascii="Times New Roman" w:eastAsia="Times New Roman" w:hAnsi="Times New Roman" w:cs="Times New Roman"/>
          <w:b/>
          <w:bCs/>
          <w:color w:val="000000"/>
          <w:sz w:val="24"/>
          <w:szCs w:val="24"/>
          <w:lang w:val="ru-RU"/>
        </w:rPr>
        <w:t>ИНСТРУКЦИЯ</w:t>
      </w:r>
      <w:r w:rsidRPr="00616E5F">
        <w:rPr>
          <w:rFonts w:ascii="Times New Roman" w:eastAsia="Times New Roman" w:hAnsi="Times New Roman" w:cs="Times New Roman"/>
          <w:b/>
          <w:bCs/>
          <w:color w:val="000000"/>
          <w:sz w:val="24"/>
          <w:szCs w:val="24"/>
          <w:lang w:val="ru-RU"/>
        </w:rPr>
        <w:br/>
        <w:t>о порядке организации и осуществления казначейского исполнения бюджетов по расходам и учета внебюджетных средств на едином казначейском счете</w:t>
      </w:r>
    </w:p>
    <w:p w:rsidR="00616E5F" w:rsidRPr="00616E5F" w:rsidRDefault="00616E5F" w:rsidP="00616E5F">
      <w:pPr>
        <w:spacing w:before="360" w:after="360" w:line="240" w:lineRule="auto"/>
        <w:jc w:val="center"/>
        <w:rPr>
          <w:rFonts w:ascii="Times New Roman" w:eastAsia="Times New Roman" w:hAnsi="Times New Roman" w:cs="Times New Roman"/>
          <w:b/>
          <w:bCs/>
          <w:caps/>
          <w:sz w:val="24"/>
          <w:szCs w:val="24"/>
          <w:lang w:val="ru-RU"/>
        </w:rPr>
      </w:pPr>
      <w:bookmarkStart w:id="3" w:name="a3"/>
      <w:bookmarkEnd w:id="3"/>
      <w:r w:rsidRPr="00616E5F">
        <w:rPr>
          <w:rFonts w:ascii="Times New Roman" w:eastAsia="Times New Roman" w:hAnsi="Times New Roman" w:cs="Times New Roman"/>
          <w:b/>
          <w:bCs/>
          <w:caps/>
          <w:sz w:val="24"/>
          <w:szCs w:val="24"/>
          <w:lang w:val="ru-RU"/>
        </w:rPr>
        <w:t>ГЛАВА 1</w:t>
      </w:r>
      <w:r w:rsidRPr="00616E5F">
        <w:rPr>
          <w:rFonts w:ascii="Times New Roman" w:eastAsia="Times New Roman" w:hAnsi="Times New Roman" w:cs="Times New Roman"/>
          <w:b/>
          <w:bCs/>
          <w:caps/>
          <w:sz w:val="24"/>
          <w:szCs w:val="24"/>
          <w:lang w:val="ru-RU"/>
        </w:rPr>
        <w:br/>
        <w:t>ОБЩИЕ ПОЛОЖЕНИЯ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4" w:name="a99"/>
      <w:bookmarkEnd w:id="4"/>
      <w:r w:rsidRPr="00616E5F">
        <w:rPr>
          <w:rFonts w:ascii="Times New Roman" w:eastAsia="Times New Roman" w:hAnsi="Times New Roman" w:cs="Times New Roman"/>
          <w:color w:val="000000"/>
          <w:sz w:val="24"/>
          <w:szCs w:val="24"/>
          <w:lang w:val="ru-RU"/>
        </w:rPr>
        <w:t>1.</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Настоящая Инструкция определяет порядок взаимодействия территориальных органов государственного казначейства, местных финансовых органов, получателей бюджетных средств при организации и осуществлении исполнения республиканского бюджета, местных бюджетов, бюджетов государственных внебюджетных фондов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бюджеты фондов) по расходам и учета внебюджетных средств на едином казначейском счете в автоматизированной системе государственного казначейства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АСГК).</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 xml:space="preserve">Для целей настоящей Инструкции основные термины и их определения используются в значениях, определенных Бюджетным </w:t>
      </w:r>
      <w:hyperlink r:id="rId17" w:anchor="a191" w:tooltip="+" w:history="1">
        <w:r w:rsidRPr="00616E5F">
          <w:rPr>
            <w:rFonts w:ascii="Times New Roman" w:eastAsia="Times New Roman" w:hAnsi="Times New Roman" w:cs="Times New Roman"/>
            <w:color w:val="0038C8"/>
            <w:sz w:val="24"/>
            <w:szCs w:val="24"/>
            <w:u w:val="single"/>
            <w:lang w:val="ru-RU"/>
          </w:rPr>
          <w:t>кодексом</w:t>
        </w:r>
      </w:hyperlink>
      <w:r w:rsidRPr="00616E5F">
        <w:rPr>
          <w:rFonts w:ascii="Times New Roman" w:eastAsia="Times New Roman" w:hAnsi="Times New Roman" w:cs="Times New Roman"/>
          <w:sz w:val="24"/>
          <w:szCs w:val="24"/>
          <w:lang w:val="ru-RU"/>
        </w:rPr>
        <w:t xml:space="preserve"> Республики Беларусь.</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5" w:name="a76"/>
      <w:bookmarkEnd w:id="5"/>
      <w:r w:rsidRPr="00616E5F">
        <w:rPr>
          <w:rFonts w:ascii="Times New Roman" w:eastAsia="Times New Roman" w:hAnsi="Times New Roman" w:cs="Times New Roman"/>
          <w:color w:val="000000"/>
          <w:sz w:val="24"/>
          <w:szCs w:val="24"/>
          <w:lang w:val="ru-RU"/>
        </w:rPr>
        <w:t>2.</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Исполнение республиканского бюджета, кассовое обслуживание исполнения местных бюджетов, кассовое обслуживание исполнения бюджетов фондов по расходам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расходы республиканского и местных бюджетов, бюджетов фондов) осуществляется через систему органов государственного казначейства.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3.</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Осуществление расходов республиканского и местных бюджетов, бюджетов фондов производится со счетов (если иное не установлено Президентом Республики Беларусь), открытых Министерству финансов Республики Беларусь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Министерство финансов), главным управлениям Министерства финансов по областям и г.</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Минску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главные управления), по учету средств республиканского бюджета, областных бюджетов, бюджета г.</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Минска, бюджетов базового уровня, бюджетов первичного уровня, бюджетов фондов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счета казначейства).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4.</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Территориальные органы государственного казначейства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xml:space="preserve">- территориальное казначейство) обеспечивают принятие и регистрацию в АСГК заявок получателей бюджетных средств на перечисление денежных средств, подготовленных по форме платежного поручения, </w:t>
      </w:r>
      <w:r w:rsidRPr="00616E5F">
        <w:rPr>
          <w:rFonts w:ascii="Times New Roman" w:eastAsia="Times New Roman" w:hAnsi="Times New Roman" w:cs="Times New Roman"/>
          <w:color w:val="000000"/>
          <w:sz w:val="24"/>
          <w:szCs w:val="24"/>
          <w:lang w:val="ru-RU"/>
        </w:rPr>
        <w:lastRenderedPageBreak/>
        <w:t>установленной банковским законодательством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заявки), предварительный контроль (в пределах полномочий) за соответствием платежей принятым бюджетным обязательствам и бюджетным ассигнованиям посредством проведения проверки документов, представляемых получателем бюджетных средств в подтверждение обоснования проведения платежей, проведение платежей, а также предоставление информации, предусмотренной настоящей Инструкцией.</w:t>
      </w:r>
    </w:p>
    <w:p w:rsidR="00616E5F" w:rsidRPr="00616E5F" w:rsidRDefault="00616E5F" w:rsidP="00616E5F">
      <w:pPr>
        <w:spacing w:before="160" w:line="240" w:lineRule="auto"/>
        <w:jc w:val="both"/>
        <w:rPr>
          <w:rFonts w:ascii="Times New Roman" w:eastAsia="Times New Roman" w:hAnsi="Times New Roman" w:cs="Times New Roman"/>
          <w:vanish/>
          <w:color w:val="000000"/>
          <w:sz w:val="24"/>
          <w:szCs w:val="24"/>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616E5F" w:rsidRPr="00AC586D" w:rsidTr="00616E5F">
        <w:trPr>
          <w:tblCellSpacing w:w="0" w:type="dxa"/>
        </w:trPr>
        <w:tc>
          <w:tcPr>
            <w:tcW w:w="600" w:type="dxa"/>
            <w:tcBorders>
              <w:top w:val="nil"/>
              <w:left w:val="nil"/>
              <w:bottom w:val="nil"/>
              <w:right w:val="nil"/>
            </w:tcBorders>
            <w:hideMark/>
          </w:tcPr>
          <w:p w:rsidR="00616E5F" w:rsidRPr="00616E5F" w:rsidRDefault="00616E5F" w:rsidP="00616E5F">
            <w:pPr>
              <w:spacing w:after="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noProof/>
                <w:sz w:val="24"/>
                <w:szCs w:val="24"/>
              </w:rPr>
              <w:drawing>
                <wp:inline distT="0" distB="0" distL="0" distR="0">
                  <wp:extent cx="223520" cy="223520"/>
                  <wp:effectExtent l="0" t="0" r="5080" b="5080"/>
                  <wp:docPr id="2" name="Рисунок 2"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shikalchik\Temp\b_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E5F" w:rsidRPr="00616E5F" w:rsidRDefault="00616E5F" w:rsidP="00616E5F">
            <w:pPr>
              <w:spacing w:before="160" w:line="240" w:lineRule="auto"/>
              <w:jc w:val="both"/>
              <w:rPr>
                <w:rFonts w:ascii="Times New Roman" w:eastAsia="Times New Roman" w:hAnsi="Times New Roman" w:cs="Times New Roman"/>
                <w:lang w:val="ru-RU"/>
              </w:rPr>
            </w:pPr>
            <w:r w:rsidRPr="00616E5F">
              <w:rPr>
                <w:rFonts w:ascii="Times New Roman" w:eastAsia="Times New Roman" w:hAnsi="Times New Roman" w:cs="Times New Roman"/>
                <w:b/>
                <w:bCs/>
                <w:i/>
                <w:iCs/>
                <w:lang w:val="ru-RU"/>
              </w:rPr>
              <w:t>От редакции «Бизнес-Инфо»</w:t>
            </w:r>
          </w:p>
          <w:p w:rsidR="00616E5F" w:rsidRPr="00616E5F" w:rsidRDefault="00616E5F" w:rsidP="00616E5F">
            <w:pPr>
              <w:spacing w:before="160" w:line="240" w:lineRule="auto"/>
              <w:jc w:val="both"/>
              <w:rPr>
                <w:rFonts w:ascii="Times New Roman" w:eastAsia="Times New Roman" w:hAnsi="Times New Roman" w:cs="Times New Roman"/>
                <w:lang w:val="ru-RU"/>
              </w:rPr>
            </w:pPr>
            <w:r w:rsidRPr="00616E5F">
              <w:rPr>
                <w:rFonts w:ascii="Times New Roman" w:eastAsia="Times New Roman" w:hAnsi="Times New Roman" w:cs="Times New Roman"/>
                <w:lang w:val="ru-RU"/>
              </w:rPr>
              <w:t xml:space="preserve">Порядок осуществления безналичных расчетов в белорусских рублях со счетов, открытых в банках юридическим лицам, их обособленным подразделениям, индивидуальным предпринимателям для размещения и использования денежных средств, поступающих из республиканского и местных бюджетов, государственных целевых бюджетных и внебюджетных фондов, установлен </w:t>
            </w:r>
            <w:hyperlink r:id="rId19" w:anchor="a250" w:tooltip="+" w:history="1">
              <w:r w:rsidRPr="00616E5F">
                <w:rPr>
                  <w:rFonts w:ascii="Times New Roman" w:eastAsia="Times New Roman" w:hAnsi="Times New Roman" w:cs="Times New Roman"/>
                  <w:color w:val="0038C8"/>
                  <w:u w:val="single"/>
                  <w:lang w:val="ru-RU"/>
                </w:rPr>
                <w:t>Инструкцией</w:t>
              </w:r>
            </w:hyperlink>
            <w:r w:rsidRPr="00616E5F">
              <w:rPr>
                <w:rFonts w:ascii="Times New Roman" w:eastAsia="Times New Roman" w:hAnsi="Times New Roman" w:cs="Times New Roman"/>
                <w:lang w:val="ru-RU"/>
              </w:rPr>
              <w:t>, утвержденной постановлением Министерства финансов Республики</w:t>
            </w:r>
            <w:r w:rsidRPr="00616E5F">
              <w:rPr>
                <w:rFonts w:ascii="Times New Roman" w:eastAsia="Times New Roman" w:hAnsi="Times New Roman" w:cs="Times New Roman"/>
              </w:rPr>
              <w:t> </w:t>
            </w:r>
            <w:r w:rsidRPr="00616E5F">
              <w:rPr>
                <w:rFonts w:ascii="Times New Roman" w:eastAsia="Times New Roman" w:hAnsi="Times New Roman" w:cs="Times New Roman"/>
                <w:lang w:val="ru-RU"/>
              </w:rPr>
              <w:t>Беларусь от</w:t>
            </w:r>
            <w:r w:rsidRPr="00616E5F">
              <w:rPr>
                <w:rFonts w:ascii="Times New Roman" w:eastAsia="Times New Roman" w:hAnsi="Times New Roman" w:cs="Times New Roman"/>
              </w:rPr>
              <w:t> </w:t>
            </w:r>
            <w:r w:rsidRPr="00616E5F">
              <w:rPr>
                <w:rFonts w:ascii="Times New Roman" w:eastAsia="Times New Roman" w:hAnsi="Times New Roman" w:cs="Times New Roman"/>
                <w:lang w:val="ru-RU"/>
              </w:rPr>
              <w:t>12.12.2000 №</w:t>
            </w:r>
            <w:r w:rsidRPr="00616E5F">
              <w:rPr>
                <w:rFonts w:ascii="Times New Roman" w:eastAsia="Times New Roman" w:hAnsi="Times New Roman" w:cs="Times New Roman"/>
              </w:rPr>
              <w:t> </w:t>
            </w:r>
            <w:r w:rsidRPr="00616E5F">
              <w:rPr>
                <w:rFonts w:ascii="Times New Roman" w:eastAsia="Times New Roman" w:hAnsi="Times New Roman" w:cs="Times New Roman"/>
                <w:lang w:val="ru-RU"/>
              </w:rPr>
              <w:t>123.</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Обмен документами между получателем бюджетных средств и территориальным казначейством осуществляется в форме электронного документа, а при отсутствии технической возможности информационного обмена в форме электронного документа</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с применением документооборота на бумажных носителях.</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Отношения между территориальными казначействами и получателями бюджетных средств по обмену электронными документами осуществляются на основании заключенных между ними договоров.</w:t>
      </w:r>
    </w:p>
    <w:p w:rsidR="00616E5F" w:rsidRPr="00616E5F" w:rsidRDefault="00616E5F" w:rsidP="00616E5F">
      <w:pPr>
        <w:spacing w:before="360" w:after="360" w:line="240" w:lineRule="auto"/>
        <w:jc w:val="center"/>
        <w:rPr>
          <w:rFonts w:ascii="Times New Roman" w:eastAsia="Times New Roman" w:hAnsi="Times New Roman" w:cs="Times New Roman"/>
          <w:b/>
          <w:bCs/>
          <w:caps/>
          <w:sz w:val="24"/>
          <w:szCs w:val="24"/>
          <w:lang w:val="ru-RU"/>
        </w:rPr>
      </w:pPr>
      <w:bookmarkStart w:id="6" w:name="a4"/>
      <w:bookmarkEnd w:id="6"/>
      <w:r w:rsidRPr="00616E5F">
        <w:rPr>
          <w:rFonts w:ascii="Times New Roman" w:eastAsia="Times New Roman" w:hAnsi="Times New Roman" w:cs="Times New Roman"/>
          <w:b/>
          <w:bCs/>
          <w:caps/>
          <w:sz w:val="24"/>
          <w:szCs w:val="24"/>
          <w:lang w:val="ru-RU"/>
        </w:rPr>
        <w:t>ГЛАВА 2</w:t>
      </w:r>
      <w:r w:rsidRPr="00616E5F">
        <w:rPr>
          <w:rFonts w:ascii="Times New Roman" w:eastAsia="Times New Roman" w:hAnsi="Times New Roman" w:cs="Times New Roman"/>
          <w:b/>
          <w:bCs/>
          <w:caps/>
          <w:sz w:val="24"/>
          <w:szCs w:val="24"/>
          <w:lang w:val="ru-RU"/>
        </w:rPr>
        <w:br/>
        <w:t>ПРИСВОЕНИЕ УЧЕТНОГО НОМЕРА КАЗНАЧЕЙСТВА И СОСТАВЛЕНИЕ РЕЕСТРА ПОЛУЧАТЕЛЕЙ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7" w:name="a83"/>
      <w:bookmarkEnd w:id="7"/>
      <w:r w:rsidRPr="00616E5F">
        <w:rPr>
          <w:rFonts w:ascii="Times New Roman" w:eastAsia="Times New Roman" w:hAnsi="Times New Roman" w:cs="Times New Roman"/>
          <w:color w:val="000000"/>
          <w:sz w:val="24"/>
          <w:szCs w:val="24"/>
          <w:lang w:val="ru-RU"/>
        </w:rPr>
        <w:t>5.</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Для осуществления расходов республиканского и местных бюджетов, бюджетов фондов через территориальные казначейства получателям бюджетных средств и местным финансовым органам присваивается учетный номер казначейства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УНК):</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государственным органам и организациям, подчиненным Президенту Республики Беларусь, Правительству Республики Беларусь, их территориальным органам, Национальной Академии наук Беларуси, бюджетным организациям, их структурным подразделениям, филиалам, представительствам, имеющим самостоятельный баланс,</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для выполнения функций, предусмотренных уставом (положением);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местным финансовым органам</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для проведения за счет средств местных бюджетов отдельных видов расходов, относящихся к их компетенции;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иным юридическим лицам, индивидуальным предпринимателям, которым в текущем финансовом году в соответствии с законодательством выделены (переданы) средства республиканского и (или) местных бюджетов и (или) бюджетов фондов на цели, определенные этим законодательством.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lastRenderedPageBreak/>
        <w:t>При ведении бухгалтерского учета (исполнения бюджетной сметы) организацией, оказывающей услуги по ведению бухгалтерского учета, УНК присваивается данной организации.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6.</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УНК присваивается: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Главным государственным казначейством Министерства финансов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Главное государственное казначейство)</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получателям средств республиканского бюджета, бюджетов фондов;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местными финансовыми органами</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получателям средств местных бюджетов, включая получателей средств бюджетов первичного уровня.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Для каждого уровня бюджета получателю бюджетных средств присваивается по одному УНК.</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7.</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Для присвоения УНК распорядитель бюджетных средств представляет в соответствующий финансовый орган письменное обращение с обоснованием необходимости присвоения УНК получателю бюджетных средств, в котором указывает его полное и сокращенное наименование, юридический адрес, учетный номер плательщика, наименование вышестоящей организации (при ее наличии).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В случае изменения ранее представленных сведений в соответствующий финансовый орган распорядителем (получателем) бюджетных средств в течение трех рабочих дней представляется актуализированная информация.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8.</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Одновременно с присвоением получателю бюджетных средств УНК формируется реестр получателей бюджетных средств (далее</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реестр).</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8" w:name="a90"/>
      <w:bookmarkEnd w:id="8"/>
      <w:r w:rsidRPr="00616E5F">
        <w:rPr>
          <w:rFonts w:ascii="Times New Roman" w:eastAsia="Times New Roman" w:hAnsi="Times New Roman" w:cs="Times New Roman"/>
          <w:sz w:val="24"/>
          <w:szCs w:val="24"/>
          <w:lang w:val="ru-RU"/>
        </w:rPr>
        <w:t>Информационное сопровождение и поддержание реестра в актуальном состоянии осуществляется Главным государственным казначейством, местными финансовыми органами и территориальными казначействами в пределах предоставленных полномочий.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9.</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Расходование средств республиканского и местных бюджетов, бюджетов фондов осуществляется получателями бюджетных средств, включенными в реестр и зарегистрированными в территориальном казначействе.</w:t>
      </w:r>
    </w:p>
    <w:p w:rsidR="00616E5F" w:rsidRPr="00616E5F" w:rsidRDefault="00616E5F" w:rsidP="00616E5F">
      <w:pPr>
        <w:spacing w:before="360" w:after="360" w:line="240" w:lineRule="auto"/>
        <w:jc w:val="center"/>
        <w:rPr>
          <w:rFonts w:ascii="Times New Roman" w:eastAsia="Times New Roman" w:hAnsi="Times New Roman" w:cs="Times New Roman"/>
          <w:b/>
          <w:bCs/>
          <w:caps/>
          <w:sz w:val="24"/>
          <w:szCs w:val="24"/>
          <w:lang w:val="ru-RU"/>
        </w:rPr>
      </w:pPr>
      <w:bookmarkStart w:id="9" w:name="a5"/>
      <w:bookmarkEnd w:id="9"/>
      <w:r w:rsidRPr="00616E5F">
        <w:rPr>
          <w:rFonts w:ascii="Times New Roman" w:eastAsia="Times New Roman" w:hAnsi="Times New Roman" w:cs="Times New Roman"/>
          <w:b/>
          <w:bCs/>
          <w:caps/>
          <w:sz w:val="24"/>
          <w:szCs w:val="24"/>
          <w:lang w:val="ru-RU"/>
        </w:rPr>
        <w:t>ГЛАВА 3</w:t>
      </w:r>
      <w:r w:rsidRPr="00616E5F">
        <w:rPr>
          <w:rFonts w:ascii="Times New Roman" w:eastAsia="Times New Roman" w:hAnsi="Times New Roman" w:cs="Times New Roman"/>
          <w:b/>
          <w:bCs/>
          <w:caps/>
          <w:sz w:val="24"/>
          <w:szCs w:val="24"/>
          <w:lang w:val="ru-RU"/>
        </w:rPr>
        <w:br/>
        <w:t>РЕГИСТРАЦИЯ ПОЛУЧАТЕЛЕЙ БЮДЖЕТНЫХ СРЕДСТВ В ТЕРРИТОРИАЛЬНОМ КАЗНАЧЕЙСТВЕ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10" w:name="a67"/>
      <w:bookmarkEnd w:id="10"/>
      <w:r w:rsidRPr="00616E5F">
        <w:rPr>
          <w:rFonts w:ascii="Times New Roman" w:eastAsia="Times New Roman" w:hAnsi="Times New Roman" w:cs="Times New Roman"/>
          <w:sz w:val="24"/>
          <w:szCs w:val="24"/>
          <w:lang w:val="ru-RU"/>
        </w:rPr>
        <w:t>10.</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Для регистрации в территориальном казначействе получатель бюджетных средств представляет следующие документы:</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10.1.</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xml:space="preserve">регистрационный лист по форме согласно </w:t>
      </w:r>
      <w:hyperlink r:id="rId20" w:anchor="a11" w:tooltip="+" w:history="1">
        <w:r w:rsidRPr="00616E5F">
          <w:rPr>
            <w:rFonts w:ascii="Times New Roman" w:eastAsia="Times New Roman" w:hAnsi="Times New Roman" w:cs="Times New Roman"/>
            <w:color w:val="0038C8"/>
            <w:sz w:val="24"/>
            <w:szCs w:val="24"/>
            <w:u w:val="single"/>
            <w:lang w:val="ru-RU"/>
          </w:rPr>
          <w:t>приложению 1</w:t>
        </w:r>
      </w:hyperlink>
      <w:r w:rsidRPr="00616E5F">
        <w:rPr>
          <w:rFonts w:ascii="Times New Roman" w:eastAsia="Times New Roman" w:hAnsi="Times New Roman" w:cs="Times New Roman"/>
          <w:sz w:val="24"/>
          <w:szCs w:val="24"/>
          <w:lang w:val="ru-RU"/>
        </w:rPr>
        <w:t xml:space="preserve"> к настоящей Инструкции. В случае изменения данных, указанных в регистрационном листе, получатель бюджетных средств обязан извещать об этом территориальное казначейство в письменной форме;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10.2.</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карточку с образцами подписей должностных лиц, имеющих право подписи документов для проведения расчетов, и оттиска печати</w:t>
      </w:r>
      <w:hyperlink r:id="rId21" w:anchor="a80" w:tooltip="+" w:history="1">
        <w:r w:rsidRPr="00616E5F">
          <w:rPr>
            <w:rFonts w:ascii="Times New Roman" w:eastAsia="Times New Roman" w:hAnsi="Times New Roman" w:cs="Times New Roman"/>
            <w:color w:val="0038C8"/>
            <w:sz w:val="24"/>
            <w:szCs w:val="24"/>
            <w:u w:val="single"/>
            <w:lang w:val="ru-RU"/>
          </w:rPr>
          <w:t>*</w:t>
        </w:r>
      </w:hyperlink>
      <w:r w:rsidRPr="00616E5F">
        <w:rPr>
          <w:rFonts w:ascii="Times New Roman" w:eastAsia="Times New Roman" w:hAnsi="Times New Roman" w:cs="Times New Roman"/>
          <w:color w:val="000000"/>
          <w:sz w:val="24"/>
          <w:szCs w:val="24"/>
          <w:lang w:val="ru-RU"/>
        </w:rPr>
        <w:t xml:space="preserve">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xml:space="preserve">- карточка образцов подписей) согласно </w:t>
      </w:r>
      <w:hyperlink r:id="rId22" w:anchor="a12" w:tooltip="+" w:history="1">
        <w:r w:rsidRPr="00616E5F">
          <w:rPr>
            <w:rFonts w:ascii="Times New Roman" w:eastAsia="Times New Roman" w:hAnsi="Times New Roman" w:cs="Times New Roman"/>
            <w:color w:val="0038C8"/>
            <w:sz w:val="24"/>
            <w:szCs w:val="24"/>
            <w:u w:val="single"/>
            <w:lang w:val="ru-RU"/>
          </w:rPr>
          <w:t>приложению 2</w:t>
        </w:r>
      </w:hyperlink>
      <w:r w:rsidRPr="00616E5F">
        <w:rPr>
          <w:rFonts w:ascii="Times New Roman" w:eastAsia="Times New Roman" w:hAnsi="Times New Roman" w:cs="Times New Roman"/>
          <w:color w:val="000000"/>
          <w:sz w:val="24"/>
          <w:szCs w:val="24"/>
          <w:lang w:val="ru-RU"/>
        </w:rPr>
        <w:t xml:space="preserve"> к настоящей Инструкции.</w:t>
      </w:r>
    </w:p>
    <w:p w:rsidR="00616E5F" w:rsidRPr="00616E5F" w:rsidRDefault="00616E5F" w:rsidP="00616E5F">
      <w:pPr>
        <w:spacing w:after="0" w:line="240" w:lineRule="auto"/>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t>______________________________</w:t>
      </w:r>
    </w:p>
    <w:p w:rsidR="00616E5F" w:rsidRPr="00616E5F" w:rsidRDefault="00616E5F" w:rsidP="00616E5F">
      <w:pPr>
        <w:spacing w:before="160" w:after="240" w:line="240" w:lineRule="auto"/>
        <w:ind w:firstLine="567"/>
        <w:jc w:val="both"/>
        <w:rPr>
          <w:rFonts w:ascii="Times New Roman" w:eastAsia="Times New Roman" w:hAnsi="Times New Roman" w:cs="Times New Roman"/>
          <w:sz w:val="20"/>
          <w:szCs w:val="20"/>
          <w:lang w:val="ru-RU"/>
        </w:rPr>
      </w:pPr>
      <w:bookmarkStart w:id="11" w:name="a80"/>
      <w:bookmarkEnd w:id="11"/>
      <w:r w:rsidRPr="00616E5F">
        <w:rPr>
          <w:rFonts w:ascii="Times New Roman" w:eastAsia="Times New Roman" w:hAnsi="Times New Roman" w:cs="Times New Roman"/>
          <w:color w:val="000000"/>
          <w:sz w:val="20"/>
          <w:szCs w:val="20"/>
          <w:lang w:val="ru-RU"/>
        </w:rPr>
        <w:lastRenderedPageBreak/>
        <w:t>*</w:t>
      </w:r>
      <w:r w:rsidRPr="00616E5F">
        <w:rPr>
          <w:rFonts w:ascii="Times New Roman" w:eastAsia="Times New Roman" w:hAnsi="Times New Roman" w:cs="Times New Roman"/>
          <w:color w:val="000000"/>
          <w:sz w:val="20"/>
          <w:szCs w:val="20"/>
        </w:rPr>
        <w:t> </w:t>
      </w:r>
      <w:r w:rsidRPr="00616E5F">
        <w:rPr>
          <w:rFonts w:ascii="Times New Roman" w:eastAsia="Times New Roman" w:hAnsi="Times New Roman" w:cs="Times New Roman"/>
          <w:color w:val="000000"/>
          <w:sz w:val="20"/>
          <w:szCs w:val="20"/>
          <w:lang w:val="ru-RU"/>
        </w:rPr>
        <w:t>Оттиск печати может не проставляться получателями бюджетных средств, которые в соответствии с законодательством вправе не использовать печать.</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11.</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Подлинность подписей лиц, обладающих правом подписи, в карточке образцов подписей свидетельствуется: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по лицевым счетам получателей бюджетных средств, имеющих вышестоящую организацию,</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вышестоящей организацией, либо лицом, уполномоченным совершать нотариальные действия, либо органом, осуществившим государственную регистрацию юридического лица, индивидуального предпринимателя;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по лицевым счетам иных получателей бюджетных средств</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лицом, уполномоченным совершать нотариальные действия, либо органом, осуществившим государственную регистрацию юридического лица, индивидуального предпринимателя.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При временном предоставлении права подписи платежных документов либо при временной замене одного из лиц, имеющих право подписи документов, дополнительно представляется карточка образцов подписей только с образцом подписи временно уполномоченного лица с указанием срока ее действия. Временная карточка образцов подписей подписывается руководителем и главным бухгалтером получателя бюджетных средств и дополнительного заверения не требует.</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Не требуется свидетельствования подлинности подписей должностных лиц Администрации Президента Республики Беларусь, Комитета государственного контроля Республики Беларусь, Национального банка Республики Беларусь, Аппарата Совета Министров Республики Беларусь, Верховного Суда Республики Беларусь, Государственного комитета судебных экспертиз Республики Беларусь, Следственного комитета Республики Беларусь, Генеральной прокуратуры Республики Беларусь, Конституционного Суда Республики Беларусь, секретариатов палат Национального собрания Республики Беларусь, местных исполнительных и распорядительных органов.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При изменении информации, содержащейся в карточке образцов подписей, получатель бюджетных средств не позднее трех рабочих дней обязан оформить и представить в территориальное казначейство новую карточку образцов подписей. В случаях продления сроков полномочий должностных лиц, указанных в карточке, получатель бюджетных средств извещает территориальное казначейство в письменной форме без представления новой карточки образцов подписей.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12" w:name="a84"/>
      <w:bookmarkEnd w:id="12"/>
      <w:r w:rsidRPr="00616E5F">
        <w:rPr>
          <w:rFonts w:ascii="Times New Roman" w:eastAsia="Times New Roman" w:hAnsi="Times New Roman" w:cs="Times New Roman"/>
          <w:sz w:val="24"/>
          <w:szCs w:val="24"/>
          <w:lang w:val="ru-RU"/>
        </w:rPr>
        <w:t>12.</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При регистрации получателя бюджетных средств территориальным казначейством: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в АСГК открывается лицевой счет получателя бюджетных средств под номером, соответствующим присвоенному ему УНК, на котором отражаются операции по расходам бюджетных средств и (или) их возврату (восстановлению);</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выдается извещение о регистрации получателя бюджетных средств по форме согласно</w:t>
      </w:r>
      <w:r w:rsidRPr="00616E5F">
        <w:rPr>
          <w:rFonts w:ascii="Times New Roman" w:eastAsia="Times New Roman" w:hAnsi="Times New Roman" w:cs="Times New Roman"/>
          <w:i/>
          <w:iCs/>
          <w:sz w:val="24"/>
          <w:szCs w:val="24"/>
          <w:lang w:val="ru-RU"/>
        </w:rPr>
        <w:t xml:space="preserve"> </w:t>
      </w:r>
      <w:hyperlink r:id="rId23" w:anchor="a13" w:tooltip="+" w:history="1">
        <w:r w:rsidRPr="00616E5F">
          <w:rPr>
            <w:rFonts w:ascii="Times New Roman" w:eastAsia="Times New Roman" w:hAnsi="Times New Roman" w:cs="Times New Roman"/>
            <w:color w:val="0038C8"/>
            <w:sz w:val="24"/>
            <w:szCs w:val="24"/>
            <w:u w:val="single"/>
            <w:lang w:val="ru-RU"/>
          </w:rPr>
          <w:t>приложению 3</w:t>
        </w:r>
      </w:hyperlink>
      <w:r w:rsidRPr="00616E5F">
        <w:rPr>
          <w:rFonts w:ascii="Times New Roman" w:eastAsia="Times New Roman" w:hAnsi="Times New Roman" w:cs="Times New Roman"/>
          <w:i/>
          <w:iCs/>
          <w:sz w:val="24"/>
          <w:szCs w:val="24"/>
          <w:lang w:val="ru-RU"/>
        </w:rPr>
        <w:t xml:space="preserve"> </w:t>
      </w:r>
      <w:r w:rsidRPr="00616E5F">
        <w:rPr>
          <w:rFonts w:ascii="Times New Roman" w:eastAsia="Times New Roman" w:hAnsi="Times New Roman" w:cs="Times New Roman"/>
          <w:sz w:val="24"/>
          <w:szCs w:val="24"/>
          <w:lang w:val="ru-RU"/>
        </w:rPr>
        <w:t>к настоящей Инструкции;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осуществляется инвентаризация всех текущих (расчетных) банковских счетов, открытых бюджетным организациям, и текущих (расчетных) банковских счетов по учету бюджетных средств, открытых иным получателям бюджетных средств в банках Республики Беларусь;</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lastRenderedPageBreak/>
        <w:t>формируется дело получателя бюджетных средств (далее</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дело). При финансировании получателя бюджетных средств из бюджетов разных уровней формируется одно дело по месту обслуживания.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При переводе получателя бюджетных средств на обслуживание в другое территориальное казначейство все документы, хранящиеся в деле, передаются по новому месту обслуживания.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По прежнему месту обслуживания остается на хранении копия дела.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Документ, являющийся основанием для перевода, хранится в деле в принимающем территориальном казначействе, а его копия</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в деле территориального казначейства по прежнему месту обслуживания.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13.</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В случае перевода получателя бюджетных средств на обслуживание в другое территориальное казначейство в течение финансового года территориальное казначейство, в котором ранее обслуживался получатель бюджетных средств, осуществляет передачу кассовых расходов, реестра зарегистрированных обязательств, иную информацию по письменным указаниям Главного государственного казначейства либо местного финансового органа (в зависимости от уровня бюджета, за счет средств которого осуществляются расходы).</w:t>
      </w:r>
    </w:p>
    <w:p w:rsidR="00616E5F" w:rsidRPr="00616E5F" w:rsidRDefault="00616E5F" w:rsidP="00616E5F">
      <w:pPr>
        <w:spacing w:before="360" w:after="360" w:line="240" w:lineRule="auto"/>
        <w:jc w:val="center"/>
        <w:rPr>
          <w:rFonts w:ascii="Times New Roman" w:eastAsia="Times New Roman" w:hAnsi="Times New Roman" w:cs="Times New Roman"/>
          <w:b/>
          <w:bCs/>
          <w:caps/>
          <w:sz w:val="24"/>
          <w:szCs w:val="24"/>
          <w:lang w:val="ru-RU"/>
        </w:rPr>
      </w:pPr>
      <w:bookmarkStart w:id="13" w:name="a6"/>
      <w:bookmarkEnd w:id="13"/>
      <w:r w:rsidRPr="00616E5F">
        <w:rPr>
          <w:rFonts w:ascii="Times New Roman" w:eastAsia="Times New Roman" w:hAnsi="Times New Roman" w:cs="Times New Roman"/>
          <w:b/>
          <w:bCs/>
          <w:caps/>
          <w:sz w:val="24"/>
          <w:szCs w:val="24"/>
          <w:lang w:val="ru-RU"/>
        </w:rPr>
        <w:t>ГЛАВА 4</w:t>
      </w:r>
      <w:r w:rsidRPr="00616E5F">
        <w:rPr>
          <w:rFonts w:ascii="Times New Roman" w:eastAsia="Times New Roman" w:hAnsi="Times New Roman" w:cs="Times New Roman"/>
          <w:b/>
          <w:bCs/>
          <w:caps/>
          <w:sz w:val="24"/>
          <w:szCs w:val="24"/>
          <w:lang w:val="ru-RU"/>
        </w:rPr>
        <w:br/>
        <w:t>ПОРЯДОК ОФОРМЛЕНИЯ ЗАЯВКИ И ЕЕ РЕГИСТРАЦИИ В ТЕРРИТОРИАЛЬНОМ КАЗНАЧЕЙСТВЕ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14" w:name="a68"/>
      <w:bookmarkEnd w:id="14"/>
      <w:r w:rsidRPr="00616E5F">
        <w:rPr>
          <w:rFonts w:ascii="Times New Roman" w:eastAsia="Times New Roman" w:hAnsi="Times New Roman" w:cs="Times New Roman"/>
          <w:color w:val="000000"/>
          <w:sz w:val="24"/>
          <w:szCs w:val="24"/>
          <w:lang w:val="ru-RU"/>
        </w:rPr>
        <w:t>14.</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Исполнение республиканского и местных бюджетов, бюджетов фондов по расходам через АСГК осуществляется в соответствии с утвержденной в установленном порядке бюджетной росписью, составленной в соответствии с бюджетной классификацией Республики Беларусь с распределением по получателям бюджетных средств, произведенным распорядителями бюджетных средств в соответствии с законодательством.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15" w:name="a66"/>
      <w:bookmarkEnd w:id="15"/>
      <w:r w:rsidRPr="00616E5F">
        <w:rPr>
          <w:rFonts w:ascii="Times New Roman" w:eastAsia="Times New Roman" w:hAnsi="Times New Roman" w:cs="Times New Roman"/>
          <w:color w:val="000000"/>
          <w:sz w:val="24"/>
          <w:szCs w:val="24"/>
          <w:lang w:val="ru-RU"/>
        </w:rPr>
        <w:t>15.</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Исполнение республиканского и местных бюджетов, бюджетов фондов по расходам осуществляется посредством оплаты обязательств получателей бюджетных средств со счетов казначейства на счета: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16" w:name="a33"/>
      <w:bookmarkEnd w:id="16"/>
      <w:r w:rsidRPr="00616E5F">
        <w:rPr>
          <w:rFonts w:ascii="Times New Roman" w:eastAsia="Times New Roman" w:hAnsi="Times New Roman" w:cs="Times New Roman"/>
          <w:sz w:val="24"/>
          <w:szCs w:val="24"/>
          <w:lang w:val="ru-RU"/>
        </w:rPr>
        <w:t>поставщиков (подрядчиков, исполнителей)</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за товары (работы, услуги);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иных получателей</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по платежам, не связанным с оплатой товаров (работ, услуг);</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17" w:name="a86"/>
      <w:bookmarkEnd w:id="17"/>
      <w:r w:rsidRPr="00616E5F">
        <w:rPr>
          <w:rFonts w:ascii="Times New Roman" w:eastAsia="Times New Roman" w:hAnsi="Times New Roman" w:cs="Times New Roman"/>
          <w:color w:val="000000"/>
          <w:sz w:val="24"/>
          <w:szCs w:val="24"/>
          <w:lang w:val="ru-RU"/>
        </w:rPr>
        <w:t>получателей бюджетных средств</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для получения наличных денежных средств, перечисления средств, удержанных из заработной платы, иных приравненных к ней платежей, стипендий, пособий на основании письменных заявлений работников (обучающихся, безработных), исполнительных листов и в иных случаях, предусмотренных настоящей Инструкцией и законодательством.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18" w:name="a24"/>
      <w:bookmarkEnd w:id="18"/>
      <w:r w:rsidRPr="00616E5F">
        <w:rPr>
          <w:rFonts w:ascii="Times New Roman" w:eastAsia="Times New Roman" w:hAnsi="Times New Roman" w:cs="Times New Roman"/>
          <w:color w:val="000000"/>
          <w:sz w:val="24"/>
          <w:szCs w:val="24"/>
          <w:lang w:val="ru-RU"/>
        </w:rPr>
        <w:t>16.</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Для перечисления денежных средств республиканского и местных бюджетов, бюджетов фондов получатель бюджетных средств представляет в территориальное казначейство заявку. Оформление заявки производится получателем бюджетных средств с учетом следующих особенностей: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в поле «Плательщик» заполняются реквизиты главного управления;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lastRenderedPageBreak/>
        <w:t>в поле «Бенефициар»</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реквизиты поставщика (подрядчика, исполнителя), иного получателя либо получателя бюджетных средств на основании данных документов, подтверждающих обоснованность перечисления денежных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19" w:name="a88"/>
      <w:bookmarkEnd w:id="19"/>
      <w:r w:rsidRPr="00616E5F">
        <w:rPr>
          <w:rFonts w:ascii="Times New Roman" w:eastAsia="Times New Roman" w:hAnsi="Times New Roman" w:cs="Times New Roman"/>
          <w:sz w:val="24"/>
          <w:szCs w:val="24"/>
          <w:lang w:val="ru-RU"/>
        </w:rPr>
        <w:t>в поле «Назначение платежа»</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УНК получателя бюджетных средств, чьи расходы оплачиваются, его наименование, назначение проводимой операции, номер, дата и предмет государственного контракта (договора) на закупку товаров (работ, услуг), иных документов, представляемых в подтверждение обоснованности перечисления денежных средств, срок платежа. При оформлении заявки на оплату обязательств, содержащих сведения, составляющие государственные секреты, в поле «Назначение платежа» указываются УНК получателя бюджетных средств, чьи расходы оплачиваются, его наименование, срок платежа и учиняется запись: «Без подтверждающих документов»;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в поле «УНП третьего лица»</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учетный номер плательщика получателя бюджетных средств либо организации, за которую осуществляется платеж;</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в поле «Код платежа»</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xml:space="preserve">- соответствующий код платежа в бюджет в соответствии с классификацией доходов бюджета согласно </w:t>
      </w:r>
      <w:hyperlink r:id="rId24" w:anchor="a4" w:tooltip="+" w:history="1">
        <w:r w:rsidRPr="00616E5F">
          <w:rPr>
            <w:rFonts w:ascii="Times New Roman" w:eastAsia="Times New Roman" w:hAnsi="Times New Roman" w:cs="Times New Roman"/>
            <w:color w:val="0038C8"/>
            <w:sz w:val="24"/>
            <w:szCs w:val="24"/>
            <w:u w:val="single"/>
            <w:lang w:val="ru-RU"/>
          </w:rPr>
          <w:t>приложению 1</w:t>
        </w:r>
      </w:hyperlink>
      <w:r w:rsidRPr="00616E5F">
        <w:rPr>
          <w:rFonts w:ascii="Times New Roman" w:eastAsia="Times New Roman" w:hAnsi="Times New Roman" w:cs="Times New Roman"/>
          <w:sz w:val="24"/>
          <w:szCs w:val="24"/>
          <w:lang w:val="ru-RU"/>
        </w:rPr>
        <w:t xml:space="preserve"> к постановлению Министерства финансов Республики Беларусь от 31 декабря 2008</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г. №</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208 «О бюджетной классификации Республики Беларусь» (Национальный реестр правовых актов Республики Беларусь, 2009</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г., №</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45, 8/20467) (в случаях перечисления денежных средств в бюджет).</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20" w:name="a89"/>
      <w:bookmarkEnd w:id="20"/>
      <w:r w:rsidRPr="00616E5F">
        <w:rPr>
          <w:rFonts w:ascii="Times New Roman" w:eastAsia="Times New Roman" w:hAnsi="Times New Roman" w:cs="Times New Roman"/>
          <w:color w:val="000000"/>
          <w:sz w:val="24"/>
          <w:szCs w:val="24"/>
          <w:lang w:val="ru-RU"/>
        </w:rPr>
        <w:t>В заявке также указывается расшифровка общей суммы платежа по кодам функциональной классификации расходов бюджета по видам, функциональной классификации расходов бюджета по параграфам, программной классификации расходов бюджета, ведомственной классификации расходов бюджета, экономической классификации расходов бюджета.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 xml:space="preserve">Заявки на перечисление денежных средств по обязательствам получателей бюджетных средств, ведение бухгалтерского учета (исполнения бюджетной сметы) которых осуществляется организацией, оказывающей услуги по ведению бухгалтерского учета, могут оформляться с приложением реестра заявок на перечисление денежных средств по форме согласно </w:t>
      </w:r>
      <w:hyperlink r:id="rId25" w:anchor="a14" w:tooltip="+" w:history="1">
        <w:r w:rsidRPr="00616E5F">
          <w:rPr>
            <w:rFonts w:ascii="Times New Roman" w:eastAsia="Times New Roman" w:hAnsi="Times New Roman" w:cs="Times New Roman"/>
            <w:color w:val="0038C8"/>
            <w:sz w:val="24"/>
            <w:szCs w:val="24"/>
            <w:u w:val="single"/>
            <w:lang w:val="ru-RU"/>
          </w:rPr>
          <w:t>приложению 4</w:t>
        </w:r>
      </w:hyperlink>
      <w:r w:rsidRPr="00616E5F">
        <w:rPr>
          <w:rFonts w:ascii="Times New Roman" w:eastAsia="Times New Roman" w:hAnsi="Times New Roman" w:cs="Times New Roman"/>
          <w:color w:val="000000"/>
          <w:sz w:val="24"/>
          <w:szCs w:val="24"/>
          <w:lang w:val="ru-RU"/>
        </w:rPr>
        <w:t xml:space="preserve"> к настоящей Инструкции.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Внесение территориальным казначейством изменений в информацию, указанную получателем бюджетных средств в заявке, не допускается.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21" w:name="a69"/>
      <w:bookmarkEnd w:id="21"/>
      <w:r w:rsidRPr="00616E5F">
        <w:rPr>
          <w:rFonts w:ascii="Times New Roman" w:eastAsia="Times New Roman" w:hAnsi="Times New Roman" w:cs="Times New Roman"/>
          <w:color w:val="000000"/>
          <w:sz w:val="24"/>
          <w:szCs w:val="24"/>
          <w:lang w:val="ru-RU"/>
        </w:rPr>
        <w:t>17. При организации документооборота: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на бумажных носителях</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заявка оформляется с использованием технических средств и представляется в территориальное казначейство в двух экземплярах;</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в электронном виде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заявка оформляется в виде электронного документа.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Заявка принимается территориальным казначейством к регистрации в течение десяти календарных дней со дня ее оформления.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После регистрации заявки, представленной: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на бумажном носителе,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первый экземпляр заявки остается на хранении в территориальном казначействе, второй</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возвращается получателю бюджетных средств с отметкой (штампом) территориального казначейства;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lastRenderedPageBreak/>
        <w:t>в виде электронного документа,</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заявка с отметкой территориального казначейства направляется в виде электронного документа получателю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22" w:name="a25"/>
      <w:bookmarkEnd w:id="22"/>
      <w:r w:rsidRPr="00616E5F">
        <w:rPr>
          <w:rFonts w:ascii="Times New Roman" w:eastAsia="Times New Roman" w:hAnsi="Times New Roman" w:cs="Times New Roman"/>
          <w:sz w:val="24"/>
          <w:szCs w:val="24"/>
          <w:lang w:val="ru-RU"/>
        </w:rPr>
        <w:t>18.</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К заявке прилагаются документы, подтверждающие обоснованность перечисления денежных средств (договоры, товарно-сопроводительные документы, акты выполненных работ и иные документы, предусмотренные законодательством), оформленные надлежащим образом и принятые в установленном порядке к исполнению получателем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При электронном документообороте документы, подтверждающие обоснованность перечисления денежных средств, представляются в электронном виде.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При невозможности представить документы, подтверждающие обоснованность перечисления денежных средств, в электронном виде получатель бюджетных средств представляет их на бумажном носителе не позднее следующего рабочего дня за днем передачи заявки.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Заявки, по которым в указанный срок документы, подтверждающие обоснованность перечисления денежных средств, не представлены, возвращаются получателю бюджетных средств с указанием причины возврата в электронном виде.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К заявке, содержащей сведения, составляющие государственные секреты, документы, подтверждающие обоснованность перечисления денежных средств, могут не прилагаться. Ответственность за обоснованность отнесения расходов к сведениям, содержащим государственные секреты, а также за расходование бюджетных средств по целевому назначению несет получатель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19.</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Оформленная получателем бюджетных средств заявка с приложенными к ней документами принимается работником территориального казначейства, который в день ее представления проверяет соответствие: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заявки установленной форме;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подписей и оттиска печати</w:t>
      </w:r>
      <w:hyperlink r:id="rId26" w:anchor="a81" w:tooltip="+" w:history="1">
        <w:r w:rsidRPr="00616E5F">
          <w:rPr>
            <w:rFonts w:ascii="Times New Roman" w:eastAsia="Times New Roman" w:hAnsi="Times New Roman" w:cs="Times New Roman"/>
            <w:color w:val="0038C8"/>
            <w:sz w:val="24"/>
            <w:szCs w:val="24"/>
            <w:u w:val="single"/>
            <w:lang w:val="ru-RU"/>
          </w:rPr>
          <w:t>*</w:t>
        </w:r>
      </w:hyperlink>
      <w:r w:rsidRPr="00616E5F">
        <w:rPr>
          <w:rFonts w:ascii="Times New Roman" w:eastAsia="Times New Roman" w:hAnsi="Times New Roman" w:cs="Times New Roman"/>
          <w:color w:val="000000"/>
          <w:sz w:val="24"/>
          <w:szCs w:val="24"/>
          <w:lang w:val="ru-RU"/>
        </w:rPr>
        <w:t xml:space="preserve"> представленным образцам (для документов, представляемых на бумажных носителях);</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указанных в заявке реквизитов и иной информации документам, представленным в подтверждение обоснованности перечисления денежных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указанных в заявке кодов экономической классификации расходов бюджета целевому назначению платежа;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указанных в заявке сумм, подлежащих перечислению, остатку бюджетных ассигнований и суммам, указанным в документах, представленных в подтверждение обоснованности перечисления денежных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иным нормам бюджетного законодательства.</w:t>
      </w:r>
    </w:p>
    <w:p w:rsidR="00616E5F" w:rsidRPr="00616E5F" w:rsidRDefault="00616E5F" w:rsidP="00616E5F">
      <w:pPr>
        <w:spacing w:after="0" w:line="240" w:lineRule="auto"/>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t>______________________________</w:t>
      </w:r>
    </w:p>
    <w:p w:rsidR="00616E5F" w:rsidRPr="00616E5F" w:rsidRDefault="00616E5F" w:rsidP="00616E5F">
      <w:pPr>
        <w:spacing w:before="160" w:after="240" w:line="240" w:lineRule="auto"/>
        <w:ind w:firstLine="567"/>
        <w:jc w:val="both"/>
        <w:rPr>
          <w:rFonts w:ascii="Times New Roman" w:eastAsia="Times New Roman" w:hAnsi="Times New Roman" w:cs="Times New Roman"/>
          <w:sz w:val="20"/>
          <w:szCs w:val="20"/>
          <w:lang w:val="ru-RU"/>
        </w:rPr>
      </w:pPr>
      <w:bookmarkStart w:id="23" w:name="a81"/>
      <w:bookmarkEnd w:id="23"/>
      <w:r w:rsidRPr="00616E5F">
        <w:rPr>
          <w:rFonts w:ascii="Times New Roman" w:eastAsia="Times New Roman" w:hAnsi="Times New Roman" w:cs="Times New Roman"/>
          <w:color w:val="000000"/>
          <w:sz w:val="20"/>
          <w:szCs w:val="20"/>
          <w:lang w:val="ru-RU"/>
        </w:rPr>
        <w:t>*</w:t>
      </w:r>
      <w:r w:rsidRPr="00616E5F">
        <w:rPr>
          <w:rFonts w:ascii="Times New Roman" w:eastAsia="Times New Roman" w:hAnsi="Times New Roman" w:cs="Times New Roman"/>
          <w:color w:val="000000"/>
          <w:sz w:val="20"/>
          <w:szCs w:val="20"/>
        </w:rPr>
        <w:t> </w:t>
      </w:r>
      <w:r w:rsidRPr="00616E5F">
        <w:rPr>
          <w:rFonts w:ascii="Times New Roman" w:eastAsia="Times New Roman" w:hAnsi="Times New Roman" w:cs="Times New Roman"/>
          <w:color w:val="000000"/>
          <w:sz w:val="20"/>
          <w:szCs w:val="20"/>
          <w:lang w:val="ru-RU"/>
        </w:rPr>
        <w:t>Оттиск печати может не проставляться получателями бюджетных средств, которые в соответствии с законодательством вправе не использовать печать.</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20.</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Заявка принимается к исполнению и регистрируется территориальным казначейством в АСГК с присвоением порядкового номера не позднее дня представления.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lastRenderedPageBreak/>
        <w:t>В отдельных случаях, когда требуется уточнение порядка проведения платежа, его законности, возникает необходимость запроса (представления) дополнительных документов, заявка и приложенные к ней документы могут рассматриваться в течение трех рабочих дней, не считая дня их представления в территориальное казначейство.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21.</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xml:space="preserve">Если форма либо содержание заявки, документы, подтверждающие обоснованность перечисления денежных средств, не соответствуют требованиям пунктов </w:t>
      </w:r>
      <w:hyperlink r:id="rId27" w:anchor="a24" w:tooltip="+" w:history="1">
        <w:r w:rsidRPr="00616E5F">
          <w:rPr>
            <w:rFonts w:ascii="Times New Roman" w:eastAsia="Times New Roman" w:hAnsi="Times New Roman" w:cs="Times New Roman"/>
            <w:color w:val="0038C8"/>
            <w:sz w:val="24"/>
            <w:szCs w:val="24"/>
            <w:u w:val="single"/>
            <w:lang w:val="ru-RU"/>
          </w:rPr>
          <w:t>16</w:t>
        </w:r>
      </w:hyperlink>
      <w:r w:rsidRPr="00616E5F">
        <w:rPr>
          <w:rFonts w:ascii="Times New Roman" w:eastAsia="Times New Roman" w:hAnsi="Times New Roman" w:cs="Times New Roman"/>
          <w:sz w:val="24"/>
          <w:szCs w:val="24"/>
          <w:lang w:val="ru-RU"/>
        </w:rPr>
        <w:t xml:space="preserve">, </w:t>
      </w:r>
      <w:hyperlink r:id="rId28" w:anchor="a25" w:tooltip="+" w:history="1">
        <w:r w:rsidRPr="00616E5F">
          <w:rPr>
            <w:rFonts w:ascii="Times New Roman" w:eastAsia="Times New Roman" w:hAnsi="Times New Roman" w:cs="Times New Roman"/>
            <w:color w:val="0038C8"/>
            <w:sz w:val="24"/>
            <w:szCs w:val="24"/>
            <w:u w:val="single"/>
            <w:lang w:val="ru-RU"/>
          </w:rPr>
          <w:t>18</w:t>
        </w:r>
      </w:hyperlink>
      <w:r w:rsidRPr="00616E5F">
        <w:rPr>
          <w:rFonts w:ascii="Times New Roman" w:eastAsia="Times New Roman" w:hAnsi="Times New Roman" w:cs="Times New Roman"/>
          <w:sz w:val="24"/>
          <w:szCs w:val="24"/>
          <w:lang w:val="ru-RU"/>
        </w:rPr>
        <w:t>, 19 настоящей Инструкции, иным требованиям бюджетного законодательства, решениям Президента Республики Беларусь, Правительства Республики Беларусь, территориальное казначейство отказывает в принятии заявки к регистрации.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При возврате заявки, представленной на бумажном носителе, причины возврата оформляются на бумажном носителе. Первый экземпляр заявки остается в территориальном казначействе, второй</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направляется получателю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При представлении заявки в виде электронного документа информация о причинах возврата заявки без исполнения передается получателю бюджетных средств в виде электронного документа.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22.</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Заявка может быть аннулирована территориальным казначейством: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на основании обращения получателя бюджетных средств в письменной или электронной форме с указанием причин, послуживших основанием для аннулирования;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по решению начальника главного управления (его заместителя) либо начальника отдела (сектора) по району (городу) управления государственного казначейства (его заместителя) в случае допущения технической ошибки (на основании служебной записки работника территориального казначейства);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по указанию Главного государственного казначейства, соответствующего местного финансового органа, исполнительного комитета первичного территориального уровня на бумажном носителе или в виде электронного документа при проведении зачетов (взаимозачетов) либо в иных установленных законодательством случаях;</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в случае возврата банком с уведомлением получателя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при осуществлении платежей по доходам и расходам в рамках одного текущего (расчетного) банковского счета.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23.</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После проверки документы, подтверждающие обоснованность перечисления денежных средств, возвращаются получателю бюджетных средств с соответствующей отметкой (штампом либо электронной цифровой подписью) территориального казначейства, которая подтверждает принятие документов к регистрации. При представлении документов на бумажном носителе штамп проставляется на каждом листе документа, при передаче документов в электронном виде принятые документы заверяются электронной цифровой подписью.</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24" w:name="a35"/>
      <w:bookmarkEnd w:id="24"/>
      <w:r w:rsidRPr="00616E5F">
        <w:rPr>
          <w:rFonts w:ascii="Times New Roman" w:eastAsia="Times New Roman" w:hAnsi="Times New Roman" w:cs="Times New Roman"/>
          <w:sz w:val="24"/>
          <w:szCs w:val="24"/>
          <w:lang w:val="ru-RU"/>
        </w:rPr>
        <w:t>24.</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Проведение платежей территориальным казначейством осуществляется при условии регистрации обязательств получателя бюджетных средств на поставку товаров, выполнение работ, оказание услуг в пределах предусмотренных ему бюджетных ассигнований в текущем финансовом году.</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lastRenderedPageBreak/>
        <w:t>Для регистрации обязательств получатель бюджетных средств представляет в территориальное казначейство документы, подтверждающие принятые обязательства, а также изменения и дополнения к ним, в течение 10 рабочих дней с даты их принятия.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25" w:name="a70"/>
      <w:bookmarkEnd w:id="25"/>
      <w:r w:rsidRPr="00616E5F">
        <w:rPr>
          <w:rFonts w:ascii="Times New Roman" w:eastAsia="Times New Roman" w:hAnsi="Times New Roman" w:cs="Times New Roman"/>
          <w:sz w:val="24"/>
          <w:szCs w:val="24"/>
          <w:lang w:val="ru-RU"/>
        </w:rPr>
        <w:t>Обязательства, не обеспеченные в текущем финансовом году бюджетными ассигнованиями, территориальным казначейством не регистрируются. Заявки на оплату обязательств, не зарегистрированных в территориальном казначействе, к исполнению не принимаются.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25.</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Заявки получателей бюджетных средств, принятые территориальным казначейством к исполнению и зарегистрированные в АСГК, формируются в сводный реестр заявок, который направляется для принятия решения о перечислении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по расходам республиканского бюджета, бюджетов фондов - в Министерство финансов;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по расходам местных бюджетов</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в соответствующие местные финансовые органы.</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Территориальное казначейство, получив разрешение (подтверждение) на перечисление бюджетных средств по АСГК от Министерства финансов по расходам республиканского бюджета, бюджетов фондов и (или) от местного финансового органа по расходам местных бюджетов, направляет платежные поручения, сформированные на основании заявок получателей бюджетных средств, в обслуживающий банк.</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Заявки на перечисление денежных средств, представленные исполнительными комитетами первичного территориального уровня, не требуют дополнительного разрешения (подтверждения) на перечисление бюджетных средств. При наличии денежных средств на соответствующем счете платежные поручения, сформированные после регистрации заявок в АСГК, направляются территориальным казначейством непосредственно в банк.</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26" w:name="a34"/>
      <w:bookmarkEnd w:id="26"/>
      <w:r w:rsidRPr="00616E5F">
        <w:rPr>
          <w:rFonts w:ascii="Times New Roman" w:eastAsia="Times New Roman" w:hAnsi="Times New Roman" w:cs="Times New Roman"/>
          <w:sz w:val="24"/>
          <w:szCs w:val="24"/>
          <w:lang w:val="ru-RU"/>
        </w:rPr>
        <w:t>26.</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xml:space="preserve">После проведения платежей и получения выписки банка, свидетельствующей о направлении денежных средств по назначению, территориальное казначейство формирует для получателя бюджетных средств выписку из лицевого счета в части его расходов по форме согласно </w:t>
      </w:r>
      <w:hyperlink r:id="rId29" w:anchor="a87" w:tooltip="+" w:history="1">
        <w:r w:rsidRPr="00616E5F">
          <w:rPr>
            <w:rFonts w:ascii="Times New Roman" w:eastAsia="Times New Roman" w:hAnsi="Times New Roman" w:cs="Times New Roman"/>
            <w:color w:val="0038C8"/>
            <w:sz w:val="24"/>
            <w:szCs w:val="24"/>
            <w:u w:val="single"/>
            <w:lang w:val="ru-RU"/>
          </w:rPr>
          <w:t>приложению 5</w:t>
        </w:r>
      </w:hyperlink>
      <w:r w:rsidRPr="00616E5F">
        <w:rPr>
          <w:rFonts w:ascii="Times New Roman" w:eastAsia="Times New Roman" w:hAnsi="Times New Roman" w:cs="Times New Roman"/>
          <w:sz w:val="24"/>
          <w:szCs w:val="24"/>
          <w:lang w:val="ru-RU"/>
        </w:rPr>
        <w:t xml:space="preserve"> к настоящей Инструкции.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27" w:name="a60"/>
      <w:bookmarkEnd w:id="27"/>
      <w:r w:rsidRPr="00616E5F">
        <w:rPr>
          <w:rFonts w:ascii="Times New Roman" w:eastAsia="Times New Roman" w:hAnsi="Times New Roman" w:cs="Times New Roman"/>
          <w:sz w:val="24"/>
          <w:szCs w:val="24"/>
          <w:lang w:val="ru-RU"/>
        </w:rPr>
        <w:t>27.</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Для получения наличных денежных средств получатель бюджетных средств представляет в территориальное казначейство заявку на перечисление денежных средств на его счет в банке.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 xml:space="preserve">В заявке в поле «Назначение платежа» указывается информация, перечисленная в </w:t>
      </w:r>
      <w:hyperlink r:id="rId30" w:anchor="a88" w:tooltip="+" w:history="1">
        <w:r w:rsidRPr="00616E5F">
          <w:rPr>
            <w:rFonts w:ascii="Times New Roman" w:eastAsia="Times New Roman" w:hAnsi="Times New Roman" w:cs="Times New Roman"/>
            <w:color w:val="0038C8"/>
            <w:sz w:val="24"/>
            <w:szCs w:val="24"/>
            <w:u w:val="single"/>
            <w:lang w:val="ru-RU"/>
          </w:rPr>
          <w:t>абзаце четвертом</w:t>
        </w:r>
      </w:hyperlink>
      <w:r w:rsidRPr="00616E5F">
        <w:rPr>
          <w:rFonts w:ascii="Times New Roman" w:eastAsia="Times New Roman" w:hAnsi="Times New Roman" w:cs="Times New Roman"/>
          <w:color w:val="000000"/>
          <w:sz w:val="24"/>
          <w:szCs w:val="24"/>
          <w:lang w:val="ru-RU"/>
        </w:rPr>
        <w:t xml:space="preserve"> части первой и в </w:t>
      </w:r>
      <w:hyperlink r:id="rId31" w:anchor="a89" w:tooltip="+" w:history="1">
        <w:r w:rsidRPr="00616E5F">
          <w:rPr>
            <w:rFonts w:ascii="Times New Roman" w:eastAsia="Times New Roman" w:hAnsi="Times New Roman" w:cs="Times New Roman"/>
            <w:color w:val="0038C8"/>
            <w:sz w:val="24"/>
            <w:szCs w:val="24"/>
            <w:u w:val="single"/>
            <w:lang w:val="ru-RU"/>
          </w:rPr>
          <w:t>части второй</w:t>
        </w:r>
      </w:hyperlink>
      <w:r w:rsidRPr="00616E5F">
        <w:rPr>
          <w:rFonts w:ascii="Times New Roman" w:eastAsia="Times New Roman" w:hAnsi="Times New Roman" w:cs="Times New Roman"/>
          <w:color w:val="000000"/>
          <w:sz w:val="24"/>
          <w:szCs w:val="24"/>
          <w:lang w:val="ru-RU"/>
        </w:rPr>
        <w:t xml:space="preserve"> пункта 16 настоящей Инструкции, и реквизиты чека (заявления) либо номер корпоративной дебетовой карточки.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Заявку на перечисление денежных средств на выплату заработной платы и приравненных к ней платежей, стипендий, пособий, проведение иных расчетов с работниками (обучающимися, безработными), других выплат физическим лицам в соответствии с законодательством получатель бюджетных средств представляет для регистрации в территориальное казначейство в сроки, обеспечивающие их своевременную выплату,</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не позднее одного рабочего дня до установленного срока выплаты. При совпадении сроков выплаты с государственными праздниками, праздничными и выходными днями перечисление денежных средств на их выплату (получение) производится в срок, обеспечивающий их выплату (получение) в рабочий день, предшествующий государственным праздникам, праздничным и выходным дням.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lastRenderedPageBreak/>
        <w:t>Представление в территориальное казначейство документов, подтверждающих обоснованность заявленных средств на выплату заработной платы и приравненных к ней платежей, стипендий, пособий, удержаний из них, произведенных на основании письменных заявлений работников (обучающихся, безработных) и исполнительных листов (расчетно-платежных ведомостей, расходных ордеров, списков, заявлений, исполнительных листов и так далее), не требуется.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28" w:name="a72"/>
      <w:bookmarkEnd w:id="28"/>
      <w:r w:rsidRPr="00616E5F">
        <w:rPr>
          <w:rFonts w:ascii="Times New Roman" w:eastAsia="Times New Roman" w:hAnsi="Times New Roman" w:cs="Times New Roman"/>
          <w:color w:val="000000"/>
          <w:sz w:val="24"/>
          <w:szCs w:val="24"/>
          <w:lang w:val="ru-RU"/>
        </w:rPr>
        <w:t>Суммы денежных средств, удержанных из заработной платы работников, иных приравненных к ней платежей, стипендий, пособий на основании письменных заявлений работников (обучающихся, безработных)</w:t>
      </w:r>
      <w:r w:rsidRPr="00616E5F">
        <w:rPr>
          <w:rFonts w:ascii="Times New Roman" w:eastAsia="Times New Roman" w:hAnsi="Times New Roman" w:cs="Times New Roman"/>
          <w:i/>
          <w:iCs/>
          <w:color w:val="000000"/>
          <w:sz w:val="24"/>
          <w:szCs w:val="24"/>
          <w:lang w:val="ru-RU"/>
        </w:rPr>
        <w:t xml:space="preserve"> </w:t>
      </w:r>
      <w:r w:rsidRPr="00616E5F">
        <w:rPr>
          <w:rFonts w:ascii="Times New Roman" w:eastAsia="Times New Roman" w:hAnsi="Times New Roman" w:cs="Times New Roman"/>
          <w:color w:val="000000"/>
          <w:sz w:val="24"/>
          <w:szCs w:val="24"/>
          <w:lang w:val="ru-RU"/>
        </w:rPr>
        <w:t>и исполнительных листов в пользу физических либо юридических лиц, перечисляются территориальным казначейством на счета получателей бюджетных средств в банке для дальнейшего их перечисления по назначению.</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28.</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Заявки на перечисление денежных средств на выплату заработной платы и приравненных к ней платежей, денежного вознаграждения физическим лицам по договорам гражданско-правового характера принимаются территориальным казначейством при одновременном представлении получателем бюджетных средств заявок на перечисление предусмотренных законодательством: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сумм удержанного подоходного налога;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обязательных страховых взносов в бюджет государственного внебюджетного фонда социальной защиты населения Республики Беларусь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страховые взносы в Фонд);</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страховых взносов по обязательному страхованию от несчастных случаев на производстве и профессиональных заболеваний (далее</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страховые взносы страховщику);</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взносов на профессиональное пенсионное страхование.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В случае отсутствия у получателя бюджетных средств по сроку выплаты заработной платы и приравненных к ней платежей обязательств по уплате подоходного налога, страховых взносов в Фонд, страховых взносов страховщику, взносов на профессиональное пенсионное страхование в поле «Назначение платежа» указывается: «Обязательств по налогам и взносам нет».</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Территориальное казначейство не несет ответственности за своевременность представления получателем бюджетных средств заявок на перечисление денежных средств, связанных с выплатой заработной платы, иных приравненных к ней платежей, стипендий, пособий, правильность определения в них сумм, подлежащих выплате, подоходного налога, страховых взносов в Фонд, страховых взносов страховщику, взносов на профессиональное пенсионное страхование и достоверность указываемой в заявках информации.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29.</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xml:space="preserve">Перечисление средств на оплату расходов на служебные командировки осуществляется территориальным казначейством при представлении получателем бюджетных средств заявки, в которой в поле «Назначение платежа» кроме информации, перечисленной в </w:t>
      </w:r>
      <w:hyperlink r:id="rId32" w:anchor="a88" w:tooltip="+" w:history="1">
        <w:r w:rsidRPr="00616E5F">
          <w:rPr>
            <w:rFonts w:ascii="Times New Roman" w:eastAsia="Times New Roman" w:hAnsi="Times New Roman" w:cs="Times New Roman"/>
            <w:color w:val="0038C8"/>
            <w:sz w:val="24"/>
            <w:szCs w:val="24"/>
            <w:u w:val="single"/>
            <w:lang w:val="ru-RU"/>
          </w:rPr>
          <w:t>абзаце четвертом</w:t>
        </w:r>
      </w:hyperlink>
      <w:r w:rsidRPr="00616E5F">
        <w:rPr>
          <w:rFonts w:ascii="Times New Roman" w:eastAsia="Times New Roman" w:hAnsi="Times New Roman" w:cs="Times New Roman"/>
          <w:color w:val="000000"/>
          <w:sz w:val="24"/>
          <w:szCs w:val="24"/>
          <w:lang w:val="ru-RU"/>
        </w:rPr>
        <w:t xml:space="preserve"> части первой и в </w:t>
      </w:r>
      <w:hyperlink r:id="rId33" w:anchor="a89" w:tooltip="+" w:history="1">
        <w:r w:rsidRPr="00616E5F">
          <w:rPr>
            <w:rFonts w:ascii="Times New Roman" w:eastAsia="Times New Roman" w:hAnsi="Times New Roman" w:cs="Times New Roman"/>
            <w:color w:val="0038C8"/>
            <w:sz w:val="24"/>
            <w:szCs w:val="24"/>
            <w:u w:val="single"/>
            <w:lang w:val="ru-RU"/>
          </w:rPr>
          <w:t>части второй</w:t>
        </w:r>
      </w:hyperlink>
      <w:r w:rsidRPr="00616E5F">
        <w:rPr>
          <w:rFonts w:ascii="Times New Roman" w:eastAsia="Times New Roman" w:hAnsi="Times New Roman" w:cs="Times New Roman"/>
          <w:color w:val="000000"/>
          <w:sz w:val="24"/>
          <w:szCs w:val="24"/>
          <w:lang w:val="ru-RU"/>
        </w:rPr>
        <w:t xml:space="preserve"> пункта 16 настоящей Инструкции, указываются номер и дата соответствующего приказа либо реестра приказов.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 xml:space="preserve">Распорядитель (получатель) бюджетных средств может представить в территориальное казначейство перечень отдельных получателей бюджетных средств, деятельность которых связана с постоянными служебными командировками, для частичного финансирования указанных расходов по заявкам без ссылки на номер и дату приказа либо реестра приказов. В таких случаях в заявке в поле «Назначение платежа» вместо номера и даты соответствующего </w:t>
      </w:r>
      <w:r w:rsidRPr="00616E5F">
        <w:rPr>
          <w:rFonts w:ascii="Times New Roman" w:eastAsia="Times New Roman" w:hAnsi="Times New Roman" w:cs="Times New Roman"/>
          <w:sz w:val="24"/>
          <w:szCs w:val="24"/>
          <w:lang w:val="ru-RU"/>
        </w:rPr>
        <w:lastRenderedPageBreak/>
        <w:t>приказа либо реестра приказов учиняется запись: «Авансовое перечисление средств под предстоящие в текущем месяце командировочные расходы». На основании такой заявки на счет получателя бюджетных средств в банке могут перечисляться денежные средства в размере до 1/6 квартальных бюджетных ассигнований 2 раза в месяц.</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30.</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Заявки получателей бюджетных средств для получения наличных денежных средств на проведение расчетов в случае возникновения непредвиденных, неотложных хозяйственных нужд могут приниматься территориальным казначейством в размере, не превышающем тридцати базовых величин в месяц. Ответственность за превышение установленной суммы, а также ее использование не по целевому назначению несет получатель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31.</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В ходе исполнения расходов республиканского и местных бюджетов, бюджетов фондов может осуществляться корректировка кассовых расходов: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29" w:name="a55"/>
      <w:bookmarkEnd w:id="29"/>
      <w:r w:rsidRPr="00616E5F">
        <w:rPr>
          <w:rFonts w:ascii="Times New Roman" w:eastAsia="Times New Roman" w:hAnsi="Times New Roman" w:cs="Times New Roman"/>
          <w:sz w:val="24"/>
          <w:szCs w:val="24"/>
          <w:lang w:val="ru-RU"/>
        </w:rPr>
        <w:t>31.1.</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Главным государственным казначейством, местным финансовым органом</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в случае изменения бюджетной классификации Республики Беларусь</w:t>
      </w:r>
      <w:r w:rsidRPr="00616E5F">
        <w:rPr>
          <w:rFonts w:ascii="Times New Roman" w:eastAsia="Times New Roman" w:hAnsi="Times New Roman" w:cs="Times New Roman"/>
          <w:i/>
          <w:iCs/>
          <w:sz w:val="24"/>
          <w:szCs w:val="24"/>
          <w:lang w:val="ru-RU"/>
        </w:rPr>
        <w:t>,</w:t>
      </w:r>
      <w:r w:rsidRPr="00616E5F">
        <w:rPr>
          <w:rFonts w:ascii="Times New Roman" w:eastAsia="Times New Roman" w:hAnsi="Times New Roman" w:cs="Times New Roman"/>
          <w:sz w:val="24"/>
          <w:szCs w:val="24"/>
          <w:lang w:val="ru-RU"/>
        </w:rPr>
        <w:t xml:space="preserve"> внесения изменений в бюджетную роспись, проведения зачетов (взаимозачетов), в иных случаях, установленных законодательством;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31.2.</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территориальным казначейством: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при зачислении денежных средств, поступивших на восстановление кассовых расходов получателей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в случае ошибки, допущенной получателем бюджетных средств, при наличии его обращения на бумажном носителе либо в электронном виде с обоснованием причин необходимости проведения корректировки;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 xml:space="preserve">по письменному поручению Главного государственного казначейства, местного финансового органа в случаях, предусмотренных </w:t>
      </w:r>
      <w:hyperlink r:id="rId34" w:anchor="a55" w:tooltip="+" w:history="1">
        <w:r w:rsidRPr="00616E5F">
          <w:rPr>
            <w:rFonts w:ascii="Times New Roman" w:eastAsia="Times New Roman" w:hAnsi="Times New Roman" w:cs="Times New Roman"/>
            <w:color w:val="0038C8"/>
            <w:sz w:val="24"/>
            <w:szCs w:val="24"/>
            <w:u w:val="single"/>
            <w:lang w:val="ru-RU"/>
          </w:rPr>
          <w:t>подпунктом 31.1</w:t>
        </w:r>
      </w:hyperlink>
      <w:r w:rsidRPr="00616E5F">
        <w:rPr>
          <w:rFonts w:ascii="Times New Roman" w:eastAsia="Times New Roman" w:hAnsi="Times New Roman" w:cs="Times New Roman"/>
          <w:sz w:val="24"/>
          <w:szCs w:val="24"/>
          <w:lang w:val="ru-RU"/>
        </w:rPr>
        <w:t xml:space="preserve"> настоящего пункта;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в случае обнаружения технической ошибки, допущенной работником территориального казначейства.</w:t>
      </w:r>
    </w:p>
    <w:p w:rsidR="00616E5F" w:rsidRPr="00616E5F" w:rsidRDefault="00616E5F" w:rsidP="00616E5F">
      <w:pPr>
        <w:spacing w:before="360" w:after="360" w:line="240" w:lineRule="auto"/>
        <w:jc w:val="center"/>
        <w:rPr>
          <w:rFonts w:ascii="Times New Roman" w:eastAsia="Times New Roman" w:hAnsi="Times New Roman" w:cs="Times New Roman"/>
          <w:b/>
          <w:bCs/>
          <w:caps/>
          <w:sz w:val="24"/>
          <w:szCs w:val="24"/>
          <w:lang w:val="ru-RU"/>
        </w:rPr>
      </w:pPr>
      <w:bookmarkStart w:id="30" w:name="a7"/>
      <w:bookmarkEnd w:id="30"/>
      <w:r w:rsidRPr="00616E5F">
        <w:rPr>
          <w:rFonts w:ascii="Times New Roman" w:eastAsia="Times New Roman" w:hAnsi="Times New Roman" w:cs="Times New Roman"/>
          <w:b/>
          <w:bCs/>
          <w:caps/>
          <w:sz w:val="24"/>
          <w:szCs w:val="24"/>
          <w:lang w:val="ru-RU"/>
        </w:rPr>
        <w:t>ГЛАВА 5</w:t>
      </w:r>
      <w:r w:rsidRPr="00616E5F">
        <w:rPr>
          <w:rFonts w:ascii="Times New Roman" w:eastAsia="Times New Roman" w:hAnsi="Times New Roman" w:cs="Times New Roman"/>
          <w:b/>
          <w:bCs/>
          <w:caps/>
          <w:sz w:val="24"/>
          <w:szCs w:val="24"/>
          <w:lang w:val="ru-RU"/>
        </w:rPr>
        <w:br/>
        <w:t>ПОРЯДОК ПРОВЕДЕНИЯ ОТДЕЛЬНЫХ РАСХОДОВ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32.</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Субсидии организациям, не являющимся бюджетными организациями, предоставляются через распорядителей бюджетных средств, а предоставляемые за счет средств местных бюджетов</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через распорядителей бюджетных средств либо местный финансовый орган, если иное не предусмотрено законодательными актами.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Перечисление субсидий осуществляется на текущий (расчетный) банковский счет получателя субсидии, если иное не предусмотрено настоящей Инструкцией.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Перечисление субсидий на текущий (расчетный) банковский счет, предназначенный для учета бюджетных средств, может осуществляться: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за счет средств республиканского бюджета</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с письменного согласия Министерства финансов;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lastRenderedPageBreak/>
        <w:t>за счет средств местных бюджетов</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с письменного согласия местных финансовых органов организациям жилищно-коммунального хозяйства, транспорта, бытового обслуживания населения.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31" w:name="a41"/>
      <w:bookmarkEnd w:id="31"/>
      <w:r w:rsidRPr="00616E5F">
        <w:rPr>
          <w:rFonts w:ascii="Times New Roman" w:eastAsia="Times New Roman" w:hAnsi="Times New Roman" w:cs="Times New Roman"/>
          <w:sz w:val="24"/>
          <w:szCs w:val="24"/>
          <w:lang w:val="ru-RU"/>
        </w:rPr>
        <w:t>33.</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Перечисление субсидии, сумма которой определяется в соответствии с законодательством на основании фактических результатов работы получателя субсидии, осуществляется в пределах плановых назначений, но не выше фактической потребности в ней.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Основанием для перечисления субсидии являются заявка и соответствующий расчет потребности в субсидии, представляемые в территориальное казначейство органами и организациями, осуществляющими контроль за обоснованностью перечисления субсидии, ее соответствием результатам работы за отчетный период (квартал, год),</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республиканскими органами государственного управления, иными организациями, подчиненными Правительству Республики Беларусь, управлениями (комитетами, отделами) местных исполнительных и распорядительных органов либо на основании заявок местных финансовых органов, сформированных в соответствии с представленными получателями субсидий сведениями.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В течение квартала перечисление такой субсидии может осуществляться авансовыми платежами помесячно (не более трех раз в месяц) в пределах квартальных бюджетных ассигнований.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Сумма субсидии за квартал, полугодие, 9 месяцев, полученная сверх фактической потребности в ней, засчитывается при следующем перечислении. Недополученные суммы субсидии (за квартал, полугодие, 9 месяцев) подлежат доперечислению. По итогам работы за год разница между фактически полученной суммой субсидии и суммой, подлежащей получению из бюджета, перечисляется в бюджет до 1 апреля года, следующего за отчетным.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34.</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Перечисление субсидии, сумма которой не зависит от фактических результатов работы получателя субсидии, осуществляется помесячно (не более трех раз в месяц) в пределах квартальных бюджетных ассигнований на основании заявки на перечисление денежных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35.</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Субсидии, предоставляемые в соответствии с законодательством на приобретение (оплату) конкретных товаров (работ, услуг), перечисляются на счета поставщиков (подрядчиков, исполнителей).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Для перечисления субсидии в территориальное казначейство представляются заявка и документы, подтверждающие целевое направление субсидии (договоры, товарно-сопроводительные документы, акты выполненных работ и иные документы, предусмотренные законодательством).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Перечисление денежных средств на текущий (расчетный) банковский счет получателя субсидии осуществляется в случае, если субсидия предоставляется на цели, связанные с расчетами, осуществляемыми наличными денежными средствами (выплатой заработной платы и приравненных к ней платежей, командировочных расходов и иных аналогичных расходов), а также для возмещения затрат, произведенных за счет собственных средств получателя субсидии в текущем финансовом году, подтвержденных документально, с письменного согласия Министерства финансов либо местного финансового органа, если иное не установлено законодательными актами.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lastRenderedPageBreak/>
        <w:t>Субсидия, предоставляемая на пополнение оборотных средств, может перечисляться как на текущий (расчетный) банковский счет получателя субсидии, так и на аналогичный счет поставщика (подрядчика, исполнителя).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36.</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Перечисление субсидий может осуществляться в ином порядке в случаях, предусмотренных законодательством.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32" w:name="a79"/>
      <w:bookmarkEnd w:id="32"/>
      <w:r w:rsidRPr="00616E5F">
        <w:rPr>
          <w:rFonts w:ascii="Times New Roman" w:eastAsia="Times New Roman" w:hAnsi="Times New Roman" w:cs="Times New Roman"/>
          <w:color w:val="000000"/>
          <w:sz w:val="24"/>
          <w:szCs w:val="24"/>
          <w:lang w:val="ru-RU"/>
        </w:rPr>
        <w:t>36</w:t>
      </w:r>
      <w:r w:rsidRPr="00616E5F">
        <w:rPr>
          <w:rFonts w:ascii="Times New Roman" w:eastAsia="Times New Roman" w:hAnsi="Times New Roman" w:cs="Times New Roman"/>
          <w:color w:val="000000"/>
          <w:sz w:val="24"/>
          <w:szCs w:val="24"/>
          <w:vertAlign w:val="superscript"/>
          <w:lang w:val="ru-RU"/>
        </w:rPr>
        <w:t>1</w:t>
      </w:r>
      <w:r w:rsidRPr="00616E5F">
        <w:rPr>
          <w:rFonts w:ascii="Times New Roman" w:eastAsia="Times New Roman" w:hAnsi="Times New Roman" w:cs="Times New Roman"/>
          <w:color w:val="000000"/>
          <w:sz w:val="24"/>
          <w:szCs w:val="24"/>
          <w:lang w:val="ru-RU"/>
        </w:rPr>
        <w:t>.</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Перечисление средств на возмещение расходов за счет средств республиканского и (или) местных бюджетов при оказании государственной финансовой поддержки осуществляется в пределах средств республиканского и (или) местных бюджетов, предусмотренных на финансирование соответствующих государственных программ (подпрограмм), на основании договора, заключенного исполнителем мероприятия с заказчиком государственной программы, и заявки с приложением документов, подтверждающих приобретение технологического оборудования и запасных частей, платежных инструкций о переводе денежных средств в оплату приобретаемого технологического оборудования и запасных частей.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 xml:space="preserve">Возмещение процентов (компенсация потерь банкам) за пользование банковскими кредитами осуществляется в порядке и размерах, определенных в соответствующих решениях Президента Республики Беларусь, Правительства Республика Беларусь, местных исполнительных и распорядительных органов, на основании заявки и оформленных получателем бюджетных средств сведений о суммах начисленных процентов за пользование банковскими кредитами и подлежащих возмещению процентов (компенсации потерь банкам) по форме согласно </w:t>
      </w:r>
      <w:hyperlink r:id="rId35" w:anchor="a42" w:tooltip="+" w:history="1">
        <w:r w:rsidRPr="00616E5F">
          <w:rPr>
            <w:rFonts w:ascii="Times New Roman" w:eastAsia="Times New Roman" w:hAnsi="Times New Roman" w:cs="Times New Roman"/>
            <w:color w:val="0038C8"/>
            <w:sz w:val="24"/>
            <w:szCs w:val="24"/>
            <w:u w:val="single"/>
            <w:lang w:val="ru-RU"/>
          </w:rPr>
          <w:t>приложению 5</w:t>
        </w:r>
        <w:r w:rsidRPr="00616E5F">
          <w:rPr>
            <w:rFonts w:ascii="Times New Roman" w:eastAsia="Times New Roman" w:hAnsi="Times New Roman" w:cs="Times New Roman"/>
            <w:color w:val="0038C8"/>
            <w:sz w:val="24"/>
            <w:szCs w:val="24"/>
            <w:u w:val="single"/>
            <w:vertAlign w:val="superscript"/>
            <w:lang w:val="ru-RU"/>
          </w:rPr>
          <w:t>1</w:t>
        </w:r>
      </w:hyperlink>
      <w:r w:rsidRPr="00616E5F">
        <w:rPr>
          <w:rFonts w:ascii="Times New Roman" w:eastAsia="Times New Roman" w:hAnsi="Times New Roman" w:cs="Times New Roman"/>
          <w:color w:val="000000"/>
          <w:sz w:val="24"/>
          <w:szCs w:val="24"/>
          <w:lang w:val="ru-RU"/>
        </w:rPr>
        <w:t xml:space="preserve"> к настоящей Инструкции, а также платежных поручений на уплату процентов в случае их возмещения.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37.</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Перечисление средств на выплату льгот и компенсаций населению, пострадавшему от катастрофы на Чернобыльской АЭС (за исключением бесплатного питания обучающихся на территории радиоактивного загрязнения), осуществляется на основании заявок, представляемых в органы государственного казначейства местным финансовым органом либо по решению местного исполнительного и распорядительного органа соответствующими комитетами (управлениями, отделами).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Перечисление средств на расходы по обеспечению бесплатным питанием обучающихся на территории радиоактивного загрязнения осуществляется на текущие (расчетные) банковские счета организаций, которые на основании заключенных договоров обеспечивают питанием обучающихся.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38.</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xml:space="preserve">Для финансирования выплат пенсий и пособий территориальные органы Фонда социальной защиты населения Министерства труда и социальной защиты Республики Беларусь представляют в территориальные органы государственного казначейства реестры финансирования выплат пенсий и пособий по форме согласно </w:t>
      </w:r>
      <w:hyperlink r:id="rId36" w:anchor="a6" w:tooltip="+" w:history="1">
        <w:r w:rsidRPr="00616E5F">
          <w:rPr>
            <w:rFonts w:ascii="Times New Roman" w:eastAsia="Times New Roman" w:hAnsi="Times New Roman" w:cs="Times New Roman"/>
            <w:color w:val="0038C8"/>
            <w:sz w:val="24"/>
            <w:szCs w:val="24"/>
            <w:u w:val="single"/>
            <w:lang w:val="ru-RU"/>
          </w:rPr>
          <w:t>приложению 3</w:t>
        </w:r>
      </w:hyperlink>
      <w:r w:rsidRPr="00616E5F">
        <w:rPr>
          <w:rFonts w:ascii="Times New Roman" w:eastAsia="Times New Roman" w:hAnsi="Times New Roman" w:cs="Times New Roman"/>
          <w:color w:val="000000"/>
          <w:sz w:val="24"/>
          <w:szCs w:val="24"/>
          <w:lang w:val="ru-RU"/>
        </w:rPr>
        <w:t xml:space="preserve"> к Инструкции о порядке использования средств государственного внебюджетного фонда социальной защиты населения Республики Беларусь на выплату пенсий и пособий, утвержденной постановлением правления Фонда социальной защиты населения Министерства труда и социальной защиты Республики Беларусь от 15</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июля 2013</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г. №</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xml:space="preserve">9 (Национальный правовой Интернет-портал Республики Беларусь, 23.07.2013, 10/169), заверенные электронной цифровой подписью, или заявки, оформленные в соответствии с </w:t>
      </w:r>
      <w:hyperlink r:id="rId37" w:anchor="a24" w:tooltip="+" w:history="1">
        <w:r w:rsidRPr="00616E5F">
          <w:rPr>
            <w:rFonts w:ascii="Times New Roman" w:eastAsia="Times New Roman" w:hAnsi="Times New Roman" w:cs="Times New Roman"/>
            <w:color w:val="0038C8"/>
            <w:sz w:val="24"/>
            <w:szCs w:val="24"/>
            <w:u w:val="single"/>
            <w:lang w:val="ru-RU"/>
          </w:rPr>
          <w:t>пунктом 16</w:t>
        </w:r>
      </w:hyperlink>
      <w:r w:rsidRPr="00616E5F">
        <w:rPr>
          <w:rFonts w:ascii="Times New Roman" w:eastAsia="Times New Roman" w:hAnsi="Times New Roman" w:cs="Times New Roman"/>
          <w:color w:val="000000"/>
          <w:sz w:val="24"/>
          <w:szCs w:val="24"/>
          <w:lang w:val="ru-RU"/>
        </w:rPr>
        <w:t xml:space="preserve"> настоящей Инструкции, в виде электронного документа.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33" w:name="a71"/>
      <w:bookmarkEnd w:id="33"/>
      <w:r w:rsidRPr="00616E5F">
        <w:rPr>
          <w:rFonts w:ascii="Times New Roman" w:eastAsia="Times New Roman" w:hAnsi="Times New Roman" w:cs="Times New Roman"/>
          <w:color w:val="000000"/>
          <w:sz w:val="24"/>
          <w:szCs w:val="24"/>
          <w:lang w:val="ru-RU"/>
        </w:rPr>
        <w:t>39.</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xml:space="preserve">При осуществлении получателем бюджетных средств, являющимся бюджетной организацией, приносящей доходы деятельности допускается перечисление бюджетных </w:t>
      </w:r>
      <w:r w:rsidRPr="00616E5F">
        <w:rPr>
          <w:rFonts w:ascii="Times New Roman" w:eastAsia="Times New Roman" w:hAnsi="Times New Roman" w:cs="Times New Roman"/>
          <w:color w:val="000000"/>
          <w:sz w:val="24"/>
          <w:szCs w:val="24"/>
          <w:lang w:val="ru-RU"/>
        </w:rPr>
        <w:lastRenderedPageBreak/>
        <w:t>средств на текущий (расчетный) банковский счет, предназначенный для зачисления средств, поступающих от предпринимательской и иной приносящей доходы деятельности, открытый в банке.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Основанием для перечисления являются заявка и документы, подтверждающие передачу продукции, выполнение работ, оказание услуг, необходимых для выполнения функций, для реализации которых бюджетная организация создана и на выполнение которых ей выделены бюджетные ассигнования на текущий финансовый год (акт о выполнении работ (услуг), накладные-требования на отпуск (внутреннее перемещение), лимитно-заборные карты и иные документы).</w:t>
      </w:r>
    </w:p>
    <w:p w:rsidR="00616E5F" w:rsidRPr="00616E5F" w:rsidRDefault="00616E5F" w:rsidP="00616E5F">
      <w:pPr>
        <w:spacing w:before="360" w:after="360" w:line="240" w:lineRule="auto"/>
        <w:jc w:val="center"/>
        <w:rPr>
          <w:rFonts w:ascii="Times New Roman" w:eastAsia="Times New Roman" w:hAnsi="Times New Roman" w:cs="Times New Roman"/>
          <w:b/>
          <w:bCs/>
          <w:caps/>
          <w:sz w:val="24"/>
          <w:szCs w:val="24"/>
          <w:lang w:val="ru-RU"/>
        </w:rPr>
      </w:pPr>
      <w:bookmarkStart w:id="34" w:name="a58"/>
      <w:bookmarkEnd w:id="34"/>
      <w:r w:rsidRPr="00616E5F">
        <w:rPr>
          <w:rFonts w:ascii="Times New Roman" w:eastAsia="Times New Roman" w:hAnsi="Times New Roman" w:cs="Times New Roman"/>
          <w:b/>
          <w:bCs/>
          <w:caps/>
          <w:color w:val="000000"/>
          <w:sz w:val="24"/>
          <w:szCs w:val="24"/>
          <w:lang w:val="ru-RU"/>
        </w:rPr>
        <w:t>ГЛАВА 6</w:t>
      </w:r>
      <w:r w:rsidRPr="00616E5F">
        <w:rPr>
          <w:rFonts w:ascii="Times New Roman" w:eastAsia="Times New Roman" w:hAnsi="Times New Roman" w:cs="Times New Roman"/>
          <w:b/>
          <w:bCs/>
          <w:caps/>
          <w:color w:val="000000"/>
          <w:sz w:val="24"/>
          <w:szCs w:val="24"/>
          <w:lang w:val="ru-RU"/>
        </w:rPr>
        <w:br/>
        <w:t>ИСПОЛЬЗОВАНИЕ ДЕНЕЖНЫХ СРЕДСТВ, ЗАЧИСЛЕННЫХ НА ТЕКУЩИЕ (РАСЧЕТНЫЕ) БАНКОВСКИЕ СЧЕТА ПО УЧЕТУ БЮДЖЕТНЫХ СРЕДСТВ ПОЛУЧАТЕЛЯ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40.</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В случае зачисления денежных средств на текущие (расчетные) банковские счета по учету бюджетных средств получателя бюджетных средств в банке устанавливается следующий порядок их использования:</w:t>
      </w:r>
    </w:p>
    <w:p w:rsidR="00616E5F" w:rsidRPr="00616E5F" w:rsidRDefault="00616E5F" w:rsidP="00616E5F">
      <w:pPr>
        <w:spacing w:before="160" w:line="240" w:lineRule="auto"/>
        <w:jc w:val="both"/>
        <w:rPr>
          <w:rFonts w:ascii="Times New Roman" w:eastAsia="Times New Roman" w:hAnsi="Times New Roman" w:cs="Times New Roman"/>
          <w:vanish/>
          <w:color w:val="000000"/>
          <w:sz w:val="24"/>
          <w:szCs w:val="24"/>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616E5F" w:rsidRPr="00AC586D" w:rsidTr="00616E5F">
        <w:trPr>
          <w:tblCellSpacing w:w="0" w:type="dxa"/>
        </w:trPr>
        <w:tc>
          <w:tcPr>
            <w:tcW w:w="600" w:type="dxa"/>
            <w:tcBorders>
              <w:top w:val="nil"/>
              <w:left w:val="nil"/>
              <w:bottom w:val="nil"/>
              <w:right w:val="nil"/>
            </w:tcBorders>
            <w:hideMark/>
          </w:tcPr>
          <w:p w:rsidR="00616E5F" w:rsidRPr="00616E5F" w:rsidRDefault="00616E5F" w:rsidP="00616E5F">
            <w:pPr>
              <w:spacing w:after="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noProof/>
                <w:sz w:val="24"/>
                <w:szCs w:val="24"/>
              </w:rPr>
              <w:drawing>
                <wp:inline distT="0" distB="0" distL="0" distR="0">
                  <wp:extent cx="223520" cy="223520"/>
                  <wp:effectExtent l="0" t="0" r="5080" b="5080"/>
                  <wp:docPr id="1" name="Рисунок 1"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shikalchik\Temp\b_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16E5F" w:rsidRPr="00616E5F" w:rsidRDefault="00616E5F" w:rsidP="00616E5F">
            <w:pPr>
              <w:spacing w:before="160" w:line="240" w:lineRule="auto"/>
              <w:jc w:val="both"/>
              <w:rPr>
                <w:rFonts w:ascii="Times New Roman" w:eastAsia="Times New Roman" w:hAnsi="Times New Roman" w:cs="Times New Roman"/>
                <w:lang w:val="ru-RU"/>
              </w:rPr>
            </w:pPr>
            <w:r w:rsidRPr="00616E5F">
              <w:rPr>
                <w:rFonts w:ascii="Times New Roman" w:eastAsia="Times New Roman" w:hAnsi="Times New Roman" w:cs="Times New Roman"/>
                <w:b/>
                <w:bCs/>
                <w:i/>
                <w:iCs/>
                <w:lang w:val="ru-RU"/>
              </w:rPr>
              <w:t>От редакции «Бизнес-Инфо»</w:t>
            </w:r>
          </w:p>
          <w:p w:rsidR="00616E5F" w:rsidRPr="00616E5F" w:rsidRDefault="00616E5F" w:rsidP="00616E5F">
            <w:pPr>
              <w:spacing w:before="160" w:line="240" w:lineRule="auto"/>
              <w:jc w:val="both"/>
              <w:rPr>
                <w:rFonts w:ascii="Times New Roman" w:eastAsia="Times New Roman" w:hAnsi="Times New Roman" w:cs="Times New Roman"/>
                <w:lang w:val="ru-RU"/>
              </w:rPr>
            </w:pPr>
            <w:r w:rsidRPr="00616E5F">
              <w:rPr>
                <w:rFonts w:ascii="Times New Roman" w:eastAsia="Times New Roman" w:hAnsi="Times New Roman" w:cs="Times New Roman"/>
                <w:lang w:val="ru-RU"/>
              </w:rPr>
              <w:t xml:space="preserve">Порядок осуществления безналичных расчетов в белорусских рублях со счетов, открытых в банках юридическим лицам, их обособленным подразделениям, индивидуальным предпринимателям для размещения и использования денежных средств, поступающих из республиканского и местных бюджетов, государственных целевых бюджетных и внебюджетных фондов, установлен </w:t>
            </w:r>
            <w:hyperlink r:id="rId38" w:anchor="a250" w:tooltip="+" w:history="1">
              <w:r w:rsidRPr="00616E5F">
                <w:rPr>
                  <w:rFonts w:ascii="Times New Roman" w:eastAsia="Times New Roman" w:hAnsi="Times New Roman" w:cs="Times New Roman"/>
                  <w:color w:val="0038C8"/>
                  <w:u w:val="single"/>
                  <w:lang w:val="ru-RU"/>
                </w:rPr>
                <w:t>Инструкцией</w:t>
              </w:r>
            </w:hyperlink>
            <w:r w:rsidRPr="00616E5F">
              <w:rPr>
                <w:rFonts w:ascii="Times New Roman" w:eastAsia="Times New Roman" w:hAnsi="Times New Roman" w:cs="Times New Roman"/>
                <w:lang w:val="ru-RU"/>
              </w:rPr>
              <w:t>, утвержденной постановлением Министерства финансов Республики</w:t>
            </w:r>
            <w:r w:rsidRPr="00616E5F">
              <w:rPr>
                <w:rFonts w:ascii="Times New Roman" w:eastAsia="Times New Roman" w:hAnsi="Times New Roman" w:cs="Times New Roman"/>
              </w:rPr>
              <w:t> </w:t>
            </w:r>
            <w:r w:rsidRPr="00616E5F">
              <w:rPr>
                <w:rFonts w:ascii="Times New Roman" w:eastAsia="Times New Roman" w:hAnsi="Times New Roman" w:cs="Times New Roman"/>
                <w:lang w:val="ru-RU"/>
              </w:rPr>
              <w:t>Беларусь от</w:t>
            </w:r>
            <w:r w:rsidRPr="00616E5F">
              <w:rPr>
                <w:rFonts w:ascii="Times New Roman" w:eastAsia="Times New Roman" w:hAnsi="Times New Roman" w:cs="Times New Roman"/>
              </w:rPr>
              <w:t> </w:t>
            </w:r>
            <w:r w:rsidRPr="00616E5F">
              <w:rPr>
                <w:rFonts w:ascii="Times New Roman" w:eastAsia="Times New Roman" w:hAnsi="Times New Roman" w:cs="Times New Roman"/>
                <w:lang w:val="ru-RU"/>
              </w:rPr>
              <w:t>12.12.2000 №</w:t>
            </w:r>
            <w:r w:rsidRPr="00616E5F">
              <w:rPr>
                <w:rFonts w:ascii="Times New Roman" w:eastAsia="Times New Roman" w:hAnsi="Times New Roman" w:cs="Times New Roman"/>
              </w:rPr>
              <w:t> </w:t>
            </w:r>
            <w:r w:rsidRPr="00616E5F">
              <w:rPr>
                <w:rFonts w:ascii="Times New Roman" w:eastAsia="Times New Roman" w:hAnsi="Times New Roman" w:cs="Times New Roman"/>
                <w:lang w:val="ru-RU"/>
              </w:rPr>
              <w:t>123.</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35" w:name="a38"/>
      <w:bookmarkEnd w:id="35"/>
      <w:r w:rsidRPr="00616E5F">
        <w:rPr>
          <w:rFonts w:ascii="Times New Roman" w:eastAsia="Times New Roman" w:hAnsi="Times New Roman" w:cs="Times New Roman"/>
          <w:sz w:val="24"/>
          <w:szCs w:val="24"/>
          <w:lang w:val="ru-RU"/>
        </w:rPr>
        <w:t>40.1.</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денежные средства, поступившие на восстановление кассовых расходов по бюджетным ассигнованиям текущего финансового года, в течение трех рабочих дней и в последний рабочий день месяца перечисляются на соответствующие счета казначейства с указанием в заявке в поле «Назначение платежа» УНК, вида операции, а также кодов бюджетной классификации расходов бюджета, по которым осуществляется восстановление кассовых расходов. При перечислении денежных средств на восстановление кассовых расходов в рамках исполнения договоров, заключенных на поставку товаров (выполнение работ, оказание услуг), дополнительно указываются наименование поставщика (подрядчика, исполнителя), номер и дата заключения договора, номер заявки, зарегистрированной в АСГК. При этом перечисление осуществляется по каждому отдельному договору.</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36" w:name="a62"/>
      <w:bookmarkEnd w:id="36"/>
      <w:r w:rsidRPr="00616E5F">
        <w:rPr>
          <w:rFonts w:ascii="Times New Roman" w:eastAsia="Times New Roman" w:hAnsi="Times New Roman" w:cs="Times New Roman"/>
          <w:sz w:val="24"/>
          <w:szCs w:val="24"/>
          <w:lang w:val="ru-RU"/>
        </w:rPr>
        <w:t>Денежные средства, поступившие в текущем финансовом году на восстановление расходов прошлых лет, подлежат зачислению в соответствующий бюджет.</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Денежные средства, перечисленные получателем бюджетных средств на счет территориального казначейства на восстановление кассовых расходов, отражаются по лицевому счету. Получатели бюджетных средств несут ответственность за обоснованность перечисления денежных средств, направляемых на восстановление кассовых расходов;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37" w:name="a63"/>
      <w:bookmarkEnd w:id="37"/>
      <w:r w:rsidRPr="00616E5F">
        <w:rPr>
          <w:rFonts w:ascii="Times New Roman" w:eastAsia="Times New Roman" w:hAnsi="Times New Roman" w:cs="Times New Roman"/>
          <w:sz w:val="24"/>
          <w:szCs w:val="24"/>
          <w:lang w:val="ru-RU"/>
        </w:rPr>
        <w:lastRenderedPageBreak/>
        <w:t>40.2.</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проценты, начисленные банками за пользование денежными средствами, перечисляются в доход соответствующего бюджета до пятого числа месяца, следующего за отчетным;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40.3.</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иные денежные средства, зачисленные на счет получателя бюджетных средств в соответствии с законодательством, а также ошибочно либо излишне поступившие, перечисляются им по назначению, минуя счет территориального казначейства.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38" w:name="a64"/>
      <w:bookmarkEnd w:id="38"/>
      <w:r w:rsidRPr="00616E5F">
        <w:rPr>
          <w:rFonts w:ascii="Times New Roman" w:eastAsia="Times New Roman" w:hAnsi="Times New Roman" w:cs="Times New Roman"/>
          <w:color w:val="000000"/>
          <w:sz w:val="24"/>
          <w:szCs w:val="24"/>
          <w:lang w:val="ru-RU"/>
        </w:rPr>
        <w:t>41.</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Наличие остатков денежных средств на текущих (расчетных) банковских счетах по учету бюджетных средств бюджетных организаций на первое число месяца не допускается, за исключением остатков денежных средств, перечисленных для осуществления расчетов, связанных с выплатой заработной платы и приравненных к ней платежей, стипендий, пособий, командировочных расходов, иных денежных средств, зачисленных в последний рабочий день месяца.</w:t>
      </w:r>
    </w:p>
    <w:p w:rsidR="00616E5F" w:rsidRPr="00616E5F" w:rsidRDefault="00616E5F" w:rsidP="00616E5F">
      <w:pPr>
        <w:spacing w:before="360" w:after="360" w:line="240" w:lineRule="auto"/>
        <w:jc w:val="center"/>
        <w:rPr>
          <w:rFonts w:ascii="Times New Roman" w:eastAsia="Times New Roman" w:hAnsi="Times New Roman" w:cs="Times New Roman"/>
          <w:b/>
          <w:bCs/>
          <w:caps/>
          <w:sz w:val="24"/>
          <w:szCs w:val="24"/>
          <w:lang w:val="ru-RU"/>
        </w:rPr>
      </w:pPr>
      <w:bookmarkStart w:id="39" w:name="a9"/>
      <w:bookmarkEnd w:id="39"/>
      <w:r w:rsidRPr="00616E5F">
        <w:rPr>
          <w:rFonts w:ascii="Times New Roman" w:eastAsia="Times New Roman" w:hAnsi="Times New Roman" w:cs="Times New Roman"/>
          <w:b/>
          <w:bCs/>
          <w:caps/>
          <w:sz w:val="24"/>
          <w:szCs w:val="24"/>
          <w:lang w:val="ru-RU"/>
        </w:rPr>
        <w:t>ГЛАВА 7</w:t>
      </w:r>
      <w:r w:rsidRPr="00616E5F">
        <w:rPr>
          <w:rFonts w:ascii="Times New Roman" w:eastAsia="Times New Roman" w:hAnsi="Times New Roman" w:cs="Times New Roman"/>
          <w:b/>
          <w:bCs/>
          <w:caps/>
          <w:sz w:val="24"/>
          <w:szCs w:val="24"/>
          <w:lang w:val="ru-RU"/>
        </w:rPr>
        <w:br/>
        <w:t>ИСПОЛЬЗОВАНИЕ ДЕНЕЖНЫХ СРЕДСТВ, ЗАЧИСЛЕННЫХ БАНКАМИ НА СЧЕТА КАЗНАЧЕЙСТВА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40" w:name="a39"/>
      <w:bookmarkEnd w:id="40"/>
      <w:r w:rsidRPr="00616E5F">
        <w:rPr>
          <w:rFonts w:ascii="Times New Roman" w:eastAsia="Times New Roman" w:hAnsi="Times New Roman" w:cs="Times New Roman"/>
          <w:sz w:val="24"/>
          <w:szCs w:val="24"/>
          <w:lang w:val="ru-RU"/>
        </w:rPr>
        <w:t>42.</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На счета казначейства могут зачисляться денежные средства от получателей бюджетных средств, иных юридических лиц, индивидуальных предпринимателей: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41" w:name="a78"/>
      <w:bookmarkEnd w:id="41"/>
      <w:r w:rsidRPr="00616E5F">
        <w:rPr>
          <w:rFonts w:ascii="Times New Roman" w:eastAsia="Times New Roman" w:hAnsi="Times New Roman" w:cs="Times New Roman"/>
          <w:sz w:val="24"/>
          <w:szCs w:val="24"/>
          <w:lang w:val="ru-RU"/>
        </w:rPr>
        <w:t>поступившие на восстановление кассовых расходов получателя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взысканные либо перечисленные в добровольном порядке бюджетные средства, суммы пеней, штрафов, процентов за пользование бюджетными средствами, суммы по исполнению обязательств по возврату бюджетных ссуд, бюджетных займов, поступившие в счет погашения платежей, произведенных из республиканского бюджета в соответствии с гарантиями Правительства Республики Беларусь и местных бюджетов в соответствии с гарантиями местных исполнительных и распорядительных органов;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ошибочно (излишне) зачисленные и иные денежные средства.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42" w:name="a61"/>
      <w:bookmarkEnd w:id="42"/>
      <w:r w:rsidRPr="00616E5F">
        <w:rPr>
          <w:rFonts w:ascii="Times New Roman" w:eastAsia="Times New Roman" w:hAnsi="Times New Roman" w:cs="Times New Roman"/>
          <w:sz w:val="24"/>
          <w:szCs w:val="24"/>
          <w:lang w:val="ru-RU"/>
        </w:rPr>
        <w:t>43.</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Денежные средства, поступившие на восстановление кассовых расходов, в том числе поступившую от поставщиков (подрядчиков, исполнителей) дебиторскую задолженность, возникшую при проведении расчетов в текущем финансовом году, территориальное казначейство отражает как восстановление кассовых расходов по лицевым счетам получателей бюджетных средств по тем же кодам бюджетной классификации расходов бюджета, по которым произведены кассовые расходы, не позднее пяти рабочих дней со дня поступления указанных сумм и в последний рабочий день месяца.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Денежные средства, поступившие в счет погашения основного долга по бюджетным ссудам, бюджетным займам, выданным из республиканского бюджета, отражаются территориальным казначейством либо Главным государственным казначейством, выданным из местных бюджетов</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территориальным казначейством либо финансовым органом по лицевым счетам получателя бюджетных средств в соответствии с бюджетной классификацией не позднее следующего рабочего дня после дня поступления.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 xml:space="preserve">Денежные средства, поступившие в счет погашения платежей, произведенных из республиканского бюджета в соответствии с гарантиями Правительства Республики Беларусь и местных бюджетов в соответствии с гарантиями местных исполнительных и </w:t>
      </w:r>
      <w:r w:rsidRPr="00616E5F">
        <w:rPr>
          <w:rFonts w:ascii="Times New Roman" w:eastAsia="Times New Roman" w:hAnsi="Times New Roman" w:cs="Times New Roman"/>
          <w:color w:val="000000"/>
          <w:sz w:val="24"/>
          <w:szCs w:val="24"/>
          <w:lang w:val="ru-RU"/>
        </w:rPr>
        <w:lastRenderedPageBreak/>
        <w:t>распорядительных органов, отражаются Главным государственным казначейством, территориальным казначейством либо финансовым органом по лицевым счетам в части погашения основного долга, процентов, пеней в разрезе договоров (номеров гарантий) и траншей в соответствии с бюджетной классификацией не позднее следующего рабочего дня после дня поступления.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В случаях, когда требуется дополнительная информация для выяснения принадлежности поступивших сумм, восстановление кассовых расходов производится территориальным казначейством после получения необходимых сведений по указанным суммам.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43" w:name="a59"/>
      <w:bookmarkEnd w:id="43"/>
      <w:r w:rsidRPr="00616E5F">
        <w:rPr>
          <w:rFonts w:ascii="Times New Roman" w:eastAsia="Times New Roman" w:hAnsi="Times New Roman" w:cs="Times New Roman"/>
          <w:sz w:val="24"/>
          <w:szCs w:val="24"/>
          <w:lang w:val="ru-RU"/>
        </w:rPr>
        <w:t>44.</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xml:space="preserve">Взысканные либо перечисленные в добровольном порядке суммы пеней, штрафов, процентов за пользование бюджетными средствами, суммы дебиторской задолженности прошлых лет и остатки денежных средств по расходам прошлых лет подлежат зачислению в доход соответствующего бюджета в соответствии с классификацией доходов бюджета согласно </w:t>
      </w:r>
      <w:hyperlink r:id="rId39" w:anchor="a4" w:tooltip="+" w:history="1">
        <w:r w:rsidRPr="00616E5F">
          <w:rPr>
            <w:rFonts w:ascii="Times New Roman" w:eastAsia="Times New Roman" w:hAnsi="Times New Roman" w:cs="Times New Roman"/>
            <w:color w:val="0038C8"/>
            <w:sz w:val="24"/>
            <w:szCs w:val="24"/>
            <w:u w:val="single"/>
            <w:lang w:val="ru-RU"/>
          </w:rPr>
          <w:t>приложению 1</w:t>
        </w:r>
      </w:hyperlink>
      <w:r w:rsidRPr="00616E5F">
        <w:rPr>
          <w:rFonts w:ascii="Times New Roman" w:eastAsia="Times New Roman" w:hAnsi="Times New Roman" w:cs="Times New Roman"/>
          <w:sz w:val="24"/>
          <w:szCs w:val="24"/>
          <w:lang w:val="ru-RU"/>
        </w:rPr>
        <w:t xml:space="preserve"> к постановлению Министерства финансов Республики Беларусь от 31 декабря 2008</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г. №</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208.</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44" w:name="a97"/>
      <w:bookmarkEnd w:id="44"/>
      <w:r w:rsidRPr="00616E5F">
        <w:rPr>
          <w:rFonts w:ascii="Times New Roman" w:eastAsia="Times New Roman" w:hAnsi="Times New Roman" w:cs="Times New Roman"/>
          <w:color w:val="000000"/>
          <w:sz w:val="24"/>
          <w:szCs w:val="24"/>
          <w:lang w:val="ru-RU"/>
        </w:rPr>
        <w:t>Если денежные средства, зачисленные на счета территориального казначейства, подлежат зачислению в соответствии с законодательством в бюджет, территориальное казначейство вправе самостоятельно принимать решение о направлении этих средств по назначению в бюджет соответствующего уровня с последующим представлением получателю бюджетных средств копии расчетного документа.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45.</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Ошибочно (излишне) зачисленные денежные средства возвращаются территориальным казначейством плательщику на основании его письменного обращения.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Иные денежные средства после выяснения причин и обстоятельств их зачисления на счет территориального казначейства направляются в соответствии с законодательством.</w:t>
      </w:r>
    </w:p>
    <w:p w:rsidR="00616E5F" w:rsidRPr="00616E5F" w:rsidRDefault="00616E5F" w:rsidP="00616E5F">
      <w:pPr>
        <w:spacing w:before="360" w:after="360" w:line="240" w:lineRule="auto"/>
        <w:jc w:val="center"/>
        <w:rPr>
          <w:rFonts w:ascii="Times New Roman" w:eastAsia="Times New Roman" w:hAnsi="Times New Roman" w:cs="Times New Roman"/>
          <w:b/>
          <w:bCs/>
          <w:caps/>
          <w:sz w:val="24"/>
          <w:szCs w:val="24"/>
          <w:lang w:val="ru-RU"/>
        </w:rPr>
      </w:pPr>
      <w:bookmarkStart w:id="45" w:name="a10"/>
      <w:bookmarkEnd w:id="45"/>
      <w:r w:rsidRPr="00616E5F">
        <w:rPr>
          <w:rFonts w:ascii="Times New Roman" w:eastAsia="Times New Roman" w:hAnsi="Times New Roman" w:cs="Times New Roman"/>
          <w:b/>
          <w:bCs/>
          <w:caps/>
          <w:color w:val="000000"/>
          <w:sz w:val="24"/>
          <w:szCs w:val="24"/>
          <w:lang w:val="ru-RU"/>
        </w:rPr>
        <w:t>ГЛАВА 8</w:t>
      </w:r>
      <w:r w:rsidRPr="00616E5F">
        <w:rPr>
          <w:rFonts w:ascii="Times New Roman" w:eastAsia="Times New Roman" w:hAnsi="Times New Roman" w:cs="Times New Roman"/>
          <w:b/>
          <w:bCs/>
          <w:caps/>
          <w:color w:val="000000"/>
          <w:sz w:val="24"/>
          <w:szCs w:val="24"/>
          <w:lang w:val="ru-RU"/>
        </w:rPr>
        <w:br/>
        <w:t>ИНФОРМАЦИЯ ПО ИСПОЛНЕНИЮ РАСХОДОВ РЕСПУБЛИКАНСКОГО И МЕСТНЫХ БЮДЖЕТОВ, БЮДЖЕТОВ ФОНДОВ, ФОРМИРУЕМАЯ В АСГК</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46.</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Территориальное казначейство формирует в АСГК информацию по расходам республиканского и местных бюджетов, бюджетов фондов.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46" w:name="a98"/>
      <w:bookmarkEnd w:id="46"/>
      <w:r w:rsidRPr="00616E5F">
        <w:rPr>
          <w:rFonts w:ascii="Times New Roman" w:eastAsia="Times New Roman" w:hAnsi="Times New Roman" w:cs="Times New Roman"/>
          <w:sz w:val="24"/>
          <w:szCs w:val="24"/>
          <w:lang w:val="ru-RU"/>
        </w:rPr>
        <w:t>47.</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Для получателей бюджетных средств формируются: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 xml:space="preserve">выписка из лицевого счета по форме согласно </w:t>
      </w:r>
      <w:hyperlink r:id="rId40" w:anchor="a87" w:tooltip="+" w:history="1">
        <w:r w:rsidRPr="00616E5F">
          <w:rPr>
            <w:rFonts w:ascii="Times New Roman" w:eastAsia="Times New Roman" w:hAnsi="Times New Roman" w:cs="Times New Roman"/>
            <w:color w:val="0038C8"/>
            <w:sz w:val="24"/>
            <w:szCs w:val="24"/>
            <w:u w:val="single"/>
            <w:lang w:val="ru-RU"/>
          </w:rPr>
          <w:t>приложению 5</w:t>
        </w:r>
      </w:hyperlink>
      <w:r w:rsidRPr="00616E5F">
        <w:rPr>
          <w:rFonts w:ascii="Times New Roman" w:eastAsia="Times New Roman" w:hAnsi="Times New Roman" w:cs="Times New Roman"/>
          <w:sz w:val="24"/>
          <w:szCs w:val="24"/>
          <w:lang w:val="ru-RU"/>
        </w:rPr>
        <w:t xml:space="preserve"> к настоящей Инструкции (по мере совершения операций);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 xml:space="preserve">отчет о финансировании и остатках бюджетных средств по форме согласно </w:t>
      </w:r>
      <w:hyperlink r:id="rId41" w:anchor="a16" w:tooltip="+" w:history="1">
        <w:r w:rsidRPr="00616E5F">
          <w:rPr>
            <w:rFonts w:ascii="Times New Roman" w:eastAsia="Times New Roman" w:hAnsi="Times New Roman" w:cs="Times New Roman"/>
            <w:color w:val="0038C8"/>
            <w:sz w:val="24"/>
            <w:szCs w:val="24"/>
            <w:u w:val="single"/>
            <w:lang w:val="ru-RU"/>
          </w:rPr>
          <w:t>приложению 6</w:t>
        </w:r>
      </w:hyperlink>
      <w:r w:rsidRPr="00616E5F">
        <w:rPr>
          <w:rFonts w:ascii="Times New Roman" w:eastAsia="Times New Roman" w:hAnsi="Times New Roman" w:cs="Times New Roman"/>
          <w:sz w:val="24"/>
          <w:szCs w:val="24"/>
          <w:lang w:val="ru-RU"/>
        </w:rPr>
        <w:t xml:space="preserve"> к настоящей Инструкции (ежемесячно).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Указанная информация сверяется получателем бюджетных средств с данными бухгалтерского учета.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Если в течение пяти рабочих дней после истечения отчетного периода в территориальное казначейство не представлены возражения в письменной форме по сумме кассовых расходов, кассовые расходы считаются сверенными.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48.</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Для Главного государственного казначейства формируются баланс исполнения бюджета (ежемесячно), отчет об исполнении бюджета (ежеквартально), а также информация: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lastRenderedPageBreak/>
        <w:t>о зарегистрированных и оплаченных заявках получателей бюджетных средств на оплату расходов республиканского бюджета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об остатках денежных средств на счетах по учету средств республиканского бюджета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об исправительных проводках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об аннулированных заявках получателей бюджетных средств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о средствах, восстановленных на лицевые счета получателей бюджетных средств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49.</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Для местных финансовых органов формируется: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баланс исполнения бюджета (ежемесячно);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уведомление по уточнению вида и принадлежности платежей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 xml:space="preserve">ведомость кассовых расходов из бюджета по форме согласно </w:t>
      </w:r>
      <w:hyperlink r:id="rId42" w:anchor="a17" w:tooltip="+" w:history="1">
        <w:r w:rsidRPr="00616E5F">
          <w:rPr>
            <w:rFonts w:ascii="Times New Roman" w:eastAsia="Times New Roman" w:hAnsi="Times New Roman" w:cs="Times New Roman"/>
            <w:color w:val="0038C8"/>
            <w:sz w:val="24"/>
            <w:szCs w:val="24"/>
            <w:u w:val="single"/>
            <w:lang w:val="ru-RU"/>
          </w:rPr>
          <w:t>приложению 7</w:t>
        </w:r>
      </w:hyperlink>
      <w:r w:rsidRPr="00616E5F">
        <w:rPr>
          <w:rFonts w:ascii="Times New Roman" w:eastAsia="Times New Roman" w:hAnsi="Times New Roman" w:cs="Times New Roman"/>
          <w:color w:val="000000"/>
          <w:sz w:val="24"/>
          <w:szCs w:val="24"/>
          <w:lang w:val="ru-RU"/>
        </w:rPr>
        <w:t xml:space="preserve"> к настоящей Инструкции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 xml:space="preserve">ведомость движения остатка средств бюджета по форме согласно </w:t>
      </w:r>
      <w:hyperlink r:id="rId43" w:anchor="a18" w:tooltip="+" w:history="1">
        <w:r w:rsidRPr="00616E5F">
          <w:rPr>
            <w:rFonts w:ascii="Times New Roman" w:eastAsia="Times New Roman" w:hAnsi="Times New Roman" w:cs="Times New Roman"/>
            <w:color w:val="0038C8"/>
            <w:sz w:val="24"/>
            <w:szCs w:val="24"/>
            <w:u w:val="single"/>
            <w:lang w:val="ru-RU"/>
          </w:rPr>
          <w:t>приложению 8</w:t>
        </w:r>
      </w:hyperlink>
      <w:r w:rsidRPr="00616E5F">
        <w:rPr>
          <w:rFonts w:ascii="Times New Roman" w:eastAsia="Times New Roman" w:hAnsi="Times New Roman" w:cs="Times New Roman"/>
          <w:color w:val="000000"/>
          <w:sz w:val="24"/>
          <w:szCs w:val="24"/>
          <w:lang w:val="ru-RU"/>
        </w:rPr>
        <w:t xml:space="preserve"> к настоящей Инструкции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 xml:space="preserve">ведомость расчетов по невыясненным поступлениям по форме согласно </w:t>
      </w:r>
      <w:hyperlink r:id="rId44" w:anchor="a19" w:tooltip="+" w:history="1">
        <w:r w:rsidRPr="00616E5F">
          <w:rPr>
            <w:rFonts w:ascii="Times New Roman" w:eastAsia="Times New Roman" w:hAnsi="Times New Roman" w:cs="Times New Roman"/>
            <w:color w:val="0038C8"/>
            <w:sz w:val="24"/>
            <w:szCs w:val="24"/>
            <w:u w:val="single"/>
            <w:lang w:val="ru-RU"/>
          </w:rPr>
          <w:t>приложению 9</w:t>
        </w:r>
      </w:hyperlink>
      <w:r w:rsidRPr="00616E5F">
        <w:rPr>
          <w:rFonts w:ascii="Times New Roman" w:eastAsia="Times New Roman" w:hAnsi="Times New Roman" w:cs="Times New Roman"/>
          <w:color w:val="000000"/>
          <w:sz w:val="24"/>
          <w:szCs w:val="24"/>
          <w:lang w:val="ru-RU"/>
        </w:rPr>
        <w:t xml:space="preserve"> к настоящей Инструкции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 xml:space="preserve">сводная ведомость кассовых расходов из бюджета согласно </w:t>
      </w:r>
      <w:hyperlink r:id="rId45" w:anchor="a20" w:tooltip="+" w:history="1">
        <w:r w:rsidRPr="00616E5F">
          <w:rPr>
            <w:rFonts w:ascii="Times New Roman" w:eastAsia="Times New Roman" w:hAnsi="Times New Roman" w:cs="Times New Roman"/>
            <w:color w:val="0038C8"/>
            <w:sz w:val="24"/>
            <w:szCs w:val="24"/>
            <w:u w:val="single"/>
            <w:lang w:val="ru-RU"/>
          </w:rPr>
          <w:t>приложению 10</w:t>
        </w:r>
      </w:hyperlink>
      <w:r w:rsidRPr="00616E5F">
        <w:rPr>
          <w:rFonts w:ascii="Times New Roman" w:eastAsia="Times New Roman" w:hAnsi="Times New Roman" w:cs="Times New Roman"/>
          <w:color w:val="000000"/>
          <w:sz w:val="24"/>
          <w:szCs w:val="24"/>
          <w:lang w:val="ru-RU"/>
        </w:rPr>
        <w:t xml:space="preserve"> к настоящей Инструкции (ежемесячно);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информация: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о зарегистрированных и оплаченных заявках получателей бюджетных средств на оплату расходов местных бюджетов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об исправительных проводках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об аннулированных заявках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о средствах, восстановленных на лицевые счета получателей бюджетных средств (ежедневно).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50.</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Исключен.</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51.</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Для исполнительных комитетов первичного территориального уровня формируются: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 xml:space="preserve">выписка по движению средств на счете бюджета первичного уровня согласно </w:t>
      </w:r>
      <w:hyperlink r:id="rId46" w:anchor="a21" w:tooltip="+" w:history="1">
        <w:r w:rsidRPr="00616E5F">
          <w:rPr>
            <w:rFonts w:ascii="Times New Roman" w:eastAsia="Times New Roman" w:hAnsi="Times New Roman" w:cs="Times New Roman"/>
            <w:color w:val="0038C8"/>
            <w:sz w:val="24"/>
            <w:szCs w:val="24"/>
            <w:u w:val="single"/>
            <w:lang w:val="ru-RU"/>
          </w:rPr>
          <w:t>приложению 11</w:t>
        </w:r>
      </w:hyperlink>
      <w:r w:rsidRPr="00616E5F">
        <w:rPr>
          <w:rFonts w:ascii="Times New Roman" w:eastAsia="Times New Roman" w:hAnsi="Times New Roman" w:cs="Times New Roman"/>
          <w:sz w:val="24"/>
          <w:szCs w:val="24"/>
          <w:lang w:val="ru-RU"/>
        </w:rPr>
        <w:t xml:space="preserve"> к настоящей Инструкции (по мере совершения операций);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 xml:space="preserve">выписка по счету бюджета первичного уровня по небанковским операциям согласно </w:t>
      </w:r>
      <w:hyperlink r:id="rId47" w:anchor="a22" w:tooltip="+" w:history="1">
        <w:r w:rsidRPr="00616E5F">
          <w:rPr>
            <w:rFonts w:ascii="Times New Roman" w:eastAsia="Times New Roman" w:hAnsi="Times New Roman" w:cs="Times New Roman"/>
            <w:color w:val="0038C8"/>
            <w:sz w:val="24"/>
            <w:szCs w:val="24"/>
            <w:u w:val="single"/>
            <w:lang w:val="ru-RU"/>
          </w:rPr>
          <w:t>приложению 12</w:t>
        </w:r>
      </w:hyperlink>
      <w:r w:rsidRPr="00616E5F">
        <w:rPr>
          <w:rFonts w:ascii="Times New Roman" w:eastAsia="Times New Roman" w:hAnsi="Times New Roman" w:cs="Times New Roman"/>
          <w:sz w:val="24"/>
          <w:szCs w:val="24"/>
          <w:lang w:val="ru-RU"/>
        </w:rPr>
        <w:t xml:space="preserve"> к настоящей Инструкции (по мере совершения операций);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 xml:space="preserve">отчет об исполнении бюджета первичного уровня по функциональной классификации расходов бюджета по видам, функциональной классификации расходов бюджета по параграфам, экономической классификации расходов бюджета согласно приложениям </w:t>
      </w:r>
      <w:hyperlink r:id="rId48" w:anchor="a5" w:tooltip="+" w:history="1">
        <w:r w:rsidRPr="00616E5F">
          <w:rPr>
            <w:rFonts w:ascii="Times New Roman" w:eastAsia="Times New Roman" w:hAnsi="Times New Roman" w:cs="Times New Roman"/>
            <w:color w:val="0038C8"/>
            <w:sz w:val="24"/>
            <w:szCs w:val="24"/>
            <w:u w:val="single"/>
            <w:lang w:val="ru-RU"/>
          </w:rPr>
          <w:t>2</w:t>
        </w:r>
      </w:hyperlink>
      <w:r w:rsidRPr="00616E5F">
        <w:rPr>
          <w:rFonts w:ascii="Times New Roman" w:eastAsia="Times New Roman" w:hAnsi="Times New Roman" w:cs="Times New Roman"/>
          <w:sz w:val="24"/>
          <w:szCs w:val="24"/>
          <w:lang w:val="ru-RU"/>
        </w:rPr>
        <w:t xml:space="preserve">, </w:t>
      </w:r>
      <w:hyperlink r:id="rId49" w:anchor="a6" w:tooltip="+" w:history="1">
        <w:r w:rsidRPr="00616E5F">
          <w:rPr>
            <w:rFonts w:ascii="Times New Roman" w:eastAsia="Times New Roman" w:hAnsi="Times New Roman" w:cs="Times New Roman"/>
            <w:color w:val="0038C8"/>
            <w:sz w:val="24"/>
            <w:szCs w:val="24"/>
            <w:u w:val="single"/>
            <w:lang w:val="ru-RU"/>
          </w:rPr>
          <w:t>3</w:t>
        </w:r>
      </w:hyperlink>
      <w:r w:rsidRPr="00616E5F">
        <w:rPr>
          <w:rFonts w:ascii="Times New Roman" w:eastAsia="Times New Roman" w:hAnsi="Times New Roman" w:cs="Times New Roman"/>
          <w:sz w:val="24"/>
          <w:szCs w:val="24"/>
          <w:lang w:val="ru-RU"/>
        </w:rPr>
        <w:t xml:space="preserve">, </w:t>
      </w:r>
      <w:hyperlink r:id="rId50" w:anchor="a9" w:tooltip="+" w:history="1">
        <w:r w:rsidRPr="00616E5F">
          <w:rPr>
            <w:rFonts w:ascii="Times New Roman" w:eastAsia="Times New Roman" w:hAnsi="Times New Roman" w:cs="Times New Roman"/>
            <w:color w:val="0038C8"/>
            <w:sz w:val="24"/>
            <w:szCs w:val="24"/>
            <w:u w:val="single"/>
            <w:lang w:val="ru-RU"/>
          </w:rPr>
          <w:t>6</w:t>
        </w:r>
      </w:hyperlink>
      <w:r w:rsidRPr="00616E5F">
        <w:rPr>
          <w:rFonts w:ascii="Times New Roman" w:eastAsia="Times New Roman" w:hAnsi="Times New Roman" w:cs="Times New Roman"/>
          <w:sz w:val="24"/>
          <w:szCs w:val="24"/>
          <w:lang w:val="ru-RU"/>
        </w:rPr>
        <w:t xml:space="preserve"> к постановлению Министерства финансов Республики Беларусь от 31 декабря 2008</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г. №</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 xml:space="preserve">208, а </w:t>
      </w:r>
      <w:r w:rsidRPr="00616E5F">
        <w:rPr>
          <w:rFonts w:ascii="Times New Roman" w:eastAsia="Times New Roman" w:hAnsi="Times New Roman" w:cs="Times New Roman"/>
          <w:sz w:val="24"/>
          <w:szCs w:val="24"/>
          <w:lang w:val="ru-RU"/>
        </w:rPr>
        <w:lastRenderedPageBreak/>
        <w:t>также ведомственной классификации расходов бюджета, утверждаемой соответствующими местными исполнительными и распорядительными органами (ежемесячно);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 xml:space="preserve">отчет о финансировании и остатках бюджетных средств по форме согласно </w:t>
      </w:r>
      <w:hyperlink r:id="rId51" w:anchor="a16" w:tooltip="+" w:history="1">
        <w:r w:rsidRPr="00616E5F">
          <w:rPr>
            <w:rFonts w:ascii="Times New Roman" w:eastAsia="Times New Roman" w:hAnsi="Times New Roman" w:cs="Times New Roman"/>
            <w:color w:val="0038C8"/>
            <w:sz w:val="24"/>
            <w:szCs w:val="24"/>
            <w:u w:val="single"/>
            <w:lang w:val="ru-RU"/>
          </w:rPr>
          <w:t>приложению 6</w:t>
        </w:r>
      </w:hyperlink>
      <w:r w:rsidRPr="00616E5F">
        <w:rPr>
          <w:rFonts w:ascii="Times New Roman" w:eastAsia="Times New Roman" w:hAnsi="Times New Roman" w:cs="Times New Roman"/>
          <w:sz w:val="24"/>
          <w:szCs w:val="24"/>
          <w:lang w:val="ru-RU"/>
        </w:rPr>
        <w:t xml:space="preserve"> к настоящей Инструкции (ежемесячно)</w:t>
      </w:r>
      <w:r w:rsidRPr="00616E5F">
        <w:rPr>
          <w:rFonts w:ascii="Times New Roman" w:eastAsia="Times New Roman" w:hAnsi="Times New Roman" w:cs="Times New Roman"/>
          <w:color w:val="000000"/>
          <w:sz w:val="24"/>
          <w:szCs w:val="24"/>
          <w:lang w:val="ru-RU"/>
        </w:rPr>
        <w:t>;</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баланс исполнения бюджета (ежемесячно).</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52.</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Исключен.</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53.</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Исключен.</w:t>
      </w:r>
    </w:p>
    <w:p w:rsidR="00616E5F" w:rsidRPr="00616E5F" w:rsidRDefault="00616E5F" w:rsidP="00616E5F">
      <w:pPr>
        <w:spacing w:before="360" w:after="360" w:line="240" w:lineRule="auto"/>
        <w:jc w:val="center"/>
        <w:rPr>
          <w:rFonts w:ascii="Times New Roman" w:eastAsia="Times New Roman" w:hAnsi="Times New Roman" w:cs="Times New Roman"/>
          <w:b/>
          <w:bCs/>
          <w:caps/>
          <w:sz w:val="24"/>
          <w:szCs w:val="24"/>
          <w:lang w:val="ru-RU"/>
        </w:rPr>
      </w:pPr>
      <w:bookmarkStart w:id="47" w:name="a96"/>
      <w:bookmarkEnd w:id="47"/>
      <w:r w:rsidRPr="00616E5F">
        <w:rPr>
          <w:rFonts w:ascii="Times New Roman" w:eastAsia="Times New Roman" w:hAnsi="Times New Roman" w:cs="Times New Roman"/>
          <w:b/>
          <w:bCs/>
          <w:caps/>
          <w:color w:val="000000"/>
          <w:sz w:val="24"/>
          <w:szCs w:val="24"/>
          <w:lang w:val="ru-RU"/>
        </w:rPr>
        <w:t>ГЛАВА 9</w:t>
      </w:r>
      <w:r w:rsidRPr="00616E5F">
        <w:rPr>
          <w:rFonts w:ascii="Times New Roman" w:eastAsia="Times New Roman" w:hAnsi="Times New Roman" w:cs="Times New Roman"/>
          <w:b/>
          <w:bCs/>
          <w:caps/>
          <w:color w:val="000000"/>
          <w:sz w:val="24"/>
          <w:szCs w:val="24"/>
          <w:lang w:val="ru-RU"/>
        </w:rPr>
        <w:br/>
        <w:t>ПОРЯДОК УЧЕТА ВНЕБЮДЖЕТНЫХ СРЕДСТВ НА ЕДИНОМ КАЗНАЧЕЙСКОМ СЧЕТЕ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54.</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xml:space="preserve">Для учета операций по поступлению и использованию средств, подлежащих учету на едином казначейском счете в соответствии с законом о республиканском бюджете на очередной финансовый год и иными законодательными актами, за исключением принудительного сбора, взысканного (удержанного) в порядке, установленном законодательством об исполнительном производстве, и средств, подлежащих учету на едином казначейском счете в соответствии с </w:t>
      </w:r>
      <w:hyperlink r:id="rId52" w:anchor="a17" w:tooltip="+" w:history="1">
        <w:r w:rsidRPr="00616E5F">
          <w:rPr>
            <w:rFonts w:ascii="Times New Roman" w:eastAsia="Times New Roman" w:hAnsi="Times New Roman" w:cs="Times New Roman"/>
            <w:color w:val="0038C8"/>
            <w:sz w:val="24"/>
            <w:szCs w:val="24"/>
            <w:u w:val="single"/>
            <w:lang w:val="ru-RU"/>
          </w:rPr>
          <w:t>частью восьмой</w:t>
        </w:r>
      </w:hyperlink>
      <w:r w:rsidRPr="00616E5F">
        <w:rPr>
          <w:rFonts w:ascii="Times New Roman" w:eastAsia="Times New Roman" w:hAnsi="Times New Roman" w:cs="Times New Roman"/>
          <w:color w:val="000000"/>
          <w:sz w:val="24"/>
          <w:szCs w:val="24"/>
          <w:lang w:val="ru-RU"/>
        </w:rPr>
        <w:t xml:space="preserve"> пункта 1 Указа Президента Республики Беларусь от 2</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июня 2009</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г. №</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278 «Об условиях дополнительного финансирования таможенных органов и органов пограничной службы» (Национальный реестр правовых актов Республики Беларусь, 2009</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г., №</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144, 1/10745)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внебюджетные средства), в АСГК государственным органам и организациям (далее</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распорядители внебюджетных средств) присваивается УНК.</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55.</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Присвоение УНК распорядителям внебюджетных средств осуществляется Главным государственным казначейством на основании их письменных обращений (при наличии вышестоящей организации</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на основании письменного обращения вышестоящей организации).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Каждому распорядителю внебюджетных средств присваивается один УНК для учета всех видов внебюджетных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56.</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После присвоения распорядителям внебюджетных средств УНК формируется реестр распорядителей внебюджетных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 xml:space="preserve">Информационное сопровождение и поддержание реестра распорядителей внебюджетных средств в актуальном состоянии осуществляется в соответствии с </w:t>
      </w:r>
      <w:hyperlink r:id="rId53" w:anchor="a90" w:tooltip="+" w:history="1">
        <w:r w:rsidRPr="00616E5F">
          <w:rPr>
            <w:rFonts w:ascii="Times New Roman" w:eastAsia="Times New Roman" w:hAnsi="Times New Roman" w:cs="Times New Roman"/>
            <w:color w:val="0038C8"/>
            <w:sz w:val="24"/>
            <w:szCs w:val="24"/>
            <w:u w:val="single"/>
            <w:lang w:val="ru-RU"/>
          </w:rPr>
          <w:t>частью второй</w:t>
        </w:r>
      </w:hyperlink>
      <w:r w:rsidRPr="00616E5F">
        <w:rPr>
          <w:rFonts w:ascii="Times New Roman" w:eastAsia="Times New Roman" w:hAnsi="Times New Roman" w:cs="Times New Roman"/>
          <w:color w:val="000000"/>
          <w:sz w:val="24"/>
          <w:szCs w:val="24"/>
          <w:lang w:val="ru-RU"/>
        </w:rPr>
        <w:t xml:space="preserve"> пункта 8 настоящей Инструкции.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57.</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Распорядителям внебюджетных средств территориальным казначейством:</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в АСГК открывается специальный (лицевой) счет распорядителя внебюджетных средств под номером, соответствующим присвоенному ему УНК, на котором отражаются операции по поступлению и использованию внебюджетных средств и (или) их возврату (восстановлению);</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выдается извещение о присвоении УНК и открытии специального (лицевого) счета;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формируется дело распорядителя внебюджетных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lastRenderedPageBreak/>
        <w:t>58.</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Внебюджетные средства подлежат зачислению на соответствующие текущие (расчетные) банковские счета главных управлений.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bookmarkStart w:id="48" w:name="a91"/>
      <w:bookmarkEnd w:id="48"/>
      <w:r w:rsidRPr="00616E5F">
        <w:rPr>
          <w:rFonts w:ascii="Times New Roman" w:eastAsia="Times New Roman" w:hAnsi="Times New Roman" w:cs="Times New Roman"/>
          <w:color w:val="000000"/>
          <w:sz w:val="24"/>
          <w:szCs w:val="24"/>
          <w:lang w:val="ru-RU"/>
        </w:rPr>
        <w:t>Внебюджетные средства, зачисляемые на текущие (расчетные), специальные, депозитные счета, открытые распорядителям внебюджетных средств в банках Республики Беларусь, перечисляются распорядителями внебюджетных средств ежедневно, если иной срок не установлен законодательством, на соответствующие текущие (расчетные) банковские счета главных управлений.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 xml:space="preserve">Внебюджетные средства, предоставляемые на возвратной основе, подлежат зачислению на лицевые счета распорядителей внебюджетных средств в порядке, предусмотренном </w:t>
      </w:r>
      <w:hyperlink r:id="rId54" w:anchor="a91" w:tooltip="+" w:history="1">
        <w:r w:rsidRPr="00616E5F">
          <w:rPr>
            <w:rFonts w:ascii="Times New Roman" w:eastAsia="Times New Roman" w:hAnsi="Times New Roman" w:cs="Times New Roman"/>
            <w:color w:val="0038C8"/>
            <w:sz w:val="24"/>
            <w:szCs w:val="24"/>
            <w:u w:val="single"/>
            <w:lang w:val="ru-RU"/>
          </w:rPr>
          <w:t>частью второй</w:t>
        </w:r>
      </w:hyperlink>
      <w:r w:rsidRPr="00616E5F">
        <w:rPr>
          <w:rFonts w:ascii="Times New Roman" w:eastAsia="Times New Roman" w:hAnsi="Times New Roman" w:cs="Times New Roman"/>
          <w:color w:val="000000"/>
          <w:sz w:val="24"/>
          <w:szCs w:val="24"/>
          <w:lang w:val="ru-RU"/>
        </w:rPr>
        <w:t xml:space="preserve"> настоящего пункта.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Внебюджетные средства, поступившие на текущие (расчетные) банковские счета главного управления в иностранной валюте, зачисляются на лицевой счет распорядителя внебюджетных средств в белорусских рублях по курсу Национального банка Республики Беларусь, установленному на дату поступления внебюджетных средств на соответствующий текущий (расчетный) банковский счет главного управления.</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59.</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Главные управления ежедневно в полном объеме перечисляют поступившие внебюджетные средства на счета Министерства финансов, открытые в Национальном банке Республики Беларусь.</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60.</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Главное государственное казначейство в случаях, предусмотренных законодательством, ежедневно по установленным нормативам распределяет внебюджетные средства с отражением распределенных сумм на лицевых счетах распорядителей внебюджетных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61.</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Использование внебюджетных средств осуществляется при представлении распорядителями внебюджетных средств в территориальные казначейства заявок без приложения документов, подтверждающих обоснованность проведения платежей.</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62.</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Заявки на перечисление внебюджетных средств принимаются в пределах остатка внебюджетных средств на лицевом счете.</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Перечисление внебюджетных средств производится со счетов казначейства по мере представления заявок не позднее рабочего дня, следующего за днем поступления заявок.</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63.</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Неиспользованные остатки внебюджетных средств в случаях, установленных законодательством, по окончании финансового года подлежат зачислению в доход республиканского бюджета.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64.</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Главные управления ежедневно формируют для распорядителей внебюджетных средств информацию о поступлении и использовании внебюджетных средств в виде выписки из их лицевых счетов.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lang w:val="ru-RU"/>
        </w:rPr>
        <w:t>65.</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Обмен документами между распорядителями внебюджетных средств и территориальными казначействами осуществляется в форме электронного документа через систему «Клиент территориального казначейства», а при отсутствии технической возможности информационного обмена в форме электронного документа</w:t>
      </w:r>
      <w:r w:rsidRPr="00616E5F">
        <w:rPr>
          <w:rFonts w:ascii="Times New Roman" w:eastAsia="Times New Roman" w:hAnsi="Times New Roman" w:cs="Times New Roman"/>
          <w:color w:val="000000"/>
          <w:sz w:val="24"/>
          <w:szCs w:val="24"/>
        </w:rPr>
        <w:t> </w:t>
      </w:r>
      <w:r w:rsidRPr="00616E5F">
        <w:rPr>
          <w:rFonts w:ascii="Times New Roman" w:eastAsia="Times New Roman" w:hAnsi="Times New Roman" w:cs="Times New Roman"/>
          <w:color w:val="000000"/>
          <w:sz w:val="24"/>
          <w:szCs w:val="24"/>
          <w:lang w:val="ru-RU"/>
        </w:rPr>
        <w:t>- с применением документооборота на бумажных носителях.</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lastRenderedPageBreak/>
        <w:t> </w:t>
      </w:r>
    </w:p>
    <w:tbl>
      <w:tblPr>
        <w:tblW w:w="5000" w:type="pct"/>
        <w:tblCellMar>
          <w:left w:w="0" w:type="dxa"/>
          <w:right w:w="0" w:type="dxa"/>
        </w:tblCellMar>
        <w:tblLook w:val="04A0" w:firstRow="1" w:lastRow="0" w:firstColumn="1" w:lastColumn="0" w:noHBand="0" w:noVBand="1"/>
      </w:tblPr>
      <w:tblGrid>
        <w:gridCol w:w="5583"/>
        <w:gridCol w:w="4106"/>
      </w:tblGrid>
      <w:tr w:rsidR="00616E5F" w:rsidRPr="00AC586D" w:rsidTr="00616E5F">
        <w:tc>
          <w:tcPr>
            <w:tcW w:w="288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c>
        <w:tc>
          <w:tcPr>
            <w:tcW w:w="211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49" w:name="a11"/>
            <w:bookmarkEnd w:id="49"/>
            <w:r w:rsidRPr="00616E5F">
              <w:rPr>
                <w:rFonts w:ascii="Times New Roman" w:eastAsia="Times New Roman" w:hAnsi="Times New Roman" w:cs="Times New Roman"/>
                <w:i/>
                <w:iCs/>
                <w:color w:val="000000"/>
                <w:lang w:val="ru-RU"/>
              </w:rPr>
              <w:t>Приложение 1</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55"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и осуществления казначейского</w:t>
            </w:r>
            <w:r w:rsidRPr="00616E5F">
              <w:rPr>
                <w:rFonts w:ascii="Times New Roman" w:eastAsia="Times New Roman" w:hAnsi="Times New Roman" w:cs="Times New Roman"/>
                <w:i/>
                <w:iCs/>
                <w:color w:val="000000"/>
                <w:lang w:val="ru-RU"/>
              </w:rPr>
              <w:br/>
              <w:t xml:space="preserve">исполнения бюджетов по расходам и </w:t>
            </w:r>
            <w:r w:rsidRPr="00616E5F">
              <w:rPr>
                <w:rFonts w:ascii="Times New Roman" w:eastAsia="Times New Roman" w:hAnsi="Times New Roman" w:cs="Times New Roman"/>
                <w:i/>
                <w:iCs/>
                <w:color w:val="000000"/>
                <w:lang w:val="ru-RU"/>
              </w:rPr>
              <w:br/>
              <w:t xml:space="preserve">учета внебюджетных средств на едином </w:t>
            </w:r>
            <w:r w:rsidRPr="00616E5F">
              <w:rPr>
                <w:rFonts w:ascii="Times New Roman" w:eastAsia="Times New Roman" w:hAnsi="Times New Roman" w:cs="Times New Roman"/>
                <w:i/>
                <w:iCs/>
                <w:color w:val="000000"/>
                <w:lang w:val="ru-RU"/>
              </w:rPr>
              <w:br/>
              <w:t>казначейском счете</w:t>
            </w: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AC586D"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AC586D"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(наименование территориального органа государственного казначейства)</w:t>
      </w:r>
    </w:p>
    <w:p w:rsidR="00616E5F" w:rsidRPr="00616E5F" w:rsidRDefault="00616E5F" w:rsidP="00616E5F">
      <w:pPr>
        <w:spacing w:before="360" w:after="0" w:line="240" w:lineRule="auto"/>
        <w:jc w:val="center"/>
        <w:rPr>
          <w:rFonts w:ascii="Times New Roman" w:eastAsia="Times New Roman" w:hAnsi="Times New Roman" w:cs="Times New Roman"/>
          <w:b/>
          <w:bCs/>
          <w:sz w:val="24"/>
          <w:szCs w:val="24"/>
          <w:lang w:val="ru-RU"/>
        </w:rPr>
      </w:pPr>
      <w:r w:rsidRPr="00616E5F">
        <w:rPr>
          <w:rFonts w:ascii="Times New Roman" w:eastAsia="Times New Roman" w:hAnsi="Times New Roman" w:cs="Times New Roman"/>
          <w:b/>
          <w:bCs/>
          <w:sz w:val="24"/>
          <w:szCs w:val="24"/>
          <w:lang w:val="ru-RU"/>
        </w:rPr>
        <w:t xml:space="preserve">РЕГИСТРАЦИОННЫЙ </w:t>
      </w:r>
      <w:hyperlink r:id="rId56" w:tooltip="-" w:history="1">
        <w:r w:rsidRPr="00616E5F">
          <w:rPr>
            <w:rFonts w:ascii="Times New Roman" w:eastAsia="Times New Roman" w:hAnsi="Times New Roman" w:cs="Times New Roman"/>
            <w:b/>
            <w:bCs/>
            <w:color w:val="0038C8"/>
            <w:sz w:val="24"/>
            <w:szCs w:val="24"/>
            <w:u w:val="single"/>
            <w:lang w:val="ru-RU"/>
          </w:rPr>
          <w:t>ЛИСТ</w:t>
        </w:r>
      </w:hyperlink>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(полное и сокращенное наименование получателя бюджетных средств)</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Местонахождение 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УНП</w:t>
      </w:r>
      <w:hyperlink r:id="rId57" w:anchor="a26" w:tooltip="+" w:history="1">
        <w:r w:rsidRPr="00616E5F">
          <w:rPr>
            <w:rFonts w:ascii="Times New Roman" w:eastAsia="Times New Roman" w:hAnsi="Times New Roman" w:cs="Times New Roman"/>
            <w:color w:val="0038C8"/>
            <w:sz w:val="24"/>
            <w:szCs w:val="24"/>
            <w:u w:val="single"/>
            <w:lang w:val="ru-RU"/>
          </w:rPr>
          <w:t>*</w:t>
        </w:r>
      </w:hyperlink>
      <w:r w:rsidRPr="00616E5F">
        <w:rPr>
          <w:rFonts w:ascii="Times New Roman" w:eastAsia="Times New Roman" w:hAnsi="Times New Roman" w:cs="Times New Roman"/>
          <w:sz w:val="24"/>
          <w:szCs w:val="24"/>
          <w:lang w:val="ru-RU"/>
        </w:rPr>
        <w:t xml:space="preserve"> 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УНК</w:t>
      </w:r>
      <w:hyperlink r:id="rId58" w:anchor="a27" w:tooltip="+" w:history="1">
        <w:r w:rsidRPr="00616E5F">
          <w:rPr>
            <w:rFonts w:ascii="Times New Roman" w:eastAsia="Times New Roman" w:hAnsi="Times New Roman" w:cs="Times New Roman"/>
            <w:color w:val="0038C8"/>
            <w:sz w:val="24"/>
            <w:szCs w:val="24"/>
            <w:u w:val="single"/>
            <w:lang w:val="ru-RU"/>
          </w:rPr>
          <w:t>**</w:t>
        </w:r>
      </w:hyperlink>
      <w:r w:rsidRPr="00616E5F">
        <w:rPr>
          <w:rFonts w:ascii="Times New Roman" w:eastAsia="Times New Roman" w:hAnsi="Times New Roman" w:cs="Times New Roman"/>
          <w:sz w:val="24"/>
          <w:szCs w:val="24"/>
          <w:lang w:val="ru-RU"/>
        </w:rPr>
        <w:t xml:space="preserve"> ____________________________</w:t>
      </w:r>
    </w:p>
    <w:p w:rsidR="00616E5F" w:rsidRPr="00616E5F" w:rsidRDefault="00616E5F" w:rsidP="00616E5F">
      <w:pPr>
        <w:spacing w:before="160" w:line="240" w:lineRule="auto"/>
        <w:ind w:firstLine="902"/>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(республиканский бюджет, ФСЗН</w:t>
      </w:r>
      <w:hyperlink r:id="rId59" w:anchor="a28" w:tooltip="+" w:history="1">
        <w:r w:rsidRPr="00616E5F">
          <w:rPr>
            <w:rFonts w:ascii="Times New Roman" w:eastAsia="Times New Roman" w:hAnsi="Times New Roman" w:cs="Times New Roman"/>
            <w:color w:val="0038C8"/>
            <w:sz w:val="20"/>
            <w:szCs w:val="20"/>
            <w:u w:val="single"/>
            <w:lang w:val="ru-RU"/>
          </w:rPr>
          <w:t>***</w:t>
        </w:r>
      </w:hyperlink>
      <w:r w:rsidRPr="00616E5F">
        <w:rPr>
          <w:rFonts w:ascii="Times New Roman" w:eastAsia="Times New Roman" w:hAnsi="Times New Roman" w:cs="Times New Roman"/>
          <w:sz w:val="20"/>
          <w:szCs w:val="20"/>
          <w:lang w:val="ru-RU"/>
        </w:rPr>
        <w:t>)</w:t>
      </w:r>
    </w:p>
    <w:p w:rsidR="00616E5F" w:rsidRPr="00616E5F" w:rsidRDefault="00616E5F" w:rsidP="00616E5F">
      <w:pPr>
        <w:spacing w:before="160" w:line="240" w:lineRule="auto"/>
        <w:ind w:firstLine="720"/>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____________________________</w:t>
      </w:r>
    </w:p>
    <w:p w:rsidR="00616E5F" w:rsidRPr="00616E5F" w:rsidRDefault="00616E5F" w:rsidP="00616E5F">
      <w:pPr>
        <w:spacing w:before="160" w:line="240" w:lineRule="auto"/>
        <w:ind w:firstLine="1622"/>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(местный бюджет)</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Руководитель _________________________________________________________________</w:t>
      </w:r>
    </w:p>
    <w:p w:rsidR="00616E5F" w:rsidRPr="00616E5F" w:rsidRDefault="00616E5F" w:rsidP="00616E5F">
      <w:pPr>
        <w:spacing w:before="160" w:line="240" w:lineRule="auto"/>
        <w:ind w:firstLine="1979"/>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 xml:space="preserve">(фамилия, собственное имя, отчество (если таковое имеется), номер телефона)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Главный бухгалтер _____________________________________________________________</w:t>
      </w:r>
    </w:p>
    <w:p w:rsidR="00616E5F" w:rsidRPr="00616E5F" w:rsidRDefault="00616E5F" w:rsidP="00616E5F">
      <w:pPr>
        <w:spacing w:before="160" w:line="240" w:lineRule="auto"/>
        <w:ind w:firstLine="2342"/>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(фамилия, собственное имя, отчество (если таковое имеется), номер телефона)</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Вышестоящая организация ______________________________________________________</w:t>
      </w:r>
    </w:p>
    <w:p w:rsidR="00616E5F" w:rsidRPr="00616E5F" w:rsidRDefault="00616E5F" w:rsidP="00616E5F">
      <w:pPr>
        <w:spacing w:before="160" w:line="240" w:lineRule="auto"/>
        <w:ind w:firstLine="4678"/>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(полное наименование)</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Данные об открытых счетах балансовой группы 36 «Бюджетные и иные государственные средства» в банках:</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63"/>
        <w:gridCol w:w="3115"/>
        <w:gridCol w:w="1357"/>
        <w:gridCol w:w="1837"/>
        <w:gridCol w:w="2807"/>
      </w:tblGrid>
      <w:tr w:rsidR="00616E5F" w:rsidRPr="00616E5F" w:rsidTr="00616E5F">
        <w:trPr>
          <w:trHeight w:val="240"/>
        </w:trPr>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w:t>
            </w:r>
            <w:r w:rsidRPr="00616E5F">
              <w:rPr>
                <w:rFonts w:ascii="Times New Roman" w:eastAsia="Times New Roman" w:hAnsi="Times New Roman" w:cs="Times New Roman"/>
                <w:sz w:val="20"/>
                <w:szCs w:val="20"/>
              </w:rPr>
              <w:br/>
              <w:t>п/п</w:t>
            </w:r>
          </w:p>
        </w:tc>
        <w:tc>
          <w:tcPr>
            <w:tcW w:w="1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Номера счетов в банках</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Код банка</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Код валюты</w:t>
            </w:r>
          </w:p>
        </w:tc>
        <w:tc>
          <w:tcPr>
            <w:tcW w:w="1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Назначение счета</w:t>
            </w:r>
          </w:p>
        </w:tc>
      </w:tr>
      <w:tr w:rsidR="00616E5F" w:rsidRPr="00616E5F" w:rsidTr="00616E5F">
        <w:trPr>
          <w:trHeight w:val="240"/>
        </w:trPr>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w:t>
            </w:r>
          </w:p>
        </w:tc>
        <w:tc>
          <w:tcPr>
            <w:tcW w:w="1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3</w:t>
            </w:r>
          </w:p>
        </w:tc>
        <w:tc>
          <w:tcPr>
            <w:tcW w:w="9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4</w:t>
            </w:r>
          </w:p>
        </w:tc>
        <w:tc>
          <w:tcPr>
            <w:tcW w:w="1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5</w:t>
            </w:r>
          </w:p>
        </w:tc>
      </w:tr>
      <w:tr w:rsidR="00616E5F" w:rsidRPr="00616E5F" w:rsidTr="00616E5F">
        <w:trPr>
          <w:trHeight w:val="240"/>
        </w:trPr>
        <w:tc>
          <w:tcPr>
            <w:tcW w:w="29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lastRenderedPageBreak/>
              <w:t> </w:t>
            </w:r>
          </w:p>
        </w:tc>
        <w:tc>
          <w:tcPr>
            <w:tcW w:w="16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0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9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4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Срок выплаты заработной платы и иных приравненных к ней платежей</w:t>
      </w:r>
      <w:hyperlink r:id="rId60" w:anchor="a43" w:tooltip="+" w:history="1">
        <w:r w:rsidRPr="00616E5F">
          <w:rPr>
            <w:rFonts w:ascii="Times New Roman" w:eastAsia="Times New Roman" w:hAnsi="Times New Roman" w:cs="Times New Roman"/>
            <w:color w:val="0038C8"/>
            <w:sz w:val="24"/>
            <w:szCs w:val="24"/>
            <w:u w:val="single"/>
            <w:lang w:val="ru-RU"/>
          </w:rPr>
          <w:t>****</w:t>
        </w:r>
      </w:hyperlink>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_________________________________________________________________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4467"/>
        <w:gridCol w:w="1992"/>
        <w:gridCol w:w="3230"/>
      </w:tblGrid>
      <w:tr w:rsidR="00616E5F" w:rsidRPr="00616E5F" w:rsidTr="00616E5F">
        <w:trPr>
          <w:trHeight w:val="240"/>
        </w:trPr>
        <w:tc>
          <w:tcPr>
            <w:tcW w:w="230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Руководитель ___________________</w:t>
            </w:r>
          </w:p>
        </w:tc>
        <w:tc>
          <w:tcPr>
            <w:tcW w:w="102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_________________________</w:t>
            </w:r>
          </w:p>
        </w:tc>
      </w:tr>
      <w:tr w:rsidR="00616E5F" w:rsidRPr="00616E5F" w:rsidTr="00616E5F">
        <w:trPr>
          <w:trHeight w:val="240"/>
        </w:trPr>
        <w:tc>
          <w:tcPr>
            <w:tcW w:w="230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2160"/>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(подпись)</w:t>
            </w:r>
          </w:p>
        </w:tc>
        <w:tc>
          <w:tcPr>
            <w:tcW w:w="102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(инициалы, фамилия)</w:t>
            </w:r>
          </w:p>
        </w:tc>
      </w:tr>
      <w:tr w:rsidR="00616E5F" w:rsidRPr="00616E5F" w:rsidTr="00616E5F">
        <w:trPr>
          <w:trHeight w:val="240"/>
        </w:trPr>
        <w:tc>
          <w:tcPr>
            <w:tcW w:w="230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2160"/>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М.П.</w:t>
            </w:r>
            <w:hyperlink r:id="rId61" w:anchor="a94" w:tooltip="+" w:history="1">
              <w:r w:rsidRPr="00616E5F">
                <w:rPr>
                  <w:rFonts w:ascii="Times New Roman" w:eastAsia="Times New Roman" w:hAnsi="Times New Roman" w:cs="Times New Roman"/>
                  <w:color w:val="0038C8"/>
                  <w:sz w:val="24"/>
                  <w:szCs w:val="24"/>
                  <w:u w:val="single"/>
                </w:rPr>
                <w:t>*****</w:t>
              </w:r>
            </w:hyperlink>
          </w:p>
        </w:tc>
        <w:tc>
          <w:tcPr>
            <w:tcW w:w="102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rPr>
          <w:trHeight w:val="240"/>
        </w:trPr>
        <w:tc>
          <w:tcPr>
            <w:tcW w:w="230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Главный бухгалтер ______________</w:t>
            </w:r>
          </w:p>
        </w:tc>
        <w:tc>
          <w:tcPr>
            <w:tcW w:w="102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_________________________</w:t>
            </w:r>
          </w:p>
        </w:tc>
      </w:tr>
      <w:tr w:rsidR="00616E5F" w:rsidRPr="00616E5F" w:rsidTr="00616E5F">
        <w:trPr>
          <w:trHeight w:val="240"/>
        </w:trPr>
        <w:tc>
          <w:tcPr>
            <w:tcW w:w="230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2517"/>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(подпись)</w:t>
            </w:r>
          </w:p>
        </w:tc>
        <w:tc>
          <w:tcPr>
            <w:tcW w:w="102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(инициалы, фамилия)</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rPr>
            </w:pPr>
          </w:p>
        </w:tc>
      </w:tr>
    </w:tbl>
    <w:p w:rsidR="00616E5F" w:rsidRPr="00616E5F" w:rsidRDefault="00616E5F" w:rsidP="00616E5F">
      <w:pPr>
        <w:spacing w:after="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______________________________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rPr>
      </w:pPr>
      <w:bookmarkStart w:id="50" w:name="a26"/>
      <w:bookmarkEnd w:id="50"/>
      <w:r w:rsidRPr="00616E5F">
        <w:rPr>
          <w:rFonts w:ascii="Times New Roman" w:eastAsia="Times New Roman" w:hAnsi="Times New Roman" w:cs="Times New Roman"/>
          <w:color w:val="000000"/>
          <w:sz w:val="20"/>
          <w:szCs w:val="20"/>
        </w:rPr>
        <w:t xml:space="preserve">*Учетный номер плательщика. </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rPr>
      </w:pPr>
      <w:bookmarkStart w:id="51" w:name="a27"/>
      <w:bookmarkEnd w:id="51"/>
      <w:r w:rsidRPr="00616E5F">
        <w:rPr>
          <w:rFonts w:ascii="Times New Roman" w:eastAsia="Times New Roman" w:hAnsi="Times New Roman" w:cs="Times New Roman"/>
          <w:color w:val="000000"/>
          <w:sz w:val="20"/>
          <w:szCs w:val="20"/>
        </w:rPr>
        <w:t xml:space="preserve">**Учетный номер казначейства. </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lang w:val="ru-RU"/>
        </w:rPr>
      </w:pPr>
      <w:bookmarkStart w:id="52" w:name="a28"/>
      <w:bookmarkEnd w:id="52"/>
      <w:r w:rsidRPr="00616E5F">
        <w:rPr>
          <w:rFonts w:ascii="Times New Roman" w:eastAsia="Times New Roman" w:hAnsi="Times New Roman" w:cs="Times New Roman"/>
          <w:color w:val="000000"/>
          <w:sz w:val="20"/>
          <w:szCs w:val="20"/>
          <w:lang w:val="ru-RU"/>
        </w:rPr>
        <w:t>***Фонд социальной защиты населения Министерства труда и социальной защиты Республики Беларусь.</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lang w:val="ru-RU"/>
        </w:rPr>
      </w:pPr>
      <w:bookmarkStart w:id="53" w:name="a43"/>
      <w:bookmarkEnd w:id="53"/>
      <w:r w:rsidRPr="00616E5F">
        <w:rPr>
          <w:rFonts w:ascii="Times New Roman" w:eastAsia="Times New Roman" w:hAnsi="Times New Roman" w:cs="Times New Roman"/>
          <w:color w:val="000000"/>
          <w:sz w:val="20"/>
          <w:szCs w:val="20"/>
          <w:lang w:val="ru-RU"/>
        </w:rPr>
        <w:t>****Указывают бюджетные и иные организации, содержание которых финансируется за счет средств бюджета.</w:t>
      </w:r>
    </w:p>
    <w:p w:rsidR="00616E5F" w:rsidRPr="00616E5F" w:rsidRDefault="00616E5F" w:rsidP="00616E5F">
      <w:pPr>
        <w:spacing w:before="160" w:after="240" w:line="240" w:lineRule="auto"/>
        <w:ind w:firstLine="567"/>
        <w:jc w:val="both"/>
        <w:rPr>
          <w:rFonts w:ascii="Times New Roman" w:eastAsia="Times New Roman" w:hAnsi="Times New Roman" w:cs="Times New Roman"/>
          <w:sz w:val="20"/>
          <w:szCs w:val="20"/>
          <w:lang w:val="ru-RU"/>
        </w:rPr>
      </w:pPr>
      <w:bookmarkStart w:id="54" w:name="a94"/>
      <w:bookmarkEnd w:id="54"/>
      <w:r w:rsidRPr="00616E5F">
        <w:rPr>
          <w:rFonts w:ascii="Times New Roman" w:eastAsia="Times New Roman" w:hAnsi="Times New Roman" w:cs="Times New Roman"/>
          <w:color w:val="000000"/>
          <w:sz w:val="20"/>
          <w:szCs w:val="20"/>
          <w:lang w:val="ru-RU"/>
        </w:rPr>
        <w:t>***** Оттиск печати может не проставляться получателями бюджетных средств, которые в соответствии с законодательством вправе не использовать печать.</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583"/>
        <w:gridCol w:w="4106"/>
      </w:tblGrid>
      <w:tr w:rsidR="00616E5F" w:rsidRPr="00AC586D" w:rsidTr="00616E5F">
        <w:tc>
          <w:tcPr>
            <w:tcW w:w="288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c>
        <w:tc>
          <w:tcPr>
            <w:tcW w:w="211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55" w:name="a12"/>
            <w:bookmarkEnd w:id="55"/>
            <w:r w:rsidRPr="00616E5F">
              <w:rPr>
                <w:rFonts w:ascii="Times New Roman" w:eastAsia="Times New Roman" w:hAnsi="Times New Roman" w:cs="Times New Roman"/>
                <w:i/>
                <w:iCs/>
                <w:color w:val="000000"/>
                <w:lang w:val="ru-RU"/>
              </w:rPr>
              <w:t>Приложение 2</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62"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и осуществления казначейского исполнения бюджетов по расходам и учета внебюджетных средств на едином казначейском счете</w:t>
            </w: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AC586D"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AC586D"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160E22" w:rsidP="00616E5F">
      <w:pPr>
        <w:spacing w:after="360" w:line="240" w:lineRule="auto"/>
        <w:jc w:val="center"/>
        <w:rPr>
          <w:rFonts w:ascii="Times New Roman" w:eastAsia="Times New Roman" w:hAnsi="Times New Roman" w:cs="Times New Roman"/>
          <w:b/>
          <w:bCs/>
          <w:sz w:val="24"/>
          <w:szCs w:val="24"/>
          <w:lang w:val="ru-RU"/>
        </w:rPr>
      </w:pPr>
      <w:hyperlink r:id="rId63" w:tooltip="-" w:history="1">
        <w:r w:rsidR="00616E5F" w:rsidRPr="00616E5F">
          <w:rPr>
            <w:rFonts w:ascii="Times New Roman" w:eastAsia="Times New Roman" w:hAnsi="Times New Roman" w:cs="Times New Roman"/>
            <w:b/>
            <w:bCs/>
            <w:color w:val="0038C8"/>
            <w:sz w:val="24"/>
            <w:szCs w:val="24"/>
            <w:u w:val="single"/>
            <w:lang w:val="ru-RU"/>
          </w:rPr>
          <w:t>КАРТОЧКА</w:t>
        </w:r>
      </w:hyperlink>
      <w:r w:rsidR="00616E5F" w:rsidRPr="00616E5F">
        <w:rPr>
          <w:rFonts w:ascii="Times New Roman" w:eastAsia="Times New Roman" w:hAnsi="Times New Roman" w:cs="Times New Roman"/>
          <w:b/>
          <w:bCs/>
          <w:sz w:val="24"/>
          <w:szCs w:val="24"/>
          <w:lang w:val="ru-RU"/>
        </w:rPr>
        <w:br/>
        <w:t>с образцами подписей и оттиска печати</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lastRenderedPageBreak/>
        <w:t>Территориальный орган государственного казначейства 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Получатель бюджетных средств _________________________________________________</w:t>
      </w:r>
    </w:p>
    <w:p w:rsidR="00616E5F" w:rsidRPr="00616E5F" w:rsidRDefault="00616E5F" w:rsidP="00616E5F">
      <w:pPr>
        <w:spacing w:before="160" w:line="240" w:lineRule="auto"/>
        <w:ind w:firstLine="5041"/>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(полное наименование)</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Местонахождение 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Лицевой счет (учетный номер казначейства) 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При приеме заявок на перечисление бюджетных средств считать обязательными подписи: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2648"/>
        <w:gridCol w:w="2546"/>
        <w:gridCol w:w="1870"/>
        <w:gridCol w:w="2615"/>
      </w:tblGrid>
      <w:tr w:rsidR="00616E5F" w:rsidRPr="00AC586D" w:rsidTr="00616E5F">
        <w:trPr>
          <w:trHeight w:val="240"/>
        </w:trPr>
        <w:tc>
          <w:tcPr>
            <w:tcW w:w="1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t>Должность лица, имеющего право первой или второй подписи</w:t>
            </w:r>
          </w:p>
        </w:tc>
        <w:tc>
          <w:tcPr>
            <w:tcW w:w="1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t>Фамилия, собственное имя, отчество (если таковое имеется)</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Образец подписи</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t>Срок полномочий, документ, подтверждающий полномочия</w:t>
            </w:r>
          </w:p>
        </w:tc>
      </w:tr>
      <w:tr w:rsidR="00616E5F" w:rsidRPr="00616E5F" w:rsidTr="00616E5F">
        <w:tc>
          <w:tcPr>
            <w:tcW w:w="1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Первая подпись</w:t>
            </w:r>
          </w:p>
        </w:tc>
        <w:tc>
          <w:tcPr>
            <w:tcW w:w="1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c>
          <w:tcPr>
            <w:tcW w:w="1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c>
          <w:tcPr>
            <w:tcW w:w="1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c>
          <w:tcPr>
            <w:tcW w:w="1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c>
          <w:tcPr>
            <w:tcW w:w="1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Вторая подпись</w:t>
            </w:r>
          </w:p>
        </w:tc>
        <w:tc>
          <w:tcPr>
            <w:tcW w:w="1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c>
          <w:tcPr>
            <w:tcW w:w="1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c>
          <w:tcPr>
            <w:tcW w:w="1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9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c>
          <w:tcPr>
            <w:tcW w:w="1368" w:type="pct"/>
            <w:tcBorders>
              <w:top w:val="single" w:sz="4" w:space="0" w:color="auto"/>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15" w:type="pct"/>
            <w:tcBorders>
              <w:top w:val="single" w:sz="4" w:space="0" w:color="auto"/>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966" w:type="pct"/>
            <w:tcBorders>
              <w:top w:val="single" w:sz="4" w:space="0" w:color="auto"/>
              <w:left w:val="nil"/>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Образец</w:t>
            </w:r>
            <w:r w:rsidRPr="00616E5F">
              <w:rPr>
                <w:rFonts w:ascii="Times New Roman" w:eastAsia="Times New Roman" w:hAnsi="Times New Roman" w:cs="Times New Roman"/>
                <w:color w:val="000000"/>
                <w:sz w:val="20"/>
                <w:szCs w:val="20"/>
              </w:rPr>
              <w:br/>
              <w:t>оттиска печати</w:t>
            </w:r>
            <w:hyperlink r:id="rId64" w:anchor="a82" w:tooltip="+" w:history="1">
              <w:r w:rsidRPr="00616E5F">
                <w:rPr>
                  <w:rFonts w:ascii="Times New Roman" w:eastAsia="Times New Roman" w:hAnsi="Times New Roman" w:cs="Times New Roman"/>
                  <w:color w:val="0038C8"/>
                  <w:sz w:val="20"/>
                  <w:szCs w:val="20"/>
                  <w:u w:val="single"/>
                </w:rPr>
                <w:t>**</w:t>
              </w:r>
            </w:hyperlink>
          </w:p>
        </w:tc>
      </w:tr>
      <w:tr w:rsidR="00616E5F" w:rsidRPr="00616E5F" w:rsidTr="00616E5F">
        <w:tc>
          <w:tcPr>
            <w:tcW w:w="13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1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966" w:type="pct"/>
            <w:tcBorders>
              <w:top w:val="nil"/>
              <w:left w:val="nil"/>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r>
      <w:tr w:rsidR="00616E5F" w:rsidRPr="00616E5F" w:rsidTr="00616E5F">
        <w:tc>
          <w:tcPr>
            <w:tcW w:w="13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1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966" w:type="pct"/>
            <w:tcBorders>
              <w:top w:val="nil"/>
              <w:left w:val="nil"/>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r>
      <w:tr w:rsidR="00616E5F" w:rsidRPr="00616E5F" w:rsidTr="00616E5F">
        <w:tc>
          <w:tcPr>
            <w:tcW w:w="13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1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966" w:type="pct"/>
            <w:tcBorders>
              <w:top w:val="nil"/>
              <w:left w:val="nil"/>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r>
      <w:tr w:rsidR="00616E5F" w:rsidRPr="00616E5F" w:rsidTr="00616E5F">
        <w:tc>
          <w:tcPr>
            <w:tcW w:w="13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1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966" w:type="pct"/>
            <w:tcBorders>
              <w:top w:val="nil"/>
              <w:left w:val="nil"/>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r>
    </w:tbl>
    <w:p w:rsidR="00616E5F" w:rsidRPr="00616E5F" w:rsidRDefault="00616E5F" w:rsidP="00616E5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rPr>
            </w:pP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Свидетельствование подлинности подписи: _______________________________________</w:t>
      </w:r>
    </w:p>
    <w:p w:rsidR="00616E5F" w:rsidRPr="00616E5F" w:rsidRDefault="00616E5F" w:rsidP="00616E5F">
      <w:pPr>
        <w:spacing w:before="160" w:line="240" w:lineRule="auto"/>
        <w:ind w:firstLine="4502"/>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(место и дата (прописью) свидетельствования подписи)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Я, 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(фамилия, собственное имя, отчество (если таковое имеется) полностью)</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(наименование должности)</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(наименование вышестоящей организации, лица, уполномоченного совершать нотариальные действия, регистрирующего органа)</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свидетельствую подлинность подписи:</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1.</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(наименование должности (при наличии) представителя юридического лица, наименование</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lastRenderedPageBreak/>
        <w:t>юридического лица, фамилия, собственное имя, отчество (если таковое имеется) представителя</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(фамилия, собственное имя, отчество (если таковое имеется) индивидуального предпринимателя)</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2.</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3.</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подписавшего(ей, их) документ в моем присутствии.</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Личность(и):</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1.</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(фамилия, инициалы представителя юридического лица (индивидуального предпринимателя)</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2.</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3.</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установлена(ы), полномочия его (ее, их) проверены.</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Зарегистрировано в реестре за №</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w:t>
      </w:r>
      <w:hyperlink r:id="rId65" w:anchor="a44" w:tooltip="+" w:history="1">
        <w:r w:rsidRPr="00616E5F">
          <w:rPr>
            <w:rFonts w:ascii="Times New Roman" w:eastAsia="Times New Roman" w:hAnsi="Times New Roman" w:cs="Times New Roman"/>
            <w:color w:val="0038C8"/>
            <w:sz w:val="24"/>
            <w:szCs w:val="24"/>
            <w:u w:val="single"/>
            <w:lang w:val="ru-RU"/>
          </w:rPr>
          <w:t>*</w:t>
        </w:r>
      </w:hyperlink>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Взыскано государственной пошлины ________</w:t>
      </w:r>
      <w:hyperlink r:id="rId66" w:anchor="a44" w:tooltip="+" w:history="1">
        <w:r w:rsidRPr="00616E5F">
          <w:rPr>
            <w:rFonts w:ascii="Times New Roman" w:eastAsia="Times New Roman" w:hAnsi="Times New Roman" w:cs="Times New Roman"/>
            <w:color w:val="0038C8"/>
            <w:sz w:val="24"/>
            <w:szCs w:val="24"/>
            <w:u w:val="single"/>
            <w:lang w:val="ru-RU"/>
          </w:rPr>
          <w:t>*</w:t>
        </w:r>
      </w:hyperlink>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Гербовая печать</w:t>
      </w:r>
    </w:p>
    <w:tbl>
      <w:tblPr>
        <w:tblW w:w="5000" w:type="pct"/>
        <w:tblCellMar>
          <w:left w:w="0" w:type="dxa"/>
          <w:right w:w="0" w:type="dxa"/>
        </w:tblCellMar>
        <w:tblLook w:val="04A0" w:firstRow="1" w:lastRow="0" w:firstColumn="1" w:lastColumn="0" w:noHBand="0" w:noVBand="1"/>
      </w:tblPr>
      <w:tblGrid>
        <w:gridCol w:w="3164"/>
        <w:gridCol w:w="4095"/>
        <w:gridCol w:w="2430"/>
      </w:tblGrid>
      <w:tr w:rsidR="00616E5F" w:rsidRPr="00616E5F" w:rsidTr="00616E5F">
        <w:trPr>
          <w:trHeight w:val="240"/>
        </w:trPr>
        <w:tc>
          <w:tcPr>
            <w:tcW w:w="163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________________________</w:t>
            </w:r>
          </w:p>
        </w:tc>
        <w:tc>
          <w:tcPr>
            <w:tcW w:w="211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c>
        <w:tc>
          <w:tcPr>
            <w:tcW w:w="125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w:t>
            </w:r>
          </w:p>
        </w:tc>
      </w:tr>
      <w:tr w:rsidR="00616E5F" w:rsidRPr="00616E5F" w:rsidTr="00616E5F">
        <w:trPr>
          <w:trHeight w:val="240"/>
        </w:trPr>
        <w:tc>
          <w:tcPr>
            <w:tcW w:w="163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(наименование должности)</w:t>
            </w:r>
          </w:p>
        </w:tc>
        <w:tc>
          <w:tcPr>
            <w:tcW w:w="211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25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(подпись)</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after="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______________________________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lang w:val="ru-RU"/>
        </w:rPr>
      </w:pPr>
      <w:bookmarkStart w:id="56" w:name="a44"/>
      <w:bookmarkEnd w:id="56"/>
      <w:r w:rsidRPr="00616E5F">
        <w:rPr>
          <w:rFonts w:ascii="Times New Roman" w:eastAsia="Times New Roman" w:hAnsi="Times New Roman" w:cs="Times New Roman"/>
          <w:sz w:val="20"/>
          <w:szCs w:val="20"/>
          <w:lang w:val="ru-RU"/>
        </w:rPr>
        <w:t>*Заполняется в случае свидетельствования подписи лицом, уполномоченным совершать нотариальные действия.</w:t>
      </w:r>
    </w:p>
    <w:p w:rsidR="00616E5F" w:rsidRPr="00616E5F" w:rsidRDefault="00616E5F" w:rsidP="00616E5F">
      <w:pPr>
        <w:spacing w:before="160" w:after="240" w:line="240" w:lineRule="auto"/>
        <w:ind w:firstLine="567"/>
        <w:jc w:val="both"/>
        <w:rPr>
          <w:rFonts w:ascii="Times New Roman" w:eastAsia="Times New Roman" w:hAnsi="Times New Roman" w:cs="Times New Roman"/>
          <w:sz w:val="20"/>
          <w:szCs w:val="20"/>
          <w:lang w:val="ru-RU"/>
        </w:rPr>
      </w:pPr>
      <w:bookmarkStart w:id="57" w:name="a82"/>
      <w:bookmarkEnd w:id="57"/>
      <w:r w:rsidRPr="00616E5F">
        <w:rPr>
          <w:rFonts w:ascii="Times New Roman" w:eastAsia="Times New Roman" w:hAnsi="Times New Roman" w:cs="Times New Roman"/>
          <w:color w:val="000000"/>
          <w:sz w:val="20"/>
          <w:szCs w:val="20"/>
          <w:lang w:val="ru-RU"/>
        </w:rPr>
        <w:t>**</w:t>
      </w:r>
      <w:r w:rsidRPr="00616E5F">
        <w:rPr>
          <w:rFonts w:ascii="Times New Roman" w:eastAsia="Times New Roman" w:hAnsi="Times New Roman" w:cs="Times New Roman"/>
          <w:color w:val="000000"/>
          <w:sz w:val="20"/>
          <w:szCs w:val="20"/>
        </w:rPr>
        <w:t> </w:t>
      </w:r>
      <w:r w:rsidRPr="00616E5F">
        <w:rPr>
          <w:rFonts w:ascii="Times New Roman" w:eastAsia="Times New Roman" w:hAnsi="Times New Roman" w:cs="Times New Roman"/>
          <w:color w:val="000000"/>
          <w:sz w:val="20"/>
          <w:szCs w:val="20"/>
          <w:lang w:val="ru-RU"/>
        </w:rPr>
        <w:t>Оттиск печати может не проставляться получателями бюджетных средств, которые в соответствии с законодательством вправе не использовать печать.</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583"/>
        <w:gridCol w:w="4106"/>
      </w:tblGrid>
      <w:tr w:rsidR="00616E5F" w:rsidRPr="00AC586D" w:rsidTr="00616E5F">
        <w:tc>
          <w:tcPr>
            <w:tcW w:w="288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c>
        <w:tc>
          <w:tcPr>
            <w:tcW w:w="211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58" w:name="a13"/>
            <w:bookmarkEnd w:id="58"/>
            <w:r w:rsidRPr="00616E5F">
              <w:rPr>
                <w:rFonts w:ascii="Times New Roman" w:eastAsia="Times New Roman" w:hAnsi="Times New Roman" w:cs="Times New Roman"/>
                <w:i/>
                <w:iCs/>
                <w:color w:val="000000"/>
                <w:lang w:val="ru-RU"/>
              </w:rPr>
              <w:t>Приложение 3</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67"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 xml:space="preserve">и осуществления казначейского </w:t>
            </w:r>
            <w:r w:rsidRPr="00616E5F">
              <w:rPr>
                <w:rFonts w:ascii="Times New Roman" w:eastAsia="Times New Roman" w:hAnsi="Times New Roman" w:cs="Times New Roman"/>
                <w:i/>
                <w:iCs/>
                <w:color w:val="000000"/>
                <w:lang w:val="ru-RU"/>
              </w:rPr>
              <w:br/>
              <w:t xml:space="preserve">исполнения бюджетов по расходам и </w:t>
            </w:r>
            <w:r w:rsidRPr="00616E5F">
              <w:rPr>
                <w:rFonts w:ascii="Times New Roman" w:eastAsia="Times New Roman" w:hAnsi="Times New Roman" w:cs="Times New Roman"/>
                <w:i/>
                <w:iCs/>
                <w:color w:val="000000"/>
                <w:lang w:val="ru-RU"/>
              </w:rPr>
              <w:br/>
            </w:r>
            <w:r w:rsidRPr="00616E5F">
              <w:rPr>
                <w:rFonts w:ascii="Times New Roman" w:eastAsia="Times New Roman" w:hAnsi="Times New Roman" w:cs="Times New Roman"/>
                <w:i/>
                <w:iCs/>
                <w:color w:val="000000"/>
                <w:lang w:val="ru-RU"/>
              </w:rPr>
              <w:lastRenderedPageBreak/>
              <w:t>учета внебюджетных средств на едином казначейском счете</w:t>
            </w: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AC586D"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AC586D"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(наименование территориального органа государственного казначейства)</w:t>
      </w:r>
    </w:p>
    <w:p w:rsidR="00616E5F" w:rsidRPr="00616E5F" w:rsidRDefault="00160E22" w:rsidP="00616E5F">
      <w:pPr>
        <w:spacing w:before="360" w:after="0" w:line="240" w:lineRule="auto"/>
        <w:jc w:val="center"/>
        <w:rPr>
          <w:rFonts w:ascii="Times New Roman" w:eastAsia="Times New Roman" w:hAnsi="Times New Roman" w:cs="Times New Roman"/>
          <w:b/>
          <w:bCs/>
          <w:sz w:val="24"/>
          <w:szCs w:val="24"/>
          <w:lang w:val="ru-RU"/>
        </w:rPr>
      </w:pPr>
      <w:hyperlink r:id="rId68" w:tooltip="-" w:history="1">
        <w:r w:rsidR="00616E5F" w:rsidRPr="00616E5F">
          <w:rPr>
            <w:rFonts w:ascii="Times New Roman" w:eastAsia="Times New Roman" w:hAnsi="Times New Roman" w:cs="Times New Roman"/>
            <w:b/>
            <w:bCs/>
            <w:color w:val="0038C8"/>
            <w:sz w:val="24"/>
            <w:szCs w:val="24"/>
            <w:u w:val="single"/>
            <w:lang w:val="ru-RU"/>
          </w:rPr>
          <w:t>ИЗВЕЩЕНИЕ</w:t>
        </w:r>
      </w:hyperlink>
      <w:r w:rsidR="00616E5F" w:rsidRPr="00616E5F">
        <w:rPr>
          <w:rFonts w:ascii="Times New Roman" w:eastAsia="Times New Roman" w:hAnsi="Times New Roman" w:cs="Times New Roman"/>
          <w:b/>
          <w:bCs/>
          <w:sz w:val="24"/>
          <w:szCs w:val="24"/>
          <w:lang w:val="ru-RU"/>
        </w:rPr>
        <w:br/>
        <w:t>о регистрации получателя бюджетных средств</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(наименование получателя бюджетных средств)</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зарегистрирован(а) в качестве получателя бюджетных средств с присвоением учетного номера казначейства (УНК) и открытием лицевого(ых) счета(ов):</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1.</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(уровень бюджета)</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присвоен УНК и открыт лицевой счет №</w:t>
      </w:r>
      <w:hyperlink r:id="rId69" w:anchor="a45" w:tooltip="+" w:history="1">
        <w:r w:rsidRPr="00616E5F">
          <w:rPr>
            <w:rFonts w:ascii="Times New Roman" w:eastAsia="Times New Roman" w:hAnsi="Times New Roman" w:cs="Times New Roman"/>
            <w:color w:val="0038C8"/>
            <w:sz w:val="24"/>
            <w:szCs w:val="24"/>
            <w:u w:val="single"/>
            <w:lang w:val="ru-RU"/>
          </w:rPr>
          <w:t>*</w:t>
        </w:r>
      </w:hyperlink>
      <w:r w:rsidRPr="00616E5F">
        <w:rPr>
          <w:rFonts w:ascii="Times New Roman" w:eastAsia="Times New Roman" w:hAnsi="Times New Roman" w:cs="Times New Roman"/>
          <w:sz w:val="24"/>
          <w:szCs w:val="24"/>
          <w:lang w:val="ru-RU"/>
        </w:rPr>
        <w:t xml:space="preserve"> 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2.</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(уровень бюджета)</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присвоен УНК и открыт лицевой счет №</w:t>
      </w:r>
      <w:hyperlink r:id="rId70" w:anchor="a45" w:tooltip="+" w:history="1">
        <w:r w:rsidRPr="00616E5F">
          <w:rPr>
            <w:rFonts w:ascii="Times New Roman" w:eastAsia="Times New Roman" w:hAnsi="Times New Roman" w:cs="Times New Roman"/>
            <w:color w:val="0038C8"/>
            <w:sz w:val="24"/>
            <w:szCs w:val="24"/>
            <w:u w:val="single"/>
            <w:lang w:val="ru-RU"/>
          </w:rPr>
          <w:t>*</w:t>
        </w:r>
      </w:hyperlink>
      <w:r w:rsidRPr="00616E5F">
        <w:rPr>
          <w:rFonts w:ascii="Times New Roman" w:eastAsia="Times New Roman" w:hAnsi="Times New Roman" w:cs="Times New Roman"/>
          <w:sz w:val="24"/>
          <w:szCs w:val="24"/>
          <w:lang w:val="ru-RU"/>
        </w:rPr>
        <w:t xml:space="preserve"> 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3.</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(уровень бюджета)</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присвоен УНК и открыт лицевой счет №</w:t>
      </w:r>
      <w:hyperlink r:id="rId71" w:anchor="a45" w:tooltip="+" w:history="1">
        <w:r w:rsidRPr="00616E5F">
          <w:rPr>
            <w:rFonts w:ascii="Times New Roman" w:eastAsia="Times New Roman" w:hAnsi="Times New Roman" w:cs="Times New Roman"/>
            <w:color w:val="0038C8"/>
            <w:sz w:val="24"/>
            <w:szCs w:val="24"/>
            <w:u w:val="single"/>
            <w:lang w:val="ru-RU"/>
          </w:rPr>
          <w:t>*</w:t>
        </w:r>
      </w:hyperlink>
      <w:r w:rsidRPr="00616E5F">
        <w:rPr>
          <w:rFonts w:ascii="Times New Roman" w:eastAsia="Times New Roman" w:hAnsi="Times New Roman" w:cs="Times New Roman"/>
          <w:sz w:val="24"/>
          <w:szCs w:val="24"/>
          <w:lang w:val="ru-RU"/>
        </w:rPr>
        <w:t xml:space="preserve"> ___________________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 20__ г.</w:t>
      </w:r>
    </w:p>
    <w:p w:rsidR="00616E5F" w:rsidRPr="00616E5F" w:rsidRDefault="00616E5F" w:rsidP="00616E5F">
      <w:pPr>
        <w:spacing w:before="160" w:line="240" w:lineRule="auto"/>
        <w:ind w:firstLine="357"/>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регистрации)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467"/>
        <w:gridCol w:w="1992"/>
        <w:gridCol w:w="3230"/>
      </w:tblGrid>
      <w:tr w:rsidR="00616E5F" w:rsidRPr="00616E5F" w:rsidTr="00616E5F">
        <w:trPr>
          <w:trHeight w:val="240"/>
        </w:trPr>
        <w:tc>
          <w:tcPr>
            <w:tcW w:w="230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Исполнитель ___________________</w:t>
            </w:r>
          </w:p>
        </w:tc>
        <w:tc>
          <w:tcPr>
            <w:tcW w:w="102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__________________________</w:t>
            </w:r>
          </w:p>
        </w:tc>
      </w:tr>
      <w:tr w:rsidR="00616E5F" w:rsidRPr="00616E5F" w:rsidTr="00616E5F">
        <w:trPr>
          <w:trHeight w:val="240"/>
        </w:trPr>
        <w:tc>
          <w:tcPr>
            <w:tcW w:w="230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2160"/>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(подпись)</w:t>
            </w:r>
          </w:p>
        </w:tc>
        <w:tc>
          <w:tcPr>
            <w:tcW w:w="102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(инициалы, фамилия)</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after="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______________________________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lang w:val="ru-RU"/>
        </w:rPr>
      </w:pPr>
      <w:bookmarkStart w:id="59" w:name="a45"/>
      <w:bookmarkEnd w:id="59"/>
      <w:r w:rsidRPr="00616E5F">
        <w:rPr>
          <w:rFonts w:ascii="Times New Roman" w:eastAsia="Times New Roman" w:hAnsi="Times New Roman" w:cs="Times New Roman"/>
          <w:sz w:val="20"/>
          <w:szCs w:val="20"/>
          <w:lang w:val="ru-RU"/>
        </w:rPr>
        <w:lastRenderedPageBreak/>
        <w:t>*Номер лицевого счета соответствует УНК, открытому по соответствующему уровню бюджета.</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583"/>
        <w:gridCol w:w="4106"/>
      </w:tblGrid>
      <w:tr w:rsidR="00616E5F" w:rsidRPr="00AC586D" w:rsidTr="00616E5F">
        <w:tc>
          <w:tcPr>
            <w:tcW w:w="288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c>
        <w:tc>
          <w:tcPr>
            <w:tcW w:w="211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60" w:name="a14"/>
            <w:bookmarkEnd w:id="60"/>
            <w:r w:rsidRPr="00616E5F">
              <w:rPr>
                <w:rFonts w:ascii="Times New Roman" w:eastAsia="Times New Roman" w:hAnsi="Times New Roman" w:cs="Times New Roman"/>
                <w:i/>
                <w:iCs/>
                <w:color w:val="000000"/>
                <w:lang w:val="ru-RU"/>
              </w:rPr>
              <w:t>Приложение 4</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72"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 xml:space="preserve">и осуществления казначейского </w:t>
            </w:r>
            <w:r w:rsidRPr="00616E5F">
              <w:rPr>
                <w:rFonts w:ascii="Times New Roman" w:eastAsia="Times New Roman" w:hAnsi="Times New Roman" w:cs="Times New Roman"/>
                <w:i/>
                <w:iCs/>
                <w:color w:val="000000"/>
                <w:lang w:val="ru-RU"/>
              </w:rPr>
              <w:br/>
              <w:t xml:space="preserve">исполнения бюджетов по расходам и </w:t>
            </w:r>
            <w:r w:rsidRPr="00616E5F">
              <w:rPr>
                <w:rFonts w:ascii="Times New Roman" w:eastAsia="Times New Roman" w:hAnsi="Times New Roman" w:cs="Times New Roman"/>
                <w:i/>
                <w:iCs/>
                <w:color w:val="000000"/>
                <w:lang w:val="ru-RU"/>
              </w:rPr>
              <w:br/>
              <w:t xml:space="preserve">учета внебюджетных средств на едином казначейском счете </w:t>
            </w: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AC586D"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AC586D"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160E22" w:rsidP="00616E5F">
      <w:pPr>
        <w:spacing w:after="0" w:line="240" w:lineRule="auto"/>
        <w:jc w:val="center"/>
        <w:rPr>
          <w:rFonts w:ascii="Times New Roman" w:eastAsia="Times New Roman" w:hAnsi="Times New Roman" w:cs="Times New Roman"/>
          <w:b/>
          <w:bCs/>
          <w:sz w:val="24"/>
          <w:szCs w:val="24"/>
          <w:lang w:val="ru-RU"/>
        </w:rPr>
      </w:pPr>
      <w:hyperlink r:id="rId73" w:tooltip="-" w:history="1">
        <w:r w:rsidR="00616E5F" w:rsidRPr="00616E5F">
          <w:rPr>
            <w:rFonts w:ascii="Times New Roman" w:eastAsia="Times New Roman" w:hAnsi="Times New Roman" w:cs="Times New Roman"/>
            <w:b/>
            <w:bCs/>
            <w:color w:val="0038C8"/>
            <w:sz w:val="24"/>
            <w:szCs w:val="24"/>
            <w:u w:val="single"/>
            <w:lang w:val="ru-RU"/>
          </w:rPr>
          <w:t>РЕЕСТР</w:t>
        </w:r>
      </w:hyperlink>
      <w:r w:rsidR="00616E5F" w:rsidRPr="00616E5F">
        <w:rPr>
          <w:rFonts w:ascii="Times New Roman" w:eastAsia="Times New Roman" w:hAnsi="Times New Roman" w:cs="Times New Roman"/>
          <w:b/>
          <w:bCs/>
          <w:sz w:val="24"/>
          <w:szCs w:val="24"/>
          <w:lang w:val="ru-RU"/>
        </w:rPr>
        <w:br/>
        <w:t>заявок на перечисление денежных средств №</w:t>
      </w:r>
      <w:r w:rsidR="00616E5F" w:rsidRPr="00616E5F">
        <w:rPr>
          <w:rFonts w:ascii="Times New Roman" w:eastAsia="Times New Roman" w:hAnsi="Times New Roman" w:cs="Times New Roman"/>
          <w:b/>
          <w:bCs/>
          <w:sz w:val="24"/>
          <w:szCs w:val="24"/>
        </w:rPr>
        <w:t> </w:t>
      </w:r>
      <w:r w:rsidR="00616E5F" w:rsidRPr="00616E5F">
        <w:rPr>
          <w:rFonts w:ascii="Times New Roman" w:eastAsia="Times New Roman" w:hAnsi="Times New Roman" w:cs="Times New Roman"/>
          <w:b/>
          <w:bCs/>
          <w:sz w:val="24"/>
          <w:szCs w:val="24"/>
          <w:lang w:val="ru-RU"/>
        </w:rPr>
        <w:t>___</w:t>
      </w:r>
    </w:p>
    <w:p w:rsidR="00616E5F" w:rsidRPr="00616E5F" w:rsidRDefault="00616E5F" w:rsidP="00616E5F">
      <w:pPr>
        <w:spacing w:before="160" w:after="24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от ________ 20__ г.</w:t>
      </w:r>
    </w:p>
    <w:tbl>
      <w:tblPr>
        <w:tblW w:w="5000" w:type="pct"/>
        <w:tblCellMar>
          <w:left w:w="0" w:type="dxa"/>
          <w:right w:w="0" w:type="dxa"/>
        </w:tblCellMar>
        <w:tblLook w:val="04A0" w:firstRow="1" w:lastRow="0" w:firstColumn="1" w:lastColumn="0" w:noHBand="0" w:noVBand="1"/>
      </w:tblPr>
      <w:tblGrid>
        <w:gridCol w:w="584"/>
        <w:gridCol w:w="680"/>
        <w:gridCol w:w="1078"/>
        <w:gridCol w:w="408"/>
        <w:gridCol w:w="981"/>
        <w:gridCol w:w="1142"/>
        <w:gridCol w:w="1508"/>
        <w:gridCol w:w="693"/>
        <w:gridCol w:w="1051"/>
        <w:gridCol w:w="871"/>
        <w:gridCol w:w="683"/>
      </w:tblGrid>
      <w:tr w:rsidR="00616E5F" w:rsidRPr="00616E5F" w:rsidTr="00616E5F">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Глава</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Раздел</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Подраздел</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Вид</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Параграф</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Программа</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Подпрограмма</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Статья</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Подстатья</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Элемент</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Сумма</w:t>
            </w:r>
          </w:p>
        </w:tc>
      </w:tr>
      <w:tr w:rsidR="00616E5F" w:rsidRPr="00616E5F" w:rsidTr="00616E5F">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3</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4</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5</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6</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8</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9</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10</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11</w:t>
            </w:r>
          </w:p>
        </w:tc>
      </w:tr>
      <w:tr w:rsidR="00616E5F" w:rsidRPr="00616E5F" w:rsidTr="00616E5F">
        <w:trPr>
          <w:trHeight w:val="240"/>
        </w:trPr>
        <w:tc>
          <w:tcPr>
            <w:tcW w:w="30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5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30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5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5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0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90"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7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5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4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50"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5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30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5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5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9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7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5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4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5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5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142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Итого по реестру</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х</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х</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х</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х</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х</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х</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4467"/>
        <w:gridCol w:w="1992"/>
        <w:gridCol w:w="3230"/>
      </w:tblGrid>
      <w:tr w:rsidR="00616E5F" w:rsidRPr="00616E5F" w:rsidTr="00616E5F">
        <w:trPr>
          <w:trHeight w:val="240"/>
        </w:trPr>
        <w:tc>
          <w:tcPr>
            <w:tcW w:w="230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Главный бухгалтер ______________</w:t>
            </w:r>
          </w:p>
        </w:tc>
        <w:tc>
          <w:tcPr>
            <w:tcW w:w="102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_________________________</w:t>
            </w:r>
          </w:p>
        </w:tc>
      </w:tr>
      <w:tr w:rsidR="00616E5F" w:rsidRPr="00616E5F" w:rsidTr="00616E5F">
        <w:trPr>
          <w:trHeight w:val="240"/>
        </w:trPr>
        <w:tc>
          <w:tcPr>
            <w:tcW w:w="230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2517"/>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(подпись)</w:t>
            </w:r>
          </w:p>
        </w:tc>
        <w:tc>
          <w:tcPr>
            <w:tcW w:w="102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(инициалы, фамилия)</w:t>
            </w:r>
          </w:p>
        </w:tc>
      </w:tr>
      <w:tr w:rsidR="00616E5F" w:rsidRPr="00616E5F" w:rsidTr="00616E5F">
        <w:trPr>
          <w:trHeight w:val="240"/>
        </w:trPr>
        <w:tc>
          <w:tcPr>
            <w:tcW w:w="230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251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М.П.</w:t>
            </w:r>
            <w:hyperlink r:id="rId74" w:anchor="a93" w:tooltip="+" w:history="1">
              <w:r w:rsidRPr="00616E5F">
                <w:rPr>
                  <w:rFonts w:ascii="Times New Roman" w:eastAsia="Times New Roman" w:hAnsi="Times New Roman" w:cs="Times New Roman"/>
                  <w:color w:val="0038C8"/>
                  <w:sz w:val="24"/>
                  <w:szCs w:val="24"/>
                  <w:u w:val="single"/>
                </w:rPr>
                <w:t>*</w:t>
              </w:r>
            </w:hyperlink>
          </w:p>
        </w:tc>
        <w:tc>
          <w:tcPr>
            <w:tcW w:w="102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bl>
    <w:p w:rsidR="00616E5F" w:rsidRPr="00616E5F" w:rsidRDefault="00616E5F" w:rsidP="00616E5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rPr>
            </w:pPr>
          </w:p>
        </w:tc>
      </w:tr>
    </w:tbl>
    <w:p w:rsidR="00616E5F" w:rsidRPr="00616E5F" w:rsidRDefault="00616E5F" w:rsidP="00616E5F">
      <w:pPr>
        <w:spacing w:after="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______________________________</w:t>
      </w:r>
    </w:p>
    <w:p w:rsidR="00616E5F" w:rsidRPr="00616E5F" w:rsidRDefault="00616E5F" w:rsidP="00616E5F">
      <w:pPr>
        <w:spacing w:before="160" w:after="240" w:line="240" w:lineRule="auto"/>
        <w:ind w:firstLine="567"/>
        <w:jc w:val="both"/>
        <w:rPr>
          <w:rFonts w:ascii="Times New Roman" w:eastAsia="Times New Roman" w:hAnsi="Times New Roman" w:cs="Times New Roman"/>
          <w:sz w:val="20"/>
          <w:szCs w:val="20"/>
          <w:lang w:val="ru-RU"/>
        </w:rPr>
      </w:pPr>
      <w:bookmarkStart w:id="61" w:name="a93"/>
      <w:bookmarkEnd w:id="61"/>
      <w:r w:rsidRPr="00616E5F">
        <w:rPr>
          <w:rFonts w:ascii="Times New Roman" w:eastAsia="Times New Roman" w:hAnsi="Times New Roman" w:cs="Times New Roman"/>
          <w:color w:val="000000"/>
          <w:sz w:val="20"/>
          <w:szCs w:val="20"/>
          <w:lang w:val="ru-RU"/>
        </w:rPr>
        <w:t>* Оттиск печати может не проставляться получателями бюджетных средств, которые в соответствии с законодательством вправе не использовать печать.</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583"/>
        <w:gridCol w:w="4106"/>
      </w:tblGrid>
      <w:tr w:rsidR="00616E5F" w:rsidRPr="00616E5F" w:rsidTr="00616E5F">
        <w:tc>
          <w:tcPr>
            <w:tcW w:w="288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c>
        <w:tc>
          <w:tcPr>
            <w:tcW w:w="211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62" w:name="a87"/>
            <w:bookmarkEnd w:id="62"/>
            <w:r w:rsidRPr="00616E5F">
              <w:rPr>
                <w:rFonts w:ascii="Times New Roman" w:eastAsia="Times New Roman" w:hAnsi="Times New Roman" w:cs="Times New Roman"/>
                <w:i/>
                <w:iCs/>
                <w:color w:val="000000"/>
                <w:lang w:val="ru-RU"/>
              </w:rPr>
              <w:t>Приложение 5</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75"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 xml:space="preserve">и осуществления казначейского </w:t>
            </w:r>
            <w:r w:rsidRPr="00616E5F">
              <w:rPr>
                <w:rFonts w:ascii="Times New Roman" w:eastAsia="Times New Roman" w:hAnsi="Times New Roman" w:cs="Times New Roman"/>
                <w:i/>
                <w:iCs/>
                <w:color w:val="000000"/>
                <w:lang w:val="ru-RU"/>
              </w:rPr>
              <w:br/>
              <w:t xml:space="preserve">исполнения бюджетов по расходам и </w:t>
            </w:r>
            <w:r w:rsidRPr="00616E5F">
              <w:rPr>
                <w:rFonts w:ascii="Times New Roman" w:eastAsia="Times New Roman" w:hAnsi="Times New Roman" w:cs="Times New Roman"/>
                <w:i/>
                <w:iCs/>
                <w:color w:val="000000"/>
                <w:lang w:val="ru-RU"/>
              </w:rPr>
              <w:br/>
              <w:t>учета внебюджетных средств на едином казначейском счете</w:t>
            </w: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(наименование территориального органа государственного казначейства)</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(наименование получателя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Лицевой счет №</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 Глава __________</w:t>
      </w:r>
    </w:p>
    <w:p w:rsidR="00616E5F" w:rsidRPr="00616E5F" w:rsidRDefault="00616E5F" w:rsidP="00616E5F">
      <w:pPr>
        <w:spacing w:before="160" w:line="240" w:lineRule="auto"/>
        <w:jc w:val="right"/>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Данные ______ года</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Дата предыдущей операции ___________</w:t>
      </w:r>
    </w:p>
    <w:p w:rsidR="00616E5F" w:rsidRPr="00616E5F" w:rsidRDefault="00160E22" w:rsidP="00616E5F">
      <w:pPr>
        <w:spacing w:before="360" w:after="0" w:line="240" w:lineRule="auto"/>
        <w:jc w:val="center"/>
        <w:rPr>
          <w:rFonts w:ascii="Times New Roman" w:eastAsia="Times New Roman" w:hAnsi="Times New Roman" w:cs="Times New Roman"/>
          <w:b/>
          <w:bCs/>
          <w:sz w:val="24"/>
          <w:szCs w:val="24"/>
          <w:lang w:val="ru-RU"/>
        </w:rPr>
      </w:pPr>
      <w:hyperlink r:id="rId76" w:tooltip="-" w:history="1">
        <w:r w:rsidR="00616E5F" w:rsidRPr="00616E5F">
          <w:rPr>
            <w:rFonts w:ascii="Times New Roman" w:eastAsia="Times New Roman" w:hAnsi="Times New Roman" w:cs="Times New Roman"/>
            <w:b/>
            <w:bCs/>
            <w:color w:val="0038C8"/>
            <w:sz w:val="24"/>
            <w:szCs w:val="24"/>
            <w:u w:val="single"/>
            <w:lang w:val="ru-RU"/>
          </w:rPr>
          <w:t>ВЫПИСКА</w:t>
        </w:r>
      </w:hyperlink>
    </w:p>
    <w:p w:rsidR="00616E5F" w:rsidRPr="00616E5F" w:rsidRDefault="00616E5F" w:rsidP="00616E5F">
      <w:pPr>
        <w:spacing w:before="160" w:line="240" w:lineRule="auto"/>
        <w:jc w:val="center"/>
        <w:rPr>
          <w:rFonts w:ascii="Times New Roman" w:eastAsia="Times New Roman" w:hAnsi="Times New Roman" w:cs="Times New Roman"/>
          <w:sz w:val="24"/>
          <w:szCs w:val="24"/>
          <w:lang w:val="ru-RU"/>
        </w:rPr>
      </w:pPr>
      <w:r w:rsidRPr="00616E5F">
        <w:rPr>
          <w:rFonts w:ascii="Times New Roman" w:eastAsia="Times New Roman" w:hAnsi="Times New Roman" w:cs="Times New Roman"/>
          <w:b/>
          <w:bCs/>
          <w:sz w:val="24"/>
          <w:szCs w:val="24"/>
          <w:lang w:val="ru-RU"/>
        </w:rPr>
        <w:t>из лицевого счета за</w:t>
      </w:r>
      <w:r w:rsidRPr="00616E5F">
        <w:rPr>
          <w:rFonts w:ascii="Times New Roman" w:eastAsia="Times New Roman" w:hAnsi="Times New Roman" w:cs="Times New Roman"/>
          <w:sz w:val="24"/>
          <w:szCs w:val="24"/>
          <w:lang w:val="ru-RU"/>
        </w:rPr>
        <w:t xml:space="preserve"> _______________</w:t>
      </w:r>
    </w:p>
    <w:p w:rsidR="00616E5F" w:rsidRPr="00616E5F" w:rsidRDefault="00616E5F" w:rsidP="00616E5F">
      <w:pPr>
        <w:spacing w:before="160" w:line="240" w:lineRule="auto"/>
        <w:ind w:firstLine="5160"/>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(дата, период)</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Входящий остаток _________________________</w:t>
      </w:r>
    </w:p>
    <w:p w:rsidR="00616E5F" w:rsidRPr="00616E5F" w:rsidRDefault="00616E5F" w:rsidP="00616E5F">
      <w:pPr>
        <w:spacing w:before="160" w:line="240" w:lineRule="auto"/>
        <w:ind w:firstLine="2517"/>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(в белорусских рублях)</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582"/>
        <w:gridCol w:w="585"/>
        <w:gridCol w:w="790"/>
        <w:gridCol w:w="871"/>
        <w:gridCol w:w="658"/>
        <w:gridCol w:w="1361"/>
        <w:gridCol w:w="1458"/>
        <w:gridCol w:w="848"/>
        <w:gridCol w:w="817"/>
        <w:gridCol w:w="896"/>
        <w:gridCol w:w="813"/>
      </w:tblGrid>
      <w:tr w:rsidR="00616E5F" w:rsidRPr="00616E5F" w:rsidTr="00616E5F">
        <w:trPr>
          <w:trHeight w:val="240"/>
        </w:trPr>
        <w:tc>
          <w:tcPr>
            <w:tcW w:w="3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доку-</w:t>
            </w:r>
            <w:r w:rsidRPr="00616E5F">
              <w:rPr>
                <w:rFonts w:ascii="Times New Roman" w:eastAsia="Times New Roman" w:hAnsi="Times New Roman" w:cs="Times New Roman"/>
                <w:sz w:val="20"/>
                <w:szCs w:val="20"/>
              </w:rPr>
              <w:br/>
              <w:t>мента</w:t>
            </w:r>
          </w:p>
        </w:tc>
        <w:tc>
          <w:tcPr>
            <w:tcW w:w="3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Номер доку-</w:t>
            </w:r>
            <w:r w:rsidRPr="00616E5F">
              <w:rPr>
                <w:rFonts w:ascii="Times New Roman" w:eastAsia="Times New Roman" w:hAnsi="Times New Roman" w:cs="Times New Roman"/>
                <w:sz w:val="20"/>
                <w:szCs w:val="20"/>
              </w:rPr>
              <w:br/>
              <w:t>мента</w:t>
            </w:r>
          </w:p>
        </w:tc>
        <w:tc>
          <w:tcPr>
            <w:tcW w:w="4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Вид платеж-</w:t>
            </w:r>
            <w:r w:rsidRPr="00616E5F">
              <w:rPr>
                <w:rFonts w:ascii="Times New Roman" w:eastAsia="Times New Roman" w:hAnsi="Times New Roman" w:cs="Times New Roman"/>
                <w:sz w:val="20"/>
                <w:szCs w:val="20"/>
                <w:lang w:val="ru-RU"/>
              </w:rPr>
              <w:br/>
              <w:t>ного доку-</w:t>
            </w:r>
            <w:r w:rsidRPr="00616E5F">
              <w:rPr>
                <w:rFonts w:ascii="Times New Roman" w:eastAsia="Times New Roman" w:hAnsi="Times New Roman" w:cs="Times New Roman"/>
                <w:sz w:val="20"/>
                <w:szCs w:val="20"/>
                <w:lang w:val="ru-RU"/>
              </w:rPr>
              <w:br/>
              <w:t>мента</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Корреспондент</w:t>
            </w:r>
          </w:p>
        </w:tc>
        <w:tc>
          <w:tcPr>
            <w:tcW w:w="7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УНП</w:t>
            </w:r>
            <w:hyperlink r:id="rId77" w:anchor="a46" w:tooltip="+" w:history="1">
              <w:r w:rsidRPr="00616E5F">
                <w:rPr>
                  <w:rFonts w:ascii="Times New Roman" w:eastAsia="Times New Roman" w:hAnsi="Times New Roman" w:cs="Times New Roman"/>
                  <w:color w:val="0038C8"/>
                  <w:sz w:val="20"/>
                  <w:szCs w:val="20"/>
                  <w:u w:val="single"/>
                </w:rPr>
                <w:t>*</w:t>
              </w:r>
            </w:hyperlink>
            <w:r w:rsidRPr="00616E5F">
              <w:rPr>
                <w:rFonts w:ascii="Times New Roman" w:eastAsia="Times New Roman" w:hAnsi="Times New Roman" w:cs="Times New Roman"/>
                <w:sz w:val="20"/>
                <w:szCs w:val="20"/>
              </w:rPr>
              <w:t xml:space="preserve"> плательщика/ бенефициара</w:t>
            </w:r>
          </w:p>
        </w:tc>
        <w:tc>
          <w:tcPr>
            <w:tcW w:w="7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Наименование плательщика/ бенефициара</w:t>
            </w:r>
          </w:p>
        </w:tc>
        <w:tc>
          <w:tcPr>
            <w:tcW w:w="4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УНП</w:t>
            </w:r>
            <w:hyperlink r:id="rId78" w:anchor="a46" w:tooltip="+" w:history="1">
              <w:r w:rsidRPr="00616E5F">
                <w:rPr>
                  <w:rFonts w:ascii="Times New Roman" w:eastAsia="Times New Roman" w:hAnsi="Times New Roman" w:cs="Times New Roman"/>
                  <w:color w:val="0038C8"/>
                  <w:sz w:val="20"/>
                  <w:szCs w:val="20"/>
                  <w:u w:val="single"/>
                </w:rPr>
                <w:t>*</w:t>
              </w:r>
            </w:hyperlink>
            <w:r w:rsidRPr="00616E5F">
              <w:rPr>
                <w:rFonts w:ascii="Times New Roman" w:eastAsia="Times New Roman" w:hAnsi="Times New Roman" w:cs="Times New Roman"/>
                <w:sz w:val="20"/>
                <w:szCs w:val="20"/>
              </w:rPr>
              <w:t xml:space="preserve"> третьего лица</w:t>
            </w:r>
          </w:p>
        </w:tc>
        <w:tc>
          <w:tcPr>
            <w:tcW w:w="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Код платежа в бюджет</w:t>
            </w:r>
          </w:p>
        </w:tc>
        <w:tc>
          <w:tcPr>
            <w:tcW w:w="4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Обороты</w:t>
            </w:r>
          </w:p>
        </w:tc>
        <w:tc>
          <w:tcPr>
            <w:tcW w:w="4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Назна-чение платежа</w:t>
            </w:r>
          </w:p>
        </w:tc>
      </w:tr>
      <w:tr w:rsidR="00616E5F" w:rsidRPr="00616E5F" w:rsidTr="00616E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код банка</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счет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r>
      <w:tr w:rsidR="00616E5F" w:rsidRPr="00616E5F" w:rsidTr="00616E5F">
        <w:trPr>
          <w:trHeight w:val="240"/>
        </w:trPr>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3</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4</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5</w:t>
            </w:r>
          </w:p>
        </w:tc>
        <w:tc>
          <w:tcPr>
            <w:tcW w:w="7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6</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7</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8</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9</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10</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11</w:t>
            </w:r>
          </w:p>
        </w:tc>
      </w:tr>
      <w:tr w:rsidR="00616E5F" w:rsidRPr="00616E5F" w:rsidTr="00616E5F">
        <w:trPr>
          <w:trHeight w:val="240"/>
        </w:trPr>
        <w:tc>
          <w:tcPr>
            <w:tcW w:w="30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0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4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0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2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6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2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301"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02"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08"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50"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40"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03"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53"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38"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22"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63"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22"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30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0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5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4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0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5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3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2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6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2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Дебет</w:t>
            </w:r>
            <w:r w:rsidRPr="00616E5F">
              <w:rPr>
                <w:rFonts w:ascii="Times New Roman" w:eastAsia="Times New Roman" w:hAnsi="Times New Roman" w:cs="Times New Roman"/>
                <w:sz w:val="20"/>
                <w:szCs w:val="20"/>
                <w:lang w:val="ru-RU"/>
              </w:rPr>
              <w:br/>
              <w:t>Итого по дебету</w:t>
            </w:r>
            <w:r w:rsidRPr="00616E5F">
              <w:rPr>
                <w:rFonts w:ascii="Times New Roman" w:eastAsia="Times New Roman" w:hAnsi="Times New Roman" w:cs="Times New Roman"/>
                <w:sz w:val="20"/>
                <w:szCs w:val="20"/>
                <w:lang w:val="ru-RU"/>
              </w:rPr>
              <w:br/>
              <w:t>Кредит</w:t>
            </w:r>
            <w:r w:rsidRPr="00616E5F">
              <w:rPr>
                <w:rFonts w:ascii="Times New Roman" w:eastAsia="Times New Roman" w:hAnsi="Times New Roman" w:cs="Times New Roman"/>
                <w:sz w:val="20"/>
                <w:szCs w:val="20"/>
                <w:lang w:val="ru-RU"/>
              </w:rPr>
              <w:br/>
              <w:t>Итого по кредиту</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Исходящий остаток _______________________</w:t>
      </w:r>
    </w:p>
    <w:p w:rsidR="00616E5F" w:rsidRPr="00616E5F" w:rsidRDefault="00616E5F" w:rsidP="00616E5F">
      <w:pPr>
        <w:spacing w:before="160" w:line="240" w:lineRule="auto"/>
        <w:ind w:firstLine="2342"/>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(в белорусских рублях)</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2421"/>
        <w:gridCol w:w="4038"/>
        <w:gridCol w:w="3230"/>
      </w:tblGrid>
      <w:tr w:rsidR="00616E5F" w:rsidRPr="00616E5F" w:rsidTr="00616E5F">
        <w:trPr>
          <w:trHeight w:val="240"/>
        </w:trPr>
        <w:tc>
          <w:tcPr>
            <w:tcW w:w="124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lastRenderedPageBreak/>
              <w:t>___________________</w:t>
            </w:r>
          </w:p>
        </w:tc>
        <w:tc>
          <w:tcPr>
            <w:tcW w:w="208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______________________________</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__________________________</w:t>
            </w:r>
          </w:p>
        </w:tc>
      </w:tr>
      <w:tr w:rsidR="00616E5F" w:rsidRPr="00616E5F" w:rsidTr="00616E5F">
        <w:trPr>
          <w:trHeight w:val="240"/>
        </w:trPr>
        <w:tc>
          <w:tcPr>
            <w:tcW w:w="124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w:t>
            </w:r>
          </w:p>
        </w:tc>
        <w:tc>
          <w:tcPr>
            <w:tcW w:w="208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(подпись уполномоченного лица)</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(инициалы, фамилия)</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after="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______________________________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rPr>
      </w:pPr>
      <w:bookmarkStart w:id="63" w:name="a46"/>
      <w:bookmarkEnd w:id="63"/>
      <w:r w:rsidRPr="00616E5F">
        <w:rPr>
          <w:rFonts w:ascii="Times New Roman" w:eastAsia="Times New Roman" w:hAnsi="Times New Roman" w:cs="Times New Roman"/>
          <w:sz w:val="20"/>
          <w:szCs w:val="20"/>
        </w:rPr>
        <w:t>*Учетный номер плательщика.</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7267"/>
        <w:gridCol w:w="2422"/>
      </w:tblGrid>
      <w:tr w:rsidR="00616E5F" w:rsidRPr="00616E5F" w:rsidTr="00616E5F">
        <w:trPr>
          <w:trHeight w:val="238"/>
        </w:trPr>
        <w:tc>
          <w:tcPr>
            <w:tcW w:w="3750"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c>
        <w:tc>
          <w:tcPr>
            <w:tcW w:w="1250"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64" w:name="a42"/>
            <w:bookmarkEnd w:id="64"/>
            <w:r w:rsidRPr="00616E5F">
              <w:rPr>
                <w:rFonts w:ascii="Times New Roman" w:eastAsia="Times New Roman" w:hAnsi="Times New Roman" w:cs="Times New Roman"/>
                <w:i/>
                <w:iCs/>
                <w:color w:val="000000"/>
                <w:lang w:val="ru-RU"/>
              </w:rPr>
              <w:t>Приложение 5</w:t>
            </w:r>
            <w:r w:rsidRPr="00616E5F">
              <w:rPr>
                <w:rFonts w:ascii="Times New Roman" w:eastAsia="Times New Roman" w:hAnsi="Times New Roman" w:cs="Times New Roman"/>
                <w:i/>
                <w:iCs/>
                <w:color w:val="000000"/>
                <w:vertAlign w:val="superscript"/>
                <w:lang w:val="ru-RU"/>
              </w:rPr>
              <w:t>1</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79"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и осуществления казначейского</w:t>
            </w:r>
            <w:r w:rsidRPr="00616E5F">
              <w:rPr>
                <w:rFonts w:ascii="Times New Roman" w:eastAsia="Times New Roman" w:hAnsi="Times New Roman" w:cs="Times New Roman"/>
                <w:i/>
                <w:iCs/>
                <w:color w:val="000000"/>
                <w:lang w:val="ru-RU"/>
              </w:rPr>
              <w:br/>
              <w:t xml:space="preserve">исполнения бюджетов по расходам </w:t>
            </w:r>
            <w:r w:rsidRPr="00616E5F">
              <w:rPr>
                <w:rFonts w:ascii="Times New Roman" w:eastAsia="Times New Roman" w:hAnsi="Times New Roman" w:cs="Times New Roman"/>
                <w:i/>
                <w:iCs/>
                <w:color w:val="000000"/>
                <w:lang w:val="ru-RU"/>
              </w:rPr>
              <w:br/>
              <w:t xml:space="preserve">и учета внебюджетных средств </w:t>
            </w:r>
            <w:r w:rsidRPr="00616E5F">
              <w:rPr>
                <w:rFonts w:ascii="Times New Roman" w:eastAsia="Times New Roman" w:hAnsi="Times New Roman" w:cs="Times New Roman"/>
                <w:i/>
                <w:iCs/>
                <w:color w:val="000000"/>
                <w:lang w:val="ru-RU"/>
              </w:rPr>
              <w:br/>
              <w:t xml:space="preserve">на едином казначейском счете </w:t>
            </w: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p w:rsidR="00616E5F" w:rsidRPr="00616E5F" w:rsidRDefault="00616E5F" w:rsidP="00616E5F">
      <w:pPr>
        <w:spacing w:before="160" w:line="240" w:lineRule="auto"/>
        <w:jc w:val="right"/>
        <w:rPr>
          <w:rFonts w:ascii="Times New Roman" w:eastAsia="Times New Roman" w:hAnsi="Times New Roman" w:cs="Times New Roman"/>
        </w:rPr>
      </w:pPr>
      <w:r w:rsidRPr="00616E5F">
        <w:rPr>
          <w:rFonts w:ascii="Times New Roman" w:eastAsia="Times New Roman" w:hAnsi="Times New Roman" w:cs="Times New Roman"/>
          <w:color w:val="000000"/>
        </w:rPr>
        <w:t>Форма</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91"/>
        <w:gridCol w:w="425"/>
        <w:gridCol w:w="503"/>
        <w:gridCol w:w="504"/>
        <w:gridCol w:w="240"/>
        <w:gridCol w:w="337"/>
        <w:gridCol w:w="652"/>
        <w:gridCol w:w="595"/>
        <w:gridCol w:w="300"/>
        <w:gridCol w:w="302"/>
        <w:gridCol w:w="124"/>
        <w:gridCol w:w="121"/>
        <w:gridCol w:w="377"/>
        <w:gridCol w:w="343"/>
        <w:gridCol w:w="21"/>
        <w:gridCol w:w="404"/>
        <w:gridCol w:w="349"/>
        <w:gridCol w:w="353"/>
        <w:gridCol w:w="575"/>
        <w:gridCol w:w="13"/>
        <w:gridCol w:w="306"/>
        <w:gridCol w:w="316"/>
        <w:gridCol w:w="665"/>
        <w:gridCol w:w="429"/>
        <w:gridCol w:w="634"/>
      </w:tblGrid>
      <w:tr w:rsidR="00616E5F" w:rsidRPr="00616E5F" w:rsidTr="00616E5F">
        <w:trPr>
          <w:trHeight w:val="238"/>
        </w:trPr>
        <w:tc>
          <w:tcPr>
            <w:tcW w:w="5000" w:type="pct"/>
            <w:gridSpan w:val="25"/>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160E22" w:rsidP="00616E5F">
            <w:pPr>
              <w:spacing w:after="0" w:line="240" w:lineRule="auto"/>
              <w:jc w:val="center"/>
              <w:rPr>
                <w:rFonts w:ascii="Times New Roman" w:eastAsia="Times New Roman" w:hAnsi="Times New Roman" w:cs="Times New Roman"/>
                <w:sz w:val="20"/>
                <w:szCs w:val="20"/>
                <w:lang w:val="ru-RU"/>
              </w:rPr>
            </w:pPr>
            <w:hyperlink r:id="rId80" w:tooltip="-" w:history="1">
              <w:r w:rsidR="00616E5F" w:rsidRPr="00616E5F">
                <w:rPr>
                  <w:rFonts w:ascii="Times New Roman" w:eastAsia="Times New Roman" w:hAnsi="Times New Roman" w:cs="Times New Roman"/>
                  <w:b/>
                  <w:bCs/>
                  <w:color w:val="0038C8"/>
                  <w:sz w:val="20"/>
                  <w:szCs w:val="20"/>
                  <w:u w:val="single"/>
                  <w:lang w:val="ru-RU"/>
                </w:rPr>
                <w:t>Сведения</w:t>
              </w:r>
            </w:hyperlink>
            <w:r w:rsidR="00616E5F" w:rsidRPr="00616E5F">
              <w:rPr>
                <w:rFonts w:ascii="Times New Roman" w:eastAsia="Times New Roman" w:hAnsi="Times New Roman" w:cs="Times New Roman"/>
                <w:b/>
                <w:bCs/>
                <w:color w:val="000000"/>
                <w:sz w:val="20"/>
                <w:szCs w:val="20"/>
                <w:lang w:val="ru-RU"/>
              </w:rPr>
              <w:t xml:space="preserve"> о суммах начисленных процентов за пользование банковскими кредитами и подлежащих возмещению процентов (компенсации потерь банкам)</w:t>
            </w:r>
          </w:p>
        </w:tc>
      </w:tr>
      <w:tr w:rsidR="00616E5F" w:rsidRPr="00616E5F" w:rsidTr="00616E5F">
        <w:trPr>
          <w:trHeight w:val="238"/>
        </w:trPr>
        <w:tc>
          <w:tcPr>
            <w:tcW w:w="0" w:type="auto"/>
            <w:gridSpan w:val="25"/>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r>
      <w:tr w:rsidR="00616E5F" w:rsidRPr="00616E5F" w:rsidTr="00616E5F">
        <w:trPr>
          <w:trHeight w:val="238"/>
        </w:trPr>
        <w:tc>
          <w:tcPr>
            <w:tcW w:w="5000" w:type="pct"/>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rPr>
              <w:t> </w:t>
            </w:r>
          </w:p>
        </w:tc>
      </w:tr>
      <w:tr w:rsidR="00616E5F" w:rsidRPr="00616E5F" w:rsidTr="00616E5F">
        <w:trPr>
          <w:trHeight w:val="238"/>
        </w:trPr>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Банк</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Код банка</w:t>
            </w:r>
          </w:p>
        </w:tc>
        <w:tc>
          <w:tcPr>
            <w:tcW w:w="176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Наименование банка</w:t>
            </w:r>
          </w:p>
        </w:tc>
        <w:tc>
          <w:tcPr>
            <w:tcW w:w="2634"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Наименование получателя бюджетных средств</w:t>
            </w:r>
          </w:p>
        </w:tc>
      </w:tr>
      <w:tr w:rsidR="00616E5F" w:rsidRPr="00616E5F" w:rsidTr="00616E5F">
        <w:trPr>
          <w:trHeight w:val="238"/>
        </w:trPr>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Счет</w:t>
            </w:r>
          </w:p>
        </w:tc>
        <w:tc>
          <w:tcPr>
            <w:tcW w:w="197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Счет в банке</w:t>
            </w:r>
          </w:p>
        </w:tc>
        <w:tc>
          <w:tcPr>
            <w:tcW w:w="42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xml:space="preserve">УНК </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63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Параграф</w:t>
            </w:r>
          </w:p>
        </w:tc>
        <w:tc>
          <w:tcPr>
            <w:tcW w:w="13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rPr>
          <w:trHeight w:val="238"/>
        </w:trPr>
        <w:tc>
          <w:tcPr>
            <w:tcW w:w="5000" w:type="pct"/>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rPr>
          <w:trHeight w:val="238"/>
        </w:trPr>
        <w:tc>
          <w:tcPr>
            <w:tcW w:w="1392"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Вид государственной поддержки</w:t>
            </w:r>
          </w:p>
        </w:tc>
        <w:tc>
          <w:tcPr>
            <w:tcW w:w="1603"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i/>
                <w:iCs/>
                <w:color w:val="000000"/>
                <w:sz w:val="20"/>
                <w:szCs w:val="20"/>
              </w:rPr>
              <w:t>Код</w:t>
            </w:r>
            <w:hyperlink r:id="rId81" w:anchor="a47" w:tooltip="+" w:history="1">
              <w:r w:rsidRPr="00616E5F">
                <w:rPr>
                  <w:rFonts w:ascii="Times New Roman" w:eastAsia="Times New Roman" w:hAnsi="Times New Roman" w:cs="Times New Roman"/>
                  <w:i/>
                  <w:iCs/>
                  <w:color w:val="0038C8"/>
                  <w:sz w:val="20"/>
                  <w:szCs w:val="20"/>
                  <w:u w:val="single"/>
                </w:rPr>
                <w:t>*</w:t>
              </w:r>
            </w:hyperlink>
          </w:p>
        </w:tc>
        <w:tc>
          <w:tcPr>
            <w:tcW w:w="2005"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rPr>
          <w:trHeight w:val="238"/>
        </w:trPr>
        <w:tc>
          <w:tcPr>
            <w:tcW w:w="5000" w:type="pct"/>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rPr>
          <w:trHeight w:val="238"/>
        </w:trPr>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t>Полное наименование организации, которой предоставлена государствен-</w:t>
            </w:r>
            <w:r w:rsidRPr="00616E5F">
              <w:rPr>
                <w:rFonts w:ascii="Times New Roman" w:eastAsia="Times New Roman" w:hAnsi="Times New Roman" w:cs="Times New Roman"/>
                <w:color w:val="000000"/>
                <w:sz w:val="20"/>
                <w:szCs w:val="20"/>
                <w:lang w:val="ru-RU"/>
              </w:rPr>
              <w:br/>
              <w:t>ная поддержка</w:t>
            </w:r>
          </w:p>
        </w:tc>
        <w:tc>
          <w:tcPr>
            <w:tcW w:w="2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УНП органи-</w:t>
            </w:r>
            <w:r w:rsidRPr="00616E5F">
              <w:rPr>
                <w:rFonts w:ascii="Times New Roman" w:eastAsia="Times New Roman" w:hAnsi="Times New Roman" w:cs="Times New Roman"/>
                <w:color w:val="000000"/>
                <w:sz w:val="20"/>
                <w:szCs w:val="20"/>
              </w:rPr>
              <w:br/>
              <w:t>зации</w:t>
            </w:r>
          </w:p>
        </w:tc>
        <w:tc>
          <w:tcPr>
            <w:tcW w:w="79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t>Правовой акт, в соответствии с которым предоставлена государственная поддержка</w:t>
            </w:r>
          </w:p>
        </w:tc>
        <w:tc>
          <w:tcPr>
            <w:tcW w:w="3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t>Наимено-</w:t>
            </w:r>
            <w:r w:rsidRPr="00616E5F">
              <w:rPr>
                <w:rFonts w:ascii="Times New Roman" w:eastAsia="Times New Roman" w:hAnsi="Times New Roman" w:cs="Times New Roman"/>
                <w:color w:val="000000"/>
                <w:sz w:val="20"/>
                <w:szCs w:val="20"/>
                <w:lang w:val="ru-RU"/>
              </w:rPr>
              <w:br/>
              <w:t>вание государ-</w:t>
            </w:r>
            <w:r w:rsidRPr="00616E5F">
              <w:rPr>
                <w:rFonts w:ascii="Times New Roman" w:eastAsia="Times New Roman" w:hAnsi="Times New Roman" w:cs="Times New Roman"/>
                <w:color w:val="000000"/>
                <w:sz w:val="20"/>
                <w:szCs w:val="20"/>
                <w:lang w:val="ru-RU"/>
              </w:rPr>
              <w:br/>
              <w:t>ственной программы, меро-</w:t>
            </w:r>
            <w:r w:rsidRPr="00616E5F">
              <w:rPr>
                <w:rFonts w:ascii="Times New Roman" w:eastAsia="Times New Roman" w:hAnsi="Times New Roman" w:cs="Times New Roman"/>
                <w:color w:val="000000"/>
                <w:sz w:val="20"/>
                <w:szCs w:val="20"/>
                <w:lang w:val="ru-RU"/>
              </w:rPr>
              <w:br/>
              <w:t>приятия</w:t>
            </w:r>
          </w:p>
        </w:tc>
        <w:tc>
          <w:tcPr>
            <w:tcW w:w="2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Цель предостав-</w:t>
            </w:r>
            <w:r w:rsidRPr="00616E5F">
              <w:rPr>
                <w:rFonts w:ascii="Times New Roman" w:eastAsia="Times New Roman" w:hAnsi="Times New Roman" w:cs="Times New Roman"/>
                <w:color w:val="000000"/>
                <w:sz w:val="20"/>
                <w:szCs w:val="20"/>
              </w:rPr>
              <w:br/>
              <w:t>ления кредита</w:t>
            </w:r>
          </w:p>
        </w:tc>
        <w:tc>
          <w:tcPr>
            <w:tcW w:w="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t>Период предостав-</w:t>
            </w:r>
            <w:r w:rsidRPr="00616E5F">
              <w:rPr>
                <w:rFonts w:ascii="Times New Roman" w:eastAsia="Times New Roman" w:hAnsi="Times New Roman" w:cs="Times New Roman"/>
                <w:color w:val="000000"/>
                <w:sz w:val="20"/>
                <w:szCs w:val="20"/>
                <w:lang w:val="ru-RU"/>
              </w:rPr>
              <w:br/>
              <w:t>ления государ-</w:t>
            </w:r>
            <w:r w:rsidRPr="00616E5F">
              <w:rPr>
                <w:rFonts w:ascii="Times New Roman" w:eastAsia="Times New Roman" w:hAnsi="Times New Roman" w:cs="Times New Roman"/>
                <w:color w:val="000000"/>
                <w:sz w:val="20"/>
                <w:szCs w:val="20"/>
                <w:lang w:val="ru-RU"/>
              </w:rPr>
              <w:br/>
              <w:t>ственной поддержки</w:t>
            </w:r>
          </w:p>
        </w:tc>
        <w:tc>
          <w:tcPr>
            <w:tcW w:w="3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Кредитный договор</w:t>
            </w:r>
          </w:p>
        </w:tc>
        <w:tc>
          <w:tcPr>
            <w:tcW w:w="3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t>Сумма в валюте фактически выданного кредита</w:t>
            </w:r>
          </w:p>
        </w:tc>
        <w:tc>
          <w:tcPr>
            <w:tcW w:w="3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t>Остаток задолжен-</w:t>
            </w:r>
            <w:r w:rsidRPr="00616E5F">
              <w:rPr>
                <w:rFonts w:ascii="Times New Roman" w:eastAsia="Times New Roman" w:hAnsi="Times New Roman" w:cs="Times New Roman"/>
                <w:color w:val="000000"/>
                <w:sz w:val="20"/>
                <w:szCs w:val="20"/>
                <w:lang w:val="ru-RU"/>
              </w:rPr>
              <w:br/>
              <w:t xml:space="preserve">ности по кредиту, на который начисляются проценты по </w:t>
            </w:r>
            <w:r w:rsidRPr="00616E5F">
              <w:rPr>
                <w:rFonts w:ascii="Times New Roman" w:eastAsia="Times New Roman" w:hAnsi="Times New Roman" w:cs="Times New Roman"/>
                <w:color w:val="000000"/>
                <w:sz w:val="20"/>
                <w:szCs w:val="20"/>
                <w:lang w:val="ru-RU"/>
              </w:rPr>
              <w:lastRenderedPageBreak/>
              <w:t>состоянию на</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lastRenderedPageBreak/>
              <w:t>Ставка процентов за пользо-</w:t>
            </w:r>
            <w:r w:rsidRPr="00616E5F">
              <w:rPr>
                <w:rFonts w:ascii="Times New Roman" w:eastAsia="Times New Roman" w:hAnsi="Times New Roman" w:cs="Times New Roman"/>
                <w:color w:val="000000"/>
                <w:sz w:val="20"/>
                <w:szCs w:val="20"/>
                <w:lang w:val="ru-RU"/>
              </w:rPr>
              <w:br/>
              <w:t>вание кредитом по договору, %</w:t>
            </w:r>
          </w:p>
        </w:tc>
        <w:tc>
          <w:tcPr>
            <w:tcW w:w="31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Период начисления процентов</w:t>
            </w:r>
          </w:p>
        </w:tc>
        <w:tc>
          <w:tcPr>
            <w:tcW w:w="3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Размер возмещения (компен-</w:t>
            </w:r>
            <w:r w:rsidRPr="00616E5F">
              <w:rPr>
                <w:rFonts w:ascii="Times New Roman" w:eastAsia="Times New Roman" w:hAnsi="Times New Roman" w:cs="Times New Roman"/>
                <w:color w:val="000000"/>
                <w:sz w:val="20"/>
                <w:szCs w:val="20"/>
              </w:rPr>
              <w:br/>
              <w:t>сации), %</w:t>
            </w:r>
          </w:p>
        </w:tc>
        <w:tc>
          <w:tcPr>
            <w:tcW w:w="7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Сумма, подлежащая возмещению (компенсации)</w:t>
            </w:r>
          </w:p>
        </w:tc>
      </w:tr>
      <w:tr w:rsidR="00616E5F" w:rsidRPr="00616E5F" w:rsidTr="00616E5F">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наимено-</w:t>
            </w:r>
            <w:r w:rsidRPr="00616E5F">
              <w:rPr>
                <w:rFonts w:ascii="Times New Roman" w:eastAsia="Times New Roman" w:hAnsi="Times New Roman" w:cs="Times New Roman"/>
                <w:color w:val="000000"/>
                <w:sz w:val="20"/>
                <w:szCs w:val="20"/>
              </w:rPr>
              <w:br/>
              <w:t>вание вида НПА</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наимено-</w:t>
            </w:r>
            <w:r w:rsidRPr="00616E5F">
              <w:rPr>
                <w:rFonts w:ascii="Times New Roman" w:eastAsia="Times New Roman" w:hAnsi="Times New Roman" w:cs="Times New Roman"/>
                <w:color w:val="000000"/>
                <w:sz w:val="20"/>
                <w:szCs w:val="20"/>
              </w:rPr>
              <w:br/>
              <w:t>вание НПА</w:t>
            </w:r>
          </w:p>
        </w:tc>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дата</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с</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по</w:t>
            </w:r>
          </w:p>
        </w:tc>
        <w:tc>
          <w:tcPr>
            <w:tcW w:w="1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дата</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номер</w:t>
            </w:r>
          </w:p>
        </w:tc>
        <w:tc>
          <w:tcPr>
            <w:tcW w:w="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сумма</w:t>
            </w:r>
          </w:p>
        </w:tc>
        <w:tc>
          <w:tcPr>
            <w:tcW w:w="2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код валюты</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дата</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1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с</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по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в валюте кредита</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color w:val="000000"/>
                <w:sz w:val="20"/>
                <w:szCs w:val="20"/>
                <w:lang w:val="ru-RU"/>
              </w:rPr>
              <w:t>в белорус-</w:t>
            </w:r>
            <w:r w:rsidRPr="00616E5F">
              <w:rPr>
                <w:rFonts w:ascii="Times New Roman" w:eastAsia="Times New Roman" w:hAnsi="Times New Roman" w:cs="Times New Roman"/>
                <w:color w:val="000000"/>
                <w:sz w:val="20"/>
                <w:szCs w:val="20"/>
                <w:lang w:val="ru-RU"/>
              </w:rPr>
              <w:br/>
              <w:t>ских</w:t>
            </w:r>
            <w:r w:rsidRPr="00616E5F">
              <w:rPr>
                <w:rFonts w:ascii="Times New Roman" w:eastAsia="Times New Roman" w:hAnsi="Times New Roman" w:cs="Times New Roman"/>
                <w:color w:val="000000"/>
                <w:sz w:val="20"/>
                <w:szCs w:val="20"/>
                <w:lang w:val="ru-RU"/>
              </w:rPr>
              <w:br/>
              <w:t>рублях (по</w:t>
            </w:r>
            <w:r w:rsidRPr="00616E5F">
              <w:rPr>
                <w:rFonts w:ascii="Times New Roman" w:eastAsia="Times New Roman" w:hAnsi="Times New Roman" w:cs="Times New Roman"/>
                <w:color w:val="000000"/>
                <w:sz w:val="20"/>
                <w:szCs w:val="20"/>
              </w:rPr>
              <w:t> </w:t>
            </w:r>
            <w:r w:rsidRPr="00616E5F">
              <w:rPr>
                <w:rFonts w:ascii="Times New Roman" w:eastAsia="Times New Roman" w:hAnsi="Times New Roman" w:cs="Times New Roman"/>
                <w:color w:val="000000"/>
                <w:sz w:val="20"/>
                <w:szCs w:val="20"/>
                <w:lang w:val="ru-RU"/>
              </w:rPr>
              <w:t>курсу Националь-</w:t>
            </w:r>
            <w:r w:rsidRPr="00616E5F">
              <w:rPr>
                <w:rFonts w:ascii="Times New Roman" w:eastAsia="Times New Roman" w:hAnsi="Times New Roman" w:cs="Times New Roman"/>
                <w:color w:val="000000"/>
                <w:sz w:val="20"/>
                <w:szCs w:val="20"/>
                <w:lang w:val="ru-RU"/>
              </w:rPr>
              <w:br/>
              <w:t>ного банка)</w:t>
            </w:r>
          </w:p>
        </w:tc>
      </w:tr>
      <w:tr w:rsidR="00616E5F" w:rsidRPr="00616E5F" w:rsidTr="00616E5F">
        <w:trPr>
          <w:trHeight w:val="238"/>
        </w:trPr>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1</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2</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3</w:t>
            </w:r>
            <w:hyperlink r:id="rId82" w:anchor="a48" w:tooltip="+" w:history="1">
              <w:r w:rsidRPr="00616E5F">
                <w:rPr>
                  <w:rFonts w:ascii="Times New Roman" w:eastAsia="Times New Roman" w:hAnsi="Times New Roman" w:cs="Times New Roman"/>
                  <w:color w:val="0038C8"/>
                  <w:sz w:val="20"/>
                  <w:szCs w:val="20"/>
                  <w:u w:val="single"/>
                </w:rPr>
                <w:t>**</w:t>
              </w:r>
            </w:hyperlink>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4</w:t>
            </w:r>
            <w:hyperlink r:id="rId83" w:anchor="a48" w:tooltip="+" w:history="1">
              <w:r w:rsidRPr="00616E5F">
                <w:rPr>
                  <w:rFonts w:ascii="Times New Roman" w:eastAsia="Times New Roman" w:hAnsi="Times New Roman" w:cs="Times New Roman"/>
                  <w:color w:val="0038C8"/>
                  <w:sz w:val="20"/>
                  <w:szCs w:val="20"/>
                  <w:u w:val="single"/>
                </w:rPr>
                <w:t>**</w:t>
              </w:r>
            </w:hyperlink>
          </w:p>
        </w:tc>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5</w:t>
            </w:r>
            <w:hyperlink r:id="rId84" w:anchor="a48" w:tooltip="+" w:history="1">
              <w:r w:rsidRPr="00616E5F">
                <w:rPr>
                  <w:rFonts w:ascii="Times New Roman" w:eastAsia="Times New Roman" w:hAnsi="Times New Roman" w:cs="Times New Roman"/>
                  <w:color w:val="0038C8"/>
                  <w:sz w:val="20"/>
                  <w:szCs w:val="20"/>
                  <w:u w:val="single"/>
                </w:rPr>
                <w:t>**</w:t>
              </w:r>
            </w:hyperlink>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6</w:t>
            </w:r>
            <w:hyperlink r:id="rId85" w:anchor="a48" w:tooltip="+" w:history="1">
              <w:r w:rsidRPr="00616E5F">
                <w:rPr>
                  <w:rFonts w:ascii="Times New Roman" w:eastAsia="Times New Roman" w:hAnsi="Times New Roman" w:cs="Times New Roman"/>
                  <w:color w:val="0038C8"/>
                  <w:sz w:val="20"/>
                  <w:szCs w:val="20"/>
                  <w:u w:val="single"/>
                </w:rPr>
                <w:t>**</w:t>
              </w:r>
            </w:hyperlink>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7</w:t>
            </w:r>
            <w:hyperlink r:id="rId86" w:anchor="a48" w:tooltip="+" w:history="1">
              <w:r w:rsidRPr="00616E5F">
                <w:rPr>
                  <w:rFonts w:ascii="Times New Roman" w:eastAsia="Times New Roman" w:hAnsi="Times New Roman" w:cs="Times New Roman"/>
                  <w:color w:val="0038C8"/>
                  <w:sz w:val="20"/>
                  <w:szCs w:val="20"/>
                  <w:u w:val="single"/>
                </w:rPr>
                <w:t>**</w:t>
              </w:r>
            </w:hyperlink>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8</w:t>
            </w:r>
            <w:hyperlink r:id="rId87" w:anchor="a48" w:tooltip="+" w:history="1">
              <w:r w:rsidRPr="00616E5F">
                <w:rPr>
                  <w:rFonts w:ascii="Times New Roman" w:eastAsia="Times New Roman" w:hAnsi="Times New Roman" w:cs="Times New Roman"/>
                  <w:color w:val="0038C8"/>
                  <w:sz w:val="20"/>
                  <w:szCs w:val="20"/>
                  <w:u w:val="single"/>
                </w:rPr>
                <w:t>**</w:t>
              </w:r>
            </w:hyperlink>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9</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10</w:t>
            </w:r>
          </w:p>
        </w:tc>
        <w:tc>
          <w:tcPr>
            <w:tcW w:w="1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11</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12</w:t>
            </w:r>
          </w:p>
        </w:tc>
        <w:tc>
          <w:tcPr>
            <w:tcW w:w="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13</w:t>
            </w:r>
          </w:p>
        </w:tc>
        <w:tc>
          <w:tcPr>
            <w:tcW w:w="2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14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15</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16</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17</w:t>
            </w:r>
          </w:p>
        </w:tc>
        <w:tc>
          <w:tcPr>
            <w:tcW w:w="1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18</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19</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20</w:t>
            </w:r>
            <w:hyperlink r:id="rId88" w:anchor="a49" w:tooltip="+" w:history="1">
              <w:r w:rsidRPr="00616E5F">
                <w:rPr>
                  <w:rFonts w:ascii="Times New Roman" w:eastAsia="Times New Roman" w:hAnsi="Times New Roman" w:cs="Times New Roman"/>
                  <w:color w:val="0038C8"/>
                  <w:sz w:val="20"/>
                  <w:szCs w:val="20"/>
                  <w:u w:val="single"/>
                </w:rPr>
                <w:t>***</w:t>
              </w:r>
            </w:hyperlink>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21</w:t>
            </w:r>
            <w:hyperlink r:id="rId89" w:anchor="a50" w:tooltip="+" w:history="1">
              <w:r w:rsidRPr="00616E5F">
                <w:rPr>
                  <w:rFonts w:ascii="Times New Roman" w:eastAsia="Times New Roman" w:hAnsi="Times New Roman" w:cs="Times New Roman"/>
                  <w:color w:val="0038C8"/>
                  <w:sz w:val="20"/>
                  <w:szCs w:val="20"/>
                  <w:u w:val="single"/>
                </w:rPr>
                <w:t>****</w:t>
              </w:r>
            </w:hyperlink>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22</w:t>
            </w:r>
            <w:hyperlink r:id="rId90" w:anchor="a50" w:tooltip="+" w:history="1">
              <w:r w:rsidRPr="00616E5F">
                <w:rPr>
                  <w:rFonts w:ascii="Times New Roman" w:eastAsia="Times New Roman" w:hAnsi="Times New Roman" w:cs="Times New Roman"/>
                  <w:color w:val="0038C8"/>
                  <w:sz w:val="20"/>
                  <w:szCs w:val="20"/>
                  <w:u w:val="single"/>
                </w:rPr>
                <w:t>****</w:t>
              </w:r>
            </w:hyperlink>
          </w:p>
        </w:tc>
      </w:tr>
      <w:tr w:rsidR="00616E5F" w:rsidRPr="00616E5F" w:rsidTr="00616E5F">
        <w:trPr>
          <w:trHeight w:val="238"/>
        </w:trPr>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rPr>
          <w:trHeight w:val="238"/>
        </w:trPr>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ind w:left="284"/>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Итого</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160E22" w:rsidP="00616E5F">
            <w:pPr>
              <w:spacing w:after="0" w:line="240" w:lineRule="auto"/>
              <w:jc w:val="center"/>
              <w:rPr>
                <w:rFonts w:ascii="Times New Roman" w:eastAsia="Times New Roman" w:hAnsi="Times New Roman" w:cs="Times New Roman"/>
                <w:sz w:val="20"/>
                <w:szCs w:val="20"/>
              </w:rPr>
            </w:pPr>
            <w:hyperlink r:id="rId91" w:anchor="a51" w:tooltip="+" w:history="1">
              <w:r w:rsidR="00616E5F" w:rsidRPr="00616E5F">
                <w:rPr>
                  <w:rFonts w:ascii="Times New Roman" w:eastAsia="Times New Roman" w:hAnsi="Times New Roman" w:cs="Times New Roman"/>
                  <w:color w:val="0038C8"/>
                  <w:sz w:val="20"/>
                  <w:szCs w:val="20"/>
                  <w:u w:val="single"/>
                </w:rPr>
                <w:t>*****</w:t>
              </w:r>
            </w:hyperlink>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3274"/>
        <w:gridCol w:w="2619"/>
        <w:gridCol w:w="3796"/>
      </w:tblGrid>
      <w:tr w:rsidR="00616E5F" w:rsidRPr="00616E5F" w:rsidTr="00616E5F">
        <w:trPr>
          <w:trHeight w:val="240"/>
        </w:trPr>
        <w:tc>
          <w:tcPr>
            <w:tcW w:w="168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Руководитель</w:t>
            </w:r>
            <w:r w:rsidRPr="00616E5F">
              <w:rPr>
                <w:rFonts w:ascii="Times New Roman" w:eastAsia="Times New Roman" w:hAnsi="Times New Roman" w:cs="Times New Roman"/>
                <w:color w:val="000000"/>
                <w:sz w:val="24"/>
                <w:szCs w:val="24"/>
              </w:rPr>
              <w:br/>
              <w:t xml:space="preserve">(должность) </w:t>
            </w:r>
          </w:p>
        </w:tc>
        <w:tc>
          <w:tcPr>
            <w:tcW w:w="1351" w:type="pct"/>
            <w:tcBorders>
              <w:top w:val="nil"/>
              <w:left w:val="nil"/>
              <w:bottom w:val="nil"/>
              <w:right w:val="nil"/>
            </w:tcBorders>
            <w:tcMar>
              <w:top w:w="0" w:type="dxa"/>
              <w:left w:w="6" w:type="dxa"/>
              <w:bottom w:w="0" w:type="dxa"/>
              <w:right w:w="6" w:type="dxa"/>
            </w:tcMar>
            <w:vAlign w:val="bottom"/>
            <w:hideMark/>
          </w:tcPr>
          <w:p w:rsidR="00616E5F" w:rsidRPr="00616E5F" w:rsidRDefault="00616E5F" w:rsidP="00616E5F">
            <w:pPr>
              <w:spacing w:before="160" w:line="240" w:lineRule="auto"/>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____________________</w:t>
            </w:r>
          </w:p>
        </w:tc>
        <w:tc>
          <w:tcPr>
            <w:tcW w:w="1959" w:type="pct"/>
            <w:tcBorders>
              <w:top w:val="nil"/>
              <w:left w:val="nil"/>
              <w:bottom w:val="nil"/>
              <w:right w:val="nil"/>
            </w:tcBorders>
            <w:tcMar>
              <w:top w:w="0" w:type="dxa"/>
              <w:left w:w="6" w:type="dxa"/>
              <w:bottom w:w="0" w:type="dxa"/>
              <w:right w:w="6" w:type="dxa"/>
            </w:tcMar>
            <w:vAlign w:val="bottom"/>
            <w:hideMark/>
          </w:tcPr>
          <w:p w:rsidR="00616E5F" w:rsidRPr="00616E5F" w:rsidRDefault="00616E5F" w:rsidP="00616E5F">
            <w:pPr>
              <w:spacing w:before="160" w:line="240" w:lineRule="auto"/>
              <w:jc w:val="right"/>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_____________________________</w:t>
            </w:r>
          </w:p>
        </w:tc>
      </w:tr>
      <w:tr w:rsidR="00616E5F" w:rsidRPr="00616E5F" w:rsidTr="00616E5F">
        <w:trPr>
          <w:trHeight w:val="240"/>
        </w:trPr>
        <w:tc>
          <w:tcPr>
            <w:tcW w:w="168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5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left="782"/>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xml:space="preserve">(подпись) </w:t>
            </w:r>
          </w:p>
        </w:tc>
        <w:tc>
          <w:tcPr>
            <w:tcW w:w="195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right="842"/>
              <w:jc w:val="right"/>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(инициалы, фамилия)</w:t>
            </w:r>
          </w:p>
        </w:tc>
      </w:tr>
      <w:tr w:rsidR="00616E5F" w:rsidRPr="00616E5F" w:rsidTr="00616E5F">
        <w:trPr>
          <w:trHeight w:val="240"/>
        </w:trPr>
        <w:tc>
          <w:tcPr>
            <w:tcW w:w="168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5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left="761"/>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М.П.</w:t>
            </w:r>
            <w:hyperlink r:id="rId92" w:anchor="a92" w:tooltip="+" w:history="1">
              <w:r w:rsidRPr="00616E5F">
                <w:rPr>
                  <w:rFonts w:ascii="Times New Roman" w:eastAsia="Times New Roman" w:hAnsi="Times New Roman" w:cs="Times New Roman"/>
                  <w:color w:val="0038C8"/>
                  <w:sz w:val="24"/>
                  <w:szCs w:val="24"/>
                  <w:u w:val="single"/>
                </w:rPr>
                <w:t>******</w:t>
              </w:r>
            </w:hyperlink>
          </w:p>
        </w:tc>
        <w:tc>
          <w:tcPr>
            <w:tcW w:w="195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right"/>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rPr>
          <w:trHeight w:val="240"/>
        </w:trPr>
        <w:tc>
          <w:tcPr>
            <w:tcW w:w="168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xml:space="preserve">Главный бухгалтер </w:t>
            </w:r>
          </w:p>
        </w:tc>
        <w:tc>
          <w:tcPr>
            <w:tcW w:w="135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xml:space="preserve">____________________ </w:t>
            </w:r>
          </w:p>
        </w:tc>
        <w:tc>
          <w:tcPr>
            <w:tcW w:w="195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right"/>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_____________________________</w:t>
            </w:r>
          </w:p>
        </w:tc>
      </w:tr>
      <w:tr w:rsidR="00616E5F" w:rsidRPr="00616E5F" w:rsidTr="00616E5F">
        <w:trPr>
          <w:trHeight w:val="240"/>
        </w:trPr>
        <w:tc>
          <w:tcPr>
            <w:tcW w:w="168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35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left="782"/>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(подпись)</w:t>
            </w:r>
          </w:p>
        </w:tc>
        <w:tc>
          <w:tcPr>
            <w:tcW w:w="195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right="842"/>
              <w:jc w:val="right"/>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(инициалы, фамилия)</w:t>
            </w:r>
          </w:p>
        </w:tc>
      </w:tr>
      <w:tr w:rsidR="00616E5F" w:rsidRPr="00616E5F" w:rsidTr="00616E5F">
        <w:trPr>
          <w:trHeight w:val="240"/>
        </w:trPr>
        <w:tc>
          <w:tcPr>
            <w:tcW w:w="168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Согласовано с банком</w:t>
            </w:r>
          </w:p>
        </w:tc>
        <w:tc>
          <w:tcPr>
            <w:tcW w:w="135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c>
          <w:tcPr>
            <w:tcW w:w="195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right"/>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w:t>
            </w:r>
          </w:p>
        </w:tc>
      </w:tr>
      <w:tr w:rsidR="00616E5F" w:rsidRPr="00616E5F" w:rsidTr="00616E5F">
        <w:trPr>
          <w:trHeight w:val="240"/>
        </w:trPr>
        <w:tc>
          <w:tcPr>
            <w:tcW w:w="168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_________________________</w:t>
            </w:r>
          </w:p>
        </w:tc>
        <w:tc>
          <w:tcPr>
            <w:tcW w:w="135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xml:space="preserve">____________________ </w:t>
            </w:r>
          </w:p>
        </w:tc>
        <w:tc>
          <w:tcPr>
            <w:tcW w:w="195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right"/>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_____________________________</w:t>
            </w:r>
          </w:p>
        </w:tc>
      </w:tr>
      <w:tr w:rsidR="00616E5F" w:rsidRPr="00616E5F" w:rsidTr="00616E5F">
        <w:trPr>
          <w:trHeight w:val="240"/>
        </w:trPr>
        <w:tc>
          <w:tcPr>
            <w:tcW w:w="168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left="896"/>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xml:space="preserve">(должность) </w:t>
            </w:r>
          </w:p>
        </w:tc>
        <w:tc>
          <w:tcPr>
            <w:tcW w:w="135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left="782"/>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 xml:space="preserve">(подпись) </w:t>
            </w:r>
          </w:p>
        </w:tc>
        <w:tc>
          <w:tcPr>
            <w:tcW w:w="195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right="842"/>
              <w:jc w:val="right"/>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(инициалы, фамилия)</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p w:rsidR="00616E5F" w:rsidRPr="00616E5F" w:rsidRDefault="00616E5F" w:rsidP="00616E5F">
      <w:pPr>
        <w:spacing w:after="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color w:val="000000"/>
          <w:sz w:val="20"/>
          <w:szCs w:val="20"/>
        </w:rPr>
        <w:t>______________________________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lang w:val="ru-RU"/>
        </w:rPr>
      </w:pPr>
      <w:bookmarkStart w:id="65" w:name="a47"/>
      <w:bookmarkEnd w:id="65"/>
      <w:r w:rsidRPr="00616E5F">
        <w:rPr>
          <w:rFonts w:ascii="Times New Roman" w:eastAsia="Times New Roman" w:hAnsi="Times New Roman" w:cs="Times New Roman"/>
          <w:color w:val="000000"/>
          <w:sz w:val="20"/>
          <w:szCs w:val="20"/>
          <w:lang w:val="ru-RU"/>
        </w:rPr>
        <w:t>*</w:t>
      </w:r>
      <w:r w:rsidRPr="00616E5F">
        <w:rPr>
          <w:rFonts w:ascii="Times New Roman" w:eastAsia="Times New Roman" w:hAnsi="Times New Roman" w:cs="Times New Roman"/>
          <w:color w:val="000000"/>
          <w:sz w:val="20"/>
          <w:szCs w:val="20"/>
        </w:rPr>
        <w:t> </w:t>
      </w:r>
      <w:r w:rsidRPr="00616E5F">
        <w:rPr>
          <w:rFonts w:ascii="Times New Roman" w:eastAsia="Times New Roman" w:hAnsi="Times New Roman" w:cs="Times New Roman"/>
          <w:color w:val="000000"/>
          <w:sz w:val="20"/>
          <w:szCs w:val="20"/>
          <w:lang w:val="ru-RU"/>
        </w:rPr>
        <w:t>Принимает значения: 9</w:t>
      </w:r>
      <w:r w:rsidRPr="00616E5F">
        <w:rPr>
          <w:rFonts w:ascii="Times New Roman" w:eastAsia="Times New Roman" w:hAnsi="Times New Roman" w:cs="Times New Roman"/>
          <w:color w:val="000000"/>
          <w:sz w:val="20"/>
          <w:szCs w:val="20"/>
        </w:rPr>
        <w:t> </w:t>
      </w:r>
      <w:r w:rsidRPr="00616E5F">
        <w:rPr>
          <w:rFonts w:ascii="Times New Roman" w:eastAsia="Times New Roman" w:hAnsi="Times New Roman" w:cs="Times New Roman"/>
          <w:color w:val="000000"/>
          <w:sz w:val="20"/>
          <w:szCs w:val="20"/>
          <w:lang w:val="ru-RU"/>
        </w:rPr>
        <w:t>- компенсация потерь банкам от льготного кредитования, 2</w:t>
      </w:r>
      <w:r w:rsidRPr="00616E5F">
        <w:rPr>
          <w:rFonts w:ascii="Times New Roman" w:eastAsia="Times New Roman" w:hAnsi="Times New Roman" w:cs="Times New Roman"/>
          <w:color w:val="000000"/>
          <w:sz w:val="20"/>
          <w:szCs w:val="20"/>
        </w:rPr>
        <w:t> </w:t>
      </w:r>
      <w:r w:rsidRPr="00616E5F">
        <w:rPr>
          <w:rFonts w:ascii="Times New Roman" w:eastAsia="Times New Roman" w:hAnsi="Times New Roman" w:cs="Times New Roman"/>
          <w:color w:val="000000"/>
          <w:sz w:val="20"/>
          <w:szCs w:val="20"/>
          <w:lang w:val="ru-RU"/>
        </w:rPr>
        <w:t>- возмещение части процентов за пользование банковскими кредитами.</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lang w:val="ru-RU"/>
        </w:rPr>
      </w:pPr>
      <w:bookmarkStart w:id="66" w:name="a48"/>
      <w:bookmarkEnd w:id="66"/>
      <w:r w:rsidRPr="00616E5F">
        <w:rPr>
          <w:rFonts w:ascii="Times New Roman" w:eastAsia="Times New Roman" w:hAnsi="Times New Roman" w:cs="Times New Roman"/>
          <w:color w:val="000000"/>
          <w:sz w:val="20"/>
          <w:szCs w:val="20"/>
          <w:lang w:val="ru-RU"/>
        </w:rPr>
        <w:t>**</w:t>
      </w:r>
      <w:r w:rsidRPr="00616E5F">
        <w:rPr>
          <w:rFonts w:ascii="Times New Roman" w:eastAsia="Times New Roman" w:hAnsi="Times New Roman" w:cs="Times New Roman"/>
          <w:color w:val="000000"/>
          <w:sz w:val="20"/>
          <w:szCs w:val="20"/>
        </w:rPr>
        <w:t> </w:t>
      </w:r>
      <w:r w:rsidRPr="00616E5F">
        <w:rPr>
          <w:rFonts w:ascii="Times New Roman" w:eastAsia="Times New Roman" w:hAnsi="Times New Roman" w:cs="Times New Roman"/>
          <w:color w:val="000000"/>
          <w:sz w:val="20"/>
          <w:szCs w:val="20"/>
          <w:lang w:val="ru-RU"/>
        </w:rPr>
        <w:t>Информация указывается в соответствии с правовым актом, которым предусмотрено предоставление государственной поддержки.</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lang w:val="ru-RU"/>
        </w:rPr>
      </w:pPr>
      <w:bookmarkStart w:id="67" w:name="a49"/>
      <w:bookmarkEnd w:id="67"/>
      <w:r w:rsidRPr="00616E5F">
        <w:rPr>
          <w:rFonts w:ascii="Times New Roman" w:eastAsia="Times New Roman" w:hAnsi="Times New Roman" w:cs="Times New Roman"/>
          <w:color w:val="000000"/>
          <w:sz w:val="20"/>
          <w:szCs w:val="20"/>
          <w:lang w:val="ru-RU"/>
        </w:rPr>
        <w:t>***</w:t>
      </w:r>
      <w:r w:rsidRPr="00616E5F">
        <w:rPr>
          <w:rFonts w:ascii="Times New Roman" w:eastAsia="Times New Roman" w:hAnsi="Times New Roman" w:cs="Times New Roman"/>
          <w:color w:val="000000"/>
          <w:sz w:val="20"/>
          <w:szCs w:val="20"/>
        </w:rPr>
        <w:t> </w:t>
      </w:r>
      <w:r w:rsidRPr="00616E5F">
        <w:rPr>
          <w:rFonts w:ascii="Times New Roman" w:eastAsia="Times New Roman" w:hAnsi="Times New Roman" w:cs="Times New Roman"/>
          <w:color w:val="000000"/>
          <w:sz w:val="20"/>
          <w:szCs w:val="20"/>
          <w:lang w:val="ru-RU"/>
        </w:rPr>
        <w:t>Указывается размер процентов, подлежащий возмещению (компенсации), в соответствии с правовым актом.</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lang w:val="ru-RU"/>
        </w:rPr>
      </w:pPr>
      <w:bookmarkStart w:id="68" w:name="a50"/>
      <w:bookmarkEnd w:id="68"/>
      <w:r w:rsidRPr="00616E5F">
        <w:rPr>
          <w:rFonts w:ascii="Times New Roman" w:eastAsia="Times New Roman" w:hAnsi="Times New Roman" w:cs="Times New Roman"/>
          <w:color w:val="000000"/>
          <w:sz w:val="20"/>
          <w:szCs w:val="20"/>
          <w:lang w:val="ru-RU"/>
        </w:rPr>
        <w:t>****</w:t>
      </w:r>
      <w:r w:rsidRPr="00616E5F">
        <w:rPr>
          <w:rFonts w:ascii="Times New Roman" w:eastAsia="Times New Roman" w:hAnsi="Times New Roman" w:cs="Times New Roman"/>
          <w:color w:val="000000"/>
          <w:sz w:val="20"/>
          <w:szCs w:val="20"/>
        </w:rPr>
        <w:t> </w:t>
      </w:r>
      <w:r w:rsidRPr="00616E5F">
        <w:rPr>
          <w:rFonts w:ascii="Times New Roman" w:eastAsia="Times New Roman" w:hAnsi="Times New Roman" w:cs="Times New Roman"/>
          <w:color w:val="000000"/>
          <w:sz w:val="20"/>
          <w:szCs w:val="20"/>
          <w:lang w:val="ru-RU"/>
        </w:rPr>
        <w:t>Указывается сумма, которую необходимо возместить (компенсировать) за период, указанный в графах 18, 19. При изменении ставки рефинансирования Национального банка в период начисления процентов сведения по графам 18-22 заполняются отдельными строками по каждому периоду действия соответствующего размера ставки рефинансирования.</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lang w:val="ru-RU"/>
        </w:rPr>
      </w:pPr>
      <w:bookmarkStart w:id="69" w:name="a51"/>
      <w:bookmarkEnd w:id="69"/>
      <w:r w:rsidRPr="00616E5F">
        <w:rPr>
          <w:rFonts w:ascii="Times New Roman" w:eastAsia="Times New Roman" w:hAnsi="Times New Roman" w:cs="Times New Roman"/>
          <w:color w:val="000000"/>
          <w:sz w:val="20"/>
          <w:szCs w:val="20"/>
          <w:lang w:val="ru-RU"/>
        </w:rPr>
        <w:lastRenderedPageBreak/>
        <w:t>*****</w:t>
      </w:r>
      <w:r w:rsidRPr="00616E5F">
        <w:rPr>
          <w:rFonts w:ascii="Times New Roman" w:eastAsia="Times New Roman" w:hAnsi="Times New Roman" w:cs="Times New Roman"/>
          <w:color w:val="000000"/>
          <w:sz w:val="20"/>
          <w:szCs w:val="20"/>
        </w:rPr>
        <w:t> </w:t>
      </w:r>
      <w:r w:rsidRPr="00616E5F">
        <w:rPr>
          <w:rFonts w:ascii="Times New Roman" w:eastAsia="Times New Roman" w:hAnsi="Times New Roman" w:cs="Times New Roman"/>
          <w:color w:val="000000"/>
          <w:sz w:val="20"/>
          <w:szCs w:val="20"/>
          <w:lang w:val="ru-RU"/>
        </w:rPr>
        <w:t>Сумма в графе 22 заполняется получателем бюджетных средств в белорусских рублях и должна соответствовать сумме заявки.</w:t>
      </w:r>
    </w:p>
    <w:p w:rsidR="00616E5F" w:rsidRPr="00616E5F" w:rsidRDefault="00616E5F" w:rsidP="00616E5F">
      <w:pPr>
        <w:spacing w:before="160" w:after="240" w:line="240" w:lineRule="auto"/>
        <w:ind w:firstLine="567"/>
        <w:jc w:val="both"/>
        <w:rPr>
          <w:rFonts w:ascii="Times New Roman" w:eastAsia="Times New Roman" w:hAnsi="Times New Roman" w:cs="Times New Roman"/>
          <w:sz w:val="20"/>
          <w:szCs w:val="20"/>
          <w:lang w:val="ru-RU"/>
        </w:rPr>
      </w:pPr>
      <w:bookmarkStart w:id="70" w:name="a92"/>
      <w:bookmarkEnd w:id="70"/>
      <w:r w:rsidRPr="00616E5F">
        <w:rPr>
          <w:rFonts w:ascii="Times New Roman" w:eastAsia="Times New Roman" w:hAnsi="Times New Roman" w:cs="Times New Roman"/>
          <w:color w:val="000000"/>
          <w:sz w:val="20"/>
          <w:szCs w:val="20"/>
          <w:lang w:val="ru-RU"/>
        </w:rPr>
        <w:t>******</w:t>
      </w:r>
      <w:r w:rsidRPr="00616E5F">
        <w:rPr>
          <w:rFonts w:ascii="Times New Roman" w:eastAsia="Times New Roman" w:hAnsi="Times New Roman" w:cs="Times New Roman"/>
          <w:color w:val="000000"/>
          <w:sz w:val="20"/>
          <w:szCs w:val="20"/>
        </w:rPr>
        <w:t> </w:t>
      </w:r>
      <w:r w:rsidRPr="00616E5F">
        <w:rPr>
          <w:rFonts w:ascii="Times New Roman" w:eastAsia="Times New Roman" w:hAnsi="Times New Roman" w:cs="Times New Roman"/>
          <w:color w:val="000000"/>
          <w:sz w:val="20"/>
          <w:szCs w:val="20"/>
          <w:lang w:val="ru-RU"/>
        </w:rPr>
        <w:t>Оттиск печати может не проставляться получателями бюджетных средств, которые в соответствии с законодательством вправе не использовать печать.</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Ind w:w="11166" w:type="dxa"/>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841"/>
        <w:gridCol w:w="3848"/>
      </w:tblGrid>
      <w:tr w:rsidR="00616E5F" w:rsidRPr="00616E5F" w:rsidTr="00616E5F">
        <w:tc>
          <w:tcPr>
            <w:tcW w:w="301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c>
        <w:tc>
          <w:tcPr>
            <w:tcW w:w="1986"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71" w:name="a16"/>
            <w:bookmarkEnd w:id="71"/>
            <w:r w:rsidRPr="00616E5F">
              <w:rPr>
                <w:rFonts w:ascii="Times New Roman" w:eastAsia="Times New Roman" w:hAnsi="Times New Roman" w:cs="Times New Roman"/>
                <w:i/>
                <w:iCs/>
                <w:color w:val="000000"/>
                <w:lang w:val="ru-RU"/>
              </w:rPr>
              <w:t>Приложение 6</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93"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 xml:space="preserve">и осуществления казначейского </w:t>
            </w:r>
            <w:r w:rsidRPr="00616E5F">
              <w:rPr>
                <w:rFonts w:ascii="Times New Roman" w:eastAsia="Times New Roman" w:hAnsi="Times New Roman" w:cs="Times New Roman"/>
                <w:i/>
                <w:iCs/>
                <w:color w:val="000000"/>
                <w:lang w:val="ru-RU"/>
              </w:rPr>
              <w:br/>
              <w:t xml:space="preserve">исполнения бюджетов по </w:t>
            </w:r>
            <w:r w:rsidRPr="00616E5F">
              <w:rPr>
                <w:rFonts w:ascii="Times New Roman" w:eastAsia="Times New Roman" w:hAnsi="Times New Roman" w:cs="Times New Roman"/>
                <w:i/>
                <w:iCs/>
                <w:color w:val="000000"/>
                <w:lang w:val="ru-RU"/>
              </w:rPr>
              <w:br/>
              <w:t xml:space="preserve">расходам и учета внебюджетных средств на едином </w:t>
            </w:r>
            <w:r w:rsidRPr="00616E5F">
              <w:rPr>
                <w:rFonts w:ascii="Times New Roman" w:eastAsia="Times New Roman" w:hAnsi="Times New Roman" w:cs="Times New Roman"/>
                <w:i/>
                <w:iCs/>
                <w:color w:val="000000"/>
                <w:lang w:val="ru-RU"/>
              </w:rPr>
              <w:br/>
              <w:t>казначейском счете</w:t>
            </w: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160E22" w:rsidP="00616E5F">
      <w:pPr>
        <w:spacing w:after="0" w:line="240" w:lineRule="auto"/>
        <w:jc w:val="center"/>
        <w:rPr>
          <w:rFonts w:ascii="Times New Roman" w:eastAsia="Times New Roman" w:hAnsi="Times New Roman" w:cs="Times New Roman"/>
          <w:b/>
          <w:bCs/>
          <w:sz w:val="24"/>
          <w:szCs w:val="24"/>
          <w:lang w:val="ru-RU"/>
        </w:rPr>
      </w:pPr>
      <w:hyperlink r:id="rId94" w:tooltip="-" w:history="1">
        <w:r w:rsidR="00616E5F" w:rsidRPr="00616E5F">
          <w:rPr>
            <w:rFonts w:ascii="Times New Roman" w:eastAsia="Times New Roman" w:hAnsi="Times New Roman" w:cs="Times New Roman"/>
            <w:b/>
            <w:bCs/>
            <w:color w:val="0038C8"/>
            <w:sz w:val="24"/>
            <w:szCs w:val="24"/>
            <w:u w:val="single"/>
            <w:lang w:val="ru-RU"/>
          </w:rPr>
          <w:t>ОТЧЕТ</w:t>
        </w:r>
      </w:hyperlink>
      <w:r w:rsidR="00616E5F" w:rsidRPr="00616E5F">
        <w:rPr>
          <w:rFonts w:ascii="Times New Roman" w:eastAsia="Times New Roman" w:hAnsi="Times New Roman" w:cs="Times New Roman"/>
          <w:b/>
          <w:bCs/>
          <w:sz w:val="24"/>
          <w:szCs w:val="24"/>
          <w:lang w:val="ru-RU"/>
        </w:rPr>
        <w:br/>
        <w:t>о финансировании и остатках бюджетных средств</w:t>
      </w:r>
    </w:p>
    <w:p w:rsidR="00616E5F" w:rsidRPr="00616E5F" w:rsidRDefault="00616E5F" w:rsidP="00616E5F">
      <w:pPr>
        <w:spacing w:before="160" w:line="240" w:lineRule="auto"/>
        <w:jc w:val="center"/>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по состоянию на ____________ 20__ г.</w:t>
      </w:r>
    </w:p>
    <w:p w:rsidR="00616E5F" w:rsidRPr="00616E5F" w:rsidRDefault="00616E5F" w:rsidP="00616E5F">
      <w:pPr>
        <w:spacing w:before="160" w:line="240" w:lineRule="auto"/>
        <w:ind w:firstLine="8460"/>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(дата)</w:t>
      </w:r>
    </w:p>
    <w:p w:rsidR="00616E5F" w:rsidRPr="00616E5F" w:rsidRDefault="00616E5F" w:rsidP="00616E5F">
      <w:pPr>
        <w:spacing w:before="160" w:line="240" w:lineRule="auto"/>
        <w:jc w:val="center"/>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(наименование получателя бюджетных средств)</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УНК</w:t>
      </w:r>
      <w:hyperlink r:id="rId95" w:anchor="a29" w:tooltip="+" w:history="1">
        <w:r w:rsidRPr="00616E5F">
          <w:rPr>
            <w:rFonts w:ascii="Times New Roman" w:eastAsia="Times New Roman" w:hAnsi="Times New Roman" w:cs="Times New Roman"/>
            <w:color w:val="0038C8"/>
            <w:sz w:val="24"/>
            <w:szCs w:val="24"/>
            <w:u w:val="single"/>
            <w:lang w:val="ru-RU"/>
          </w:rPr>
          <w:t>*</w:t>
        </w:r>
      </w:hyperlink>
      <w:r w:rsidRPr="00616E5F">
        <w:rPr>
          <w:rFonts w:ascii="Times New Roman" w:eastAsia="Times New Roman" w:hAnsi="Times New Roman" w:cs="Times New Roman"/>
          <w:sz w:val="24"/>
          <w:szCs w:val="24"/>
          <w:lang w:val="ru-RU"/>
        </w:rPr>
        <w:t xml:space="preserve"> 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89"/>
        <w:gridCol w:w="567"/>
        <w:gridCol w:w="894"/>
        <w:gridCol w:w="346"/>
        <w:gridCol w:w="814"/>
        <w:gridCol w:w="945"/>
        <w:gridCol w:w="714"/>
        <w:gridCol w:w="578"/>
        <w:gridCol w:w="871"/>
        <w:gridCol w:w="724"/>
        <w:gridCol w:w="1367"/>
        <w:gridCol w:w="492"/>
        <w:gridCol w:w="208"/>
        <w:gridCol w:w="207"/>
        <w:gridCol w:w="207"/>
        <w:gridCol w:w="256"/>
      </w:tblGrid>
      <w:tr w:rsidR="00616E5F" w:rsidRPr="00616E5F" w:rsidTr="00616E5F">
        <w:trPr>
          <w:trHeight w:val="240"/>
        </w:trPr>
        <w:tc>
          <w:tcPr>
            <w:tcW w:w="2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Глава</w:t>
            </w:r>
          </w:p>
        </w:tc>
        <w:tc>
          <w:tcPr>
            <w:tcW w:w="2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Раздел</w:t>
            </w:r>
          </w:p>
        </w:tc>
        <w:tc>
          <w:tcPr>
            <w:tcW w:w="2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Подраздел</w:t>
            </w:r>
          </w:p>
        </w:tc>
        <w:tc>
          <w:tcPr>
            <w:tcW w:w="2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Вид</w:t>
            </w:r>
          </w:p>
        </w:tc>
        <w:tc>
          <w:tcPr>
            <w:tcW w:w="2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Параграф</w:t>
            </w:r>
          </w:p>
        </w:tc>
        <w:tc>
          <w:tcPr>
            <w:tcW w:w="3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Программа</w:t>
            </w:r>
          </w:p>
        </w:tc>
        <w:tc>
          <w:tcPr>
            <w:tcW w:w="2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Подпро-</w:t>
            </w:r>
            <w:r w:rsidRPr="00616E5F">
              <w:rPr>
                <w:rFonts w:ascii="Times New Roman" w:eastAsia="Times New Roman" w:hAnsi="Times New Roman" w:cs="Times New Roman"/>
                <w:sz w:val="20"/>
                <w:szCs w:val="20"/>
              </w:rPr>
              <w:br/>
              <w:t>грамма</w:t>
            </w:r>
          </w:p>
        </w:tc>
        <w:tc>
          <w:tcPr>
            <w:tcW w:w="2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Статья</w:t>
            </w:r>
          </w:p>
        </w:tc>
        <w:tc>
          <w:tcPr>
            <w:tcW w:w="3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Подстатья</w:t>
            </w:r>
          </w:p>
        </w:tc>
        <w:tc>
          <w:tcPr>
            <w:tcW w:w="3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Элемент</w:t>
            </w:r>
          </w:p>
        </w:tc>
        <w:tc>
          <w:tcPr>
            <w:tcW w:w="9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Вид операции</w:t>
            </w:r>
          </w:p>
        </w:tc>
        <w:tc>
          <w:tcPr>
            <w:tcW w:w="3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Всего на год</w:t>
            </w:r>
          </w:p>
        </w:tc>
        <w:tc>
          <w:tcPr>
            <w:tcW w:w="94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В том числе по кварталам</w:t>
            </w:r>
          </w:p>
        </w:tc>
      </w:tr>
      <w:tr w:rsidR="00616E5F" w:rsidRPr="00616E5F" w:rsidTr="00616E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I</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II</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III</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IV</w:t>
            </w:r>
          </w:p>
        </w:tc>
      </w:tr>
      <w:tr w:rsidR="00616E5F" w:rsidRPr="00616E5F" w:rsidTr="00616E5F">
        <w:trPr>
          <w:trHeight w:val="240"/>
        </w:trPr>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w:t>
            </w:r>
          </w:p>
        </w:tc>
        <w:tc>
          <w:tcPr>
            <w:tcW w:w="2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4</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5</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6</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7</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8</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9</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10</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11</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12</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13</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14</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15</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16</w:t>
            </w:r>
          </w:p>
        </w:tc>
      </w:tr>
      <w:tr w:rsidR="00616E5F" w:rsidRPr="00616E5F" w:rsidTr="00616E5F">
        <w:trPr>
          <w:trHeight w:val="240"/>
        </w:trPr>
        <w:tc>
          <w:tcPr>
            <w:tcW w:w="22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7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8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0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7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7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3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3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94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3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8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221"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74"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83"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58"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01"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76"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78"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33"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33"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942"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33"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2"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2"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2"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82"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22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lastRenderedPageBreak/>
              <w:t> </w:t>
            </w:r>
          </w:p>
        </w:tc>
        <w:tc>
          <w:tcPr>
            <w:tcW w:w="27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8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5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0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76"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7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3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3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942" w:type="pct"/>
            <w:tcBorders>
              <w:top w:val="nil"/>
              <w:left w:val="nil"/>
              <w:bottom w:val="nil"/>
              <w:right w:val="nil"/>
            </w:tcBorders>
            <w:tcMar>
              <w:top w:w="0" w:type="dxa"/>
              <w:left w:w="6" w:type="dxa"/>
              <w:bottom w:w="0" w:type="dxa"/>
              <w:right w:w="6" w:type="dxa"/>
            </w:tcMar>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Уточненный план</w:t>
            </w:r>
            <w:r w:rsidRPr="00616E5F">
              <w:rPr>
                <w:rFonts w:ascii="Times New Roman" w:eastAsia="Times New Roman" w:hAnsi="Times New Roman" w:cs="Times New Roman"/>
                <w:sz w:val="20"/>
                <w:szCs w:val="20"/>
                <w:lang w:val="ru-RU"/>
              </w:rPr>
              <w:br/>
              <w:t>Кассовый расход</w:t>
            </w:r>
            <w:hyperlink r:id="rId96" w:anchor="a30" w:tooltip="+" w:history="1">
              <w:r w:rsidRPr="00616E5F">
                <w:rPr>
                  <w:rFonts w:ascii="Times New Roman" w:eastAsia="Times New Roman" w:hAnsi="Times New Roman" w:cs="Times New Roman"/>
                  <w:color w:val="0038C8"/>
                  <w:sz w:val="20"/>
                  <w:szCs w:val="20"/>
                  <w:u w:val="single"/>
                  <w:lang w:val="ru-RU"/>
                </w:rPr>
                <w:t>**</w:t>
              </w:r>
            </w:hyperlink>
            <w:r w:rsidRPr="00616E5F">
              <w:rPr>
                <w:rFonts w:ascii="Times New Roman" w:eastAsia="Times New Roman" w:hAnsi="Times New Roman" w:cs="Times New Roman"/>
                <w:sz w:val="20"/>
                <w:szCs w:val="20"/>
                <w:lang w:val="ru-RU"/>
              </w:rPr>
              <w:br/>
              <w:t>В том числе:</w:t>
            </w:r>
            <w:r w:rsidRPr="00616E5F">
              <w:rPr>
                <w:rFonts w:ascii="Times New Roman" w:eastAsia="Times New Roman" w:hAnsi="Times New Roman" w:cs="Times New Roman"/>
                <w:sz w:val="20"/>
                <w:szCs w:val="20"/>
                <w:lang w:val="ru-RU"/>
              </w:rPr>
              <w:br/>
              <w:t>восстановлено средств</w:t>
            </w:r>
            <w:hyperlink r:id="rId97" w:anchor="a31" w:tooltip="+" w:history="1">
              <w:r w:rsidRPr="00616E5F">
                <w:rPr>
                  <w:rFonts w:ascii="Times New Roman" w:eastAsia="Times New Roman" w:hAnsi="Times New Roman" w:cs="Times New Roman"/>
                  <w:color w:val="0038C8"/>
                  <w:sz w:val="20"/>
                  <w:szCs w:val="20"/>
                  <w:u w:val="single"/>
                  <w:lang w:val="ru-RU"/>
                </w:rPr>
                <w:t>***</w:t>
              </w:r>
            </w:hyperlink>
            <w:r w:rsidRPr="00616E5F">
              <w:rPr>
                <w:rFonts w:ascii="Times New Roman" w:eastAsia="Times New Roman" w:hAnsi="Times New Roman" w:cs="Times New Roman"/>
                <w:sz w:val="20"/>
                <w:szCs w:val="20"/>
                <w:lang w:val="ru-RU"/>
              </w:rPr>
              <w:br/>
              <w:t>исправительные проводки</w:t>
            </w:r>
            <w:r w:rsidRPr="00616E5F">
              <w:rPr>
                <w:rFonts w:ascii="Times New Roman" w:eastAsia="Times New Roman" w:hAnsi="Times New Roman" w:cs="Times New Roman"/>
                <w:sz w:val="20"/>
                <w:szCs w:val="20"/>
                <w:lang w:val="ru-RU"/>
              </w:rPr>
              <w:br/>
              <w:t>зачеты</w:t>
            </w:r>
            <w:r w:rsidRPr="00616E5F">
              <w:rPr>
                <w:rFonts w:ascii="Times New Roman" w:eastAsia="Times New Roman" w:hAnsi="Times New Roman" w:cs="Times New Roman"/>
                <w:sz w:val="20"/>
                <w:szCs w:val="20"/>
                <w:lang w:val="ru-RU"/>
              </w:rPr>
              <w:br/>
              <w:t>Остаток</w:t>
            </w:r>
            <w:r w:rsidRPr="00616E5F">
              <w:rPr>
                <w:rFonts w:ascii="Times New Roman" w:eastAsia="Times New Roman" w:hAnsi="Times New Roman" w:cs="Times New Roman"/>
                <w:sz w:val="20"/>
                <w:szCs w:val="20"/>
                <w:lang w:val="ru-RU"/>
              </w:rPr>
              <w:br/>
              <w:t>Уточненный план</w:t>
            </w:r>
            <w:r w:rsidRPr="00616E5F">
              <w:rPr>
                <w:rFonts w:ascii="Times New Roman" w:eastAsia="Times New Roman" w:hAnsi="Times New Roman" w:cs="Times New Roman"/>
                <w:sz w:val="20"/>
                <w:szCs w:val="20"/>
                <w:lang w:val="ru-RU"/>
              </w:rPr>
              <w:br/>
              <w:t>Кассовый расход</w:t>
            </w:r>
            <w:hyperlink r:id="rId98" w:anchor="a30" w:tooltip="+" w:history="1">
              <w:r w:rsidRPr="00616E5F">
                <w:rPr>
                  <w:rFonts w:ascii="Times New Roman" w:eastAsia="Times New Roman" w:hAnsi="Times New Roman" w:cs="Times New Roman"/>
                  <w:color w:val="0038C8"/>
                  <w:sz w:val="20"/>
                  <w:szCs w:val="20"/>
                  <w:u w:val="single"/>
                  <w:lang w:val="ru-RU"/>
                </w:rPr>
                <w:t>**</w:t>
              </w:r>
            </w:hyperlink>
            <w:r w:rsidRPr="00616E5F">
              <w:rPr>
                <w:rFonts w:ascii="Times New Roman" w:eastAsia="Times New Roman" w:hAnsi="Times New Roman" w:cs="Times New Roman"/>
                <w:sz w:val="20"/>
                <w:szCs w:val="20"/>
                <w:lang w:val="ru-RU"/>
              </w:rPr>
              <w:br/>
              <w:t>В том числе:</w:t>
            </w:r>
            <w:r w:rsidRPr="00616E5F">
              <w:rPr>
                <w:rFonts w:ascii="Times New Roman" w:eastAsia="Times New Roman" w:hAnsi="Times New Roman" w:cs="Times New Roman"/>
                <w:sz w:val="20"/>
                <w:szCs w:val="20"/>
                <w:lang w:val="ru-RU"/>
              </w:rPr>
              <w:br/>
              <w:t>восстановлено средств</w:t>
            </w:r>
            <w:hyperlink r:id="rId99" w:anchor="a31" w:tooltip="+" w:history="1">
              <w:r w:rsidRPr="00616E5F">
                <w:rPr>
                  <w:rFonts w:ascii="Times New Roman" w:eastAsia="Times New Roman" w:hAnsi="Times New Roman" w:cs="Times New Roman"/>
                  <w:color w:val="0038C8"/>
                  <w:sz w:val="20"/>
                  <w:szCs w:val="20"/>
                  <w:u w:val="single"/>
                  <w:lang w:val="ru-RU"/>
                </w:rPr>
                <w:t>***</w:t>
              </w:r>
            </w:hyperlink>
            <w:r w:rsidRPr="00616E5F">
              <w:rPr>
                <w:rFonts w:ascii="Times New Roman" w:eastAsia="Times New Roman" w:hAnsi="Times New Roman" w:cs="Times New Roman"/>
                <w:sz w:val="20"/>
                <w:szCs w:val="20"/>
                <w:lang w:val="ru-RU"/>
              </w:rPr>
              <w:br/>
              <w:t>зачеты</w:t>
            </w:r>
            <w:r w:rsidRPr="00616E5F">
              <w:rPr>
                <w:rFonts w:ascii="Times New Roman" w:eastAsia="Times New Roman" w:hAnsi="Times New Roman" w:cs="Times New Roman"/>
                <w:sz w:val="20"/>
                <w:szCs w:val="20"/>
                <w:lang w:val="ru-RU"/>
              </w:rPr>
              <w:br/>
              <w:t>Остаток</w:t>
            </w:r>
          </w:p>
        </w:tc>
        <w:tc>
          <w:tcPr>
            <w:tcW w:w="33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222"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222"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222"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282"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779" w:type="pct"/>
            <w:gridSpan w:val="3"/>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ИТОГО</w:t>
            </w:r>
          </w:p>
          <w:p w:rsidR="00616E5F" w:rsidRPr="00616E5F" w:rsidRDefault="00616E5F" w:rsidP="00616E5F">
            <w:pPr>
              <w:spacing w:before="160" w:line="240" w:lineRule="auto"/>
              <w:ind w:left="284"/>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глава</w:t>
            </w:r>
          </w:p>
          <w:p w:rsidR="00616E5F" w:rsidRPr="00616E5F" w:rsidRDefault="00616E5F" w:rsidP="00616E5F">
            <w:pPr>
              <w:spacing w:before="160" w:line="240" w:lineRule="auto"/>
              <w:ind w:left="284"/>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раздел</w:t>
            </w:r>
          </w:p>
          <w:p w:rsidR="00616E5F" w:rsidRPr="00616E5F" w:rsidRDefault="00616E5F" w:rsidP="00616E5F">
            <w:pPr>
              <w:spacing w:before="160" w:line="240" w:lineRule="auto"/>
              <w:ind w:left="284"/>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подраздел</w:t>
            </w:r>
          </w:p>
          <w:p w:rsidR="00616E5F" w:rsidRPr="00616E5F" w:rsidRDefault="00616E5F" w:rsidP="00616E5F">
            <w:pPr>
              <w:spacing w:before="160" w:line="240" w:lineRule="auto"/>
              <w:ind w:left="284"/>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вид</w:t>
            </w:r>
          </w:p>
          <w:p w:rsidR="00616E5F" w:rsidRPr="00616E5F" w:rsidRDefault="00616E5F" w:rsidP="00616E5F">
            <w:pPr>
              <w:spacing w:before="160" w:line="240" w:lineRule="auto"/>
              <w:ind w:left="284"/>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параграф</w:t>
            </w:r>
          </w:p>
          <w:p w:rsidR="00616E5F" w:rsidRPr="00616E5F" w:rsidRDefault="00616E5F" w:rsidP="00616E5F">
            <w:pPr>
              <w:spacing w:before="160" w:line="240" w:lineRule="auto"/>
              <w:ind w:left="284"/>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программа</w:t>
            </w:r>
          </w:p>
          <w:p w:rsidR="00616E5F" w:rsidRPr="00616E5F" w:rsidRDefault="00616E5F" w:rsidP="00616E5F">
            <w:pPr>
              <w:spacing w:before="160" w:line="240" w:lineRule="auto"/>
              <w:ind w:left="284"/>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подпрограмма</w:t>
            </w:r>
          </w:p>
          <w:p w:rsidR="00616E5F" w:rsidRPr="00616E5F" w:rsidRDefault="00616E5F" w:rsidP="00616E5F">
            <w:pPr>
              <w:spacing w:before="160" w:line="240" w:lineRule="auto"/>
              <w:ind w:left="284"/>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статья</w:t>
            </w:r>
          </w:p>
          <w:p w:rsidR="00616E5F" w:rsidRPr="00616E5F" w:rsidRDefault="00616E5F" w:rsidP="00616E5F">
            <w:pPr>
              <w:spacing w:before="160" w:line="240" w:lineRule="auto"/>
              <w:ind w:left="284"/>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подстатья</w:t>
            </w:r>
          </w:p>
          <w:p w:rsidR="00616E5F" w:rsidRPr="00616E5F" w:rsidRDefault="00616E5F" w:rsidP="00616E5F">
            <w:pPr>
              <w:spacing w:before="160" w:line="240" w:lineRule="auto"/>
              <w:ind w:left="284"/>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элемент</w:t>
            </w:r>
          </w:p>
          <w:p w:rsidR="00616E5F" w:rsidRPr="00616E5F" w:rsidRDefault="00616E5F" w:rsidP="00616E5F">
            <w:pPr>
              <w:spacing w:after="0" w:line="240" w:lineRule="auto"/>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ВСЕГО</w:t>
            </w:r>
          </w:p>
        </w:tc>
        <w:tc>
          <w:tcPr>
            <w:tcW w:w="219" w:type="pct"/>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258" w:type="pct"/>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301" w:type="pct"/>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276" w:type="pct"/>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278" w:type="pct"/>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333" w:type="pct"/>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333" w:type="pct"/>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942" w:type="pct"/>
            <w:tcBorders>
              <w:top w:val="nil"/>
              <w:left w:val="nil"/>
              <w:bottom w:val="single" w:sz="4" w:space="0" w:color="auto"/>
              <w:right w:val="nil"/>
            </w:tcBorders>
            <w:tcMar>
              <w:top w:w="0" w:type="dxa"/>
              <w:left w:w="6" w:type="dxa"/>
              <w:bottom w:w="0" w:type="dxa"/>
              <w:right w:w="6" w:type="dxa"/>
            </w:tcMar>
            <w:vAlign w:val="center"/>
            <w:hideMark/>
          </w:tcPr>
          <w:p w:rsidR="00616E5F" w:rsidRPr="00616E5F" w:rsidRDefault="00616E5F" w:rsidP="00616E5F">
            <w:pPr>
              <w:spacing w:after="0" w:line="240" w:lineRule="auto"/>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333" w:type="pct"/>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222" w:type="pct"/>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222" w:type="pct"/>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222" w:type="pct"/>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c>
          <w:tcPr>
            <w:tcW w:w="282" w:type="pct"/>
            <w:tcBorders>
              <w:top w:val="nil"/>
              <w:left w:val="nil"/>
              <w:bottom w:val="single" w:sz="4" w:space="0" w:color="auto"/>
              <w:right w:val="nil"/>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rPr>
              <w:t> </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025"/>
        <w:gridCol w:w="2532"/>
        <w:gridCol w:w="3132"/>
      </w:tblGrid>
      <w:tr w:rsidR="00616E5F" w:rsidRPr="00616E5F" w:rsidTr="00616E5F">
        <w:trPr>
          <w:trHeight w:val="240"/>
        </w:trPr>
        <w:tc>
          <w:tcPr>
            <w:tcW w:w="21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Исполнитель ___________________</w:t>
            </w:r>
          </w:p>
        </w:tc>
        <w:tc>
          <w:tcPr>
            <w:tcW w:w="12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w:t>
            </w:r>
          </w:p>
        </w:tc>
        <w:tc>
          <w:tcPr>
            <w:tcW w:w="15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__________________________</w:t>
            </w:r>
          </w:p>
        </w:tc>
      </w:tr>
      <w:tr w:rsidR="00616E5F" w:rsidRPr="00616E5F" w:rsidTr="00616E5F">
        <w:trPr>
          <w:trHeight w:val="240"/>
        </w:trPr>
        <w:tc>
          <w:tcPr>
            <w:tcW w:w="21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1979"/>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(должность)</w:t>
            </w:r>
          </w:p>
        </w:tc>
        <w:tc>
          <w:tcPr>
            <w:tcW w:w="12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890"/>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(подпись)</w:t>
            </w:r>
          </w:p>
        </w:tc>
        <w:tc>
          <w:tcPr>
            <w:tcW w:w="15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(инициалы, фамилия)</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after="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______________________________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rPr>
      </w:pPr>
      <w:bookmarkStart w:id="72" w:name="a29"/>
      <w:bookmarkEnd w:id="72"/>
      <w:r w:rsidRPr="00616E5F">
        <w:rPr>
          <w:rFonts w:ascii="Times New Roman" w:eastAsia="Times New Roman" w:hAnsi="Times New Roman" w:cs="Times New Roman"/>
          <w:sz w:val="20"/>
          <w:szCs w:val="20"/>
        </w:rPr>
        <w:t xml:space="preserve">*Учетный номер казначейства. </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lang w:val="ru-RU"/>
        </w:rPr>
      </w:pPr>
      <w:bookmarkStart w:id="73" w:name="a30"/>
      <w:bookmarkEnd w:id="73"/>
      <w:r w:rsidRPr="00616E5F">
        <w:rPr>
          <w:rFonts w:ascii="Times New Roman" w:eastAsia="Times New Roman" w:hAnsi="Times New Roman" w:cs="Times New Roman"/>
          <w:sz w:val="20"/>
          <w:szCs w:val="20"/>
          <w:lang w:val="ru-RU"/>
        </w:rPr>
        <w:t xml:space="preserve">**Отражаются расходы получателя бюджетных средств, проведенные со счета казначейства с учетом восстановленных сумм, зачетов. </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lang w:val="ru-RU"/>
        </w:rPr>
      </w:pPr>
      <w:bookmarkStart w:id="74" w:name="a31"/>
      <w:bookmarkEnd w:id="74"/>
      <w:r w:rsidRPr="00616E5F">
        <w:rPr>
          <w:rFonts w:ascii="Times New Roman" w:eastAsia="Times New Roman" w:hAnsi="Times New Roman" w:cs="Times New Roman"/>
          <w:sz w:val="20"/>
          <w:szCs w:val="20"/>
          <w:lang w:val="ru-RU"/>
        </w:rPr>
        <w:t>***Накопительная строка по всем восстановленным суммам.</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lastRenderedPageBreak/>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841"/>
        <w:gridCol w:w="3848"/>
      </w:tblGrid>
      <w:tr w:rsidR="00616E5F" w:rsidRPr="00616E5F" w:rsidTr="00616E5F">
        <w:tc>
          <w:tcPr>
            <w:tcW w:w="301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color w:val="000000"/>
                <w:sz w:val="24"/>
                <w:szCs w:val="24"/>
              </w:rPr>
              <w:t> </w:t>
            </w:r>
          </w:p>
        </w:tc>
        <w:tc>
          <w:tcPr>
            <w:tcW w:w="1986"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75" w:name="a17"/>
            <w:bookmarkEnd w:id="75"/>
            <w:r w:rsidRPr="00616E5F">
              <w:rPr>
                <w:rFonts w:ascii="Times New Roman" w:eastAsia="Times New Roman" w:hAnsi="Times New Roman" w:cs="Times New Roman"/>
                <w:i/>
                <w:iCs/>
                <w:color w:val="000000"/>
                <w:lang w:val="ru-RU"/>
              </w:rPr>
              <w:t>Приложение 7</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100"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 xml:space="preserve">и осуществления казначейского </w:t>
            </w:r>
            <w:r w:rsidRPr="00616E5F">
              <w:rPr>
                <w:rFonts w:ascii="Times New Roman" w:eastAsia="Times New Roman" w:hAnsi="Times New Roman" w:cs="Times New Roman"/>
                <w:i/>
                <w:iCs/>
                <w:color w:val="000000"/>
                <w:lang w:val="ru-RU"/>
              </w:rPr>
              <w:br/>
              <w:t xml:space="preserve">исполнения бюджетов по расходам </w:t>
            </w:r>
            <w:r w:rsidRPr="00616E5F">
              <w:rPr>
                <w:rFonts w:ascii="Times New Roman" w:eastAsia="Times New Roman" w:hAnsi="Times New Roman" w:cs="Times New Roman"/>
                <w:i/>
                <w:iCs/>
                <w:color w:val="000000"/>
                <w:lang w:val="ru-RU"/>
              </w:rPr>
              <w:br/>
              <w:t xml:space="preserve">и учета внебюджетных средств </w:t>
            </w:r>
            <w:r w:rsidRPr="00616E5F">
              <w:rPr>
                <w:rFonts w:ascii="Times New Roman" w:eastAsia="Times New Roman" w:hAnsi="Times New Roman" w:cs="Times New Roman"/>
                <w:i/>
                <w:iCs/>
                <w:color w:val="000000"/>
                <w:lang w:val="ru-RU"/>
              </w:rPr>
              <w:br/>
              <w:t>на едином казначейском счете</w:t>
            </w: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160E22" w:rsidP="00616E5F">
      <w:pPr>
        <w:spacing w:after="0" w:line="240" w:lineRule="auto"/>
        <w:jc w:val="center"/>
        <w:rPr>
          <w:rFonts w:ascii="Times New Roman" w:eastAsia="Times New Roman" w:hAnsi="Times New Roman" w:cs="Times New Roman"/>
          <w:b/>
          <w:bCs/>
          <w:sz w:val="24"/>
          <w:szCs w:val="24"/>
          <w:lang w:val="ru-RU"/>
        </w:rPr>
      </w:pPr>
      <w:hyperlink r:id="rId101" w:tooltip="-" w:history="1">
        <w:r w:rsidR="00616E5F" w:rsidRPr="00616E5F">
          <w:rPr>
            <w:rFonts w:ascii="Times New Roman" w:eastAsia="Times New Roman" w:hAnsi="Times New Roman" w:cs="Times New Roman"/>
            <w:b/>
            <w:bCs/>
            <w:color w:val="0038C8"/>
            <w:sz w:val="24"/>
            <w:szCs w:val="24"/>
            <w:u w:val="single"/>
            <w:lang w:val="ru-RU"/>
          </w:rPr>
          <w:t>ВЕДОМОСТЬ</w:t>
        </w:r>
      </w:hyperlink>
      <w:r w:rsidR="00616E5F" w:rsidRPr="00616E5F">
        <w:rPr>
          <w:rFonts w:ascii="Times New Roman" w:eastAsia="Times New Roman" w:hAnsi="Times New Roman" w:cs="Times New Roman"/>
          <w:b/>
          <w:bCs/>
          <w:sz w:val="24"/>
          <w:szCs w:val="24"/>
          <w:lang w:val="ru-RU"/>
        </w:rPr>
        <w:br/>
        <w:t>кассовых расходов из бюджета</w:t>
      </w:r>
    </w:p>
    <w:p w:rsidR="00616E5F" w:rsidRPr="00616E5F" w:rsidRDefault="00616E5F" w:rsidP="00616E5F">
      <w:pPr>
        <w:spacing w:before="160" w:after="240" w:line="240" w:lineRule="auto"/>
        <w:jc w:val="center"/>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за __ ______________ 20__ г.</w:t>
      </w:r>
    </w:p>
    <w:p w:rsidR="00616E5F" w:rsidRPr="00616E5F" w:rsidRDefault="00616E5F" w:rsidP="00616E5F">
      <w:pPr>
        <w:spacing w:before="160" w:line="240" w:lineRule="auto"/>
        <w:jc w:val="right"/>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Дата предыдущей ведомости __ _________ 20__ г.</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Наименование территориального органа государственного казначейства 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Наименование финансового органа ___________________________________________________________________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Уровень бюджета __________________________________________________________________________________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Периодичность: ежедневная.</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Единица измерения: белорусские рубли.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399"/>
        <w:gridCol w:w="327"/>
        <w:gridCol w:w="345"/>
        <w:gridCol w:w="308"/>
        <w:gridCol w:w="308"/>
        <w:gridCol w:w="422"/>
        <w:gridCol w:w="422"/>
        <w:gridCol w:w="427"/>
        <w:gridCol w:w="252"/>
        <w:gridCol w:w="422"/>
        <w:gridCol w:w="611"/>
        <w:gridCol w:w="363"/>
        <w:gridCol w:w="302"/>
        <w:gridCol w:w="389"/>
        <w:gridCol w:w="415"/>
        <w:gridCol w:w="415"/>
        <w:gridCol w:w="415"/>
        <w:gridCol w:w="216"/>
        <w:gridCol w:w="302"/>
        <w:gridCol w:w="376"/>
        <w:gridCol w:w="440"/>
        <w:gridCol w:w="218"/>
        <w:gridCol w:w="298"/>
        <w:gridCol w:w="344"/>
        <w:gridCol w:w="357"/>
        <w:gridCol w:w="330"/>
        <w:gridCol w:w="256"/>
      </w:tblGrid>
      <w:tr w:rsidR="00616E5F" w:rsidRPr="00616E5F" w:rsidTr="00616E5F">
        <w:trPr>
          <w:trHeight w:val="240"/>
        </w:trPr>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Номер записи</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зачис-</w:t>
            </w:r>
            <w:r w:rsidRPr="00616E5F">
              <w:rPr>
                <w:rFonts w:ascii="Times New Roman" w:eastAsia="Times New Roman" w:hAnsi="Times New Roman" w:cs="Times New Roman"/>
                <w:sz w:val="20"/>
                <w:szCs w:val="20"/>
              </w:rPr>
              <w:br/>
              <w:t>ления</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Номер доку-</w:t>
            </w:r>
            <w:r w:rsidRPr="00616E5F">
              <w:rPr>
                <w:rFonts w:ascii="Times New Roman" w:eastAsia="Times New Roman" w:hAnsi="Times New Roman" w:cs="Times New Roman"/>
                <w:sz w:val="20"/>
                <w:szCs w:val="20"/>
              </w:rPr>
              <w:br/>
              <w:t>мента</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доку-</w:t>
            </w:r>
            <w:r w:rsidRPr="00616E5F">
              <w:rPr>
                <w:rFonts w:ascii="Times New Roman" w:eastAsia="Times New Roman" w:hAnsi="Times New Roman" w:cs="Times New Roman"/>
                <w:sz w:val="20"/>
                <w:szCs w:val="20"/>
              </w:rPr>
              <w:br/>
              <w:t>мента</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Вид доку-</w:t>
            </w:r>
            <w:r w:rsidRPr="00616E5F">
              <w:rPr>
                <w:rFonts w:ascii="Times New Roman" w:eastAsia="Times New Roman" w:hAnsi="Times New Roman" w:cs="Times New Roman"/>
                <w:sz w:val="20"/>
                <w:szCs w:val="20"/>
              </w:rPr>
              <w:br/>
              <w:t>мента</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Банк бенефи-</w:t>
            </w:r>
            <w:r w:rsidRPr="00616E5F">
              <w:rPr>
                <w:rFonts w:ascii="Times New Roman" w:eastAsia="Times New Roman" w:hAnsi="Times New Roman" w:cs="Times New Roman"/>
                <w:sz w:val="20"/>
                <w:szCs w:val="20"/>
              </w:rPr>
              <w:br/>
              <w:t>циара</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Счет бенефи-</w:t>
            </w:r>
            <w:r w:rsidRPr="00616E5F">
              <w:rPr>
                <w:rFonts w:ascii="Times New Roman" w:eastAsia="Times New Roman" w:hAnsi="Times New Roman" w:cs="Times New Roman"/>
                <w:sz w:val="20"/>
                <w:szCs w:val="20"/>
              </w:rPr>
              <w:br/>
              <w:t>циара</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Восста-</w:t>
            </w:r>
            <w:r w:rsidRPr="00616E5F">
              <w:rPr>
                <w:rFonts w:ascii="Times New Roman" w:eastAsia="Times New Roman" w:hAnsi="Times New Roman" w:cs="Times New Roman"/>
                <w:sz w:val="20"/>
                <w:szCs w:val="20"/>
              </w:rPr>
              <w:br/>
              <w:t>новлено</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Код пла-</w:t>
            </w:r>
            <w:r w:rsidRPr="00616E5F">
              <w:rPr>
                <w:rFonts w:ascii="Times New Roman" w:eastAsia="Times New Roman" w:hAnsi="Times New Roman" w:cs="Times New Roman"/>
                <w:sz w:val="20"/>
                <w:szCs w:val="20"/>
              </w:rPr>
              <w:br/>
              <w:t>тежа</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УНП</w:t>
            </w:r>
            <w:hyperlink r:id="rId102" w:anchor="a52" w:tooltip="+" w:history="1">
              <w:r w:rsidRPr="00616E5F">
                <w:rPr>
                  <w:rFonts w:ascii="Times New Roman" w:eastAsia="Times New Roman" w:hAnsi="Times New Roman" w:cs="Times New Roman"/>
                  <w:color w:val="0038C8"/>
                  <w:sz w:val="20"/>
                  <w:szCs w:val="20"/>
                  <w:u w:val="single"/>
                </w:rPr>
                <w:t>*</w:t>
              </w:r>
            </w:hyperlink>
            <w:r w:rsidRPr="00616E5F">
              <w:rPr>
                <w:rFonts w:ascii="Times New Roman" w:eastAsia="Times New Roman" w:hAnsi="Times New Roman" w:cs="Times New Roman"/>
                <w:sz w:val="20"/>
                <w:szCs w:val="20"/>
              </w:rPr>
              <w:t xml:space="preserve"> бенефи-</w:t>
            </w:r>
            <w:r w:rsidRPr="00616E5F">
              <w:rPr>
                <w:rFonts w:ascii="Times New Roman" w:eastAsia="Times New Roman" w:hAnsi="Times New Roman" w:cs="Times New Roman"/>
                <w:sz w:val="20"/>
                <w:szCs w:val="20"/>
              </w:rPr>
              <w:br/>
              <w:t>циара</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УНК</w:t>
            </w:r>
            <w:hyperlink r:id="rId103" w:anchor="a53" w:tooltip="+" w:history="1">
              <w:r w:rsidRPr="00616E5F">
                <w:rPr>
                  <w:rFonts w:ascii="Times New Roman" w:eastAsia="Times New Roman" w:hAnsi="Times New Roman" w:cs="Times New Roman"/>
                  <w:color w:val="0038C8"/>
                  <w:sz w:val="20"/>
                  <w:szCs w:val="20"/>
                  <w:u w:val="single"/>
                </w:rPr>
                <w:t>**</w:t>
              </w:r>
            </w:hyperlink>
            <w:r w:rsidRPr="00616E5F">
              <w:rPr>
                <w:rFonts w:ascii="Times New Roman" w:eastAsia="Times New Roman" w:hAnsi="Times New Roman" w:cs="Times New Roman"/>
                <w:sz w:val="20"/>
                <w:szCs w:val="20"/>
              </w:rPr>
              <w:t xml:space="preserve"> получателя бюджетных средств</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Расход</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Глава</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Финан-</w:t>
            </w:r>
            <w:r w:rsidRPr="00616E5F">
              <w:rPr>
                <w:rFonts w:ascii="Times New Roman" w:eastAsia="Times New Roman" w:hAnsi="Times New Roman" w:cs="Times New Roman"/>
                <w:sz w:val="20"/>
                <w:szCs w:val="20"/>
              </w:rPr>
              <w:br/>
              <w:t>совый орган</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Код уведом-</w:t>
            </w:r>
            <w:r w:rsidRPr="00616E5F">
              <w:rPr>
                <w:rFonts w:ascii="Times New Roman" w:eastAsia="Times New Roman" w:hAnsi="Times New Roman" w:cs="Times New Roman"/>
                <w:sz w:val="20"/>
                <w:szCs w:val="20"/>
              </w:rPr>
              <w:br/>
              <w:t>ления</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Номер уведом-</w:t>
            </w:r>
            <w:r w:rsidRPr="00616E5F">
              <w:rPr>
                <w:rFonts w:ascii="Times New Roman" w:eastAsia="Times New Roman" w:hAnsi="Times New Roman" w:cs="Times New Roman"/>
                <w:sz w:val="20"/>
                <w:szCs w:val="20"/>
              </w:rPr>
              <w:br/>
              <w:t>ления</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уведом-</w:t>
            </w:r>
            <w:r w:rsidRPr="00616E5F">
              <w:rPr>
                <w:rFonts w:ascii="Times New Roman" w:eastAsia="Times New Roman" w:hAnsi="Times New Roman" w:cs="Times New Roman"/>
                <w:sz w:val="20"/>
                <w:szCs w:val="20"/>
              </w:rPr>
              <w:br/>
              <w:t>ления</w:t>
            </w:r>
          </w:p>
        </w:tc>
        <w:tc>
          <w:tcPr>
            <w:tcW w:w="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Вид</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Пара-</w:t>
            </w:r>
            <w:r w:rsidRPr="00616E5F">
              <w:rPr>
                <w:rFonts w:ascii="Times New Roman" w:eastAsia="Times New Roman" w:hAnsi="Times New Roman" w:cs="Times New Roman"/>
                <w:sz w:val="20"/>
                <w:szCs w:val="20"/>
              </w:rPr>
              <w:br/>
              <w:t>граф</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Про-</w:t>
            </w:r>
            <w:r w:rsidRPr="00616E5F">
              <w:rPr>
                <w:rFonts w:ascii="Times New Roman" w:eastAsia="Times New Roman" w:hAnsi="Times New Roman" w:cs="Times New Roman"/>
                <w:sz w:val="20"/>
                <w:szCs w:val="20"/>
              </w:rPr>
              <w:br/>
              <w:t>грамма</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Подпро-</w:t>
            </w:r>
            <w:r w:rsidRPr="00616E5F">
              <w:rPr>
                <w:rFonts w:ascii="Times New Roman" w:eastAsia="Times New Roman" w:hAnsi="Times New Roman" w:cs="Times New Roman"/>
                <w:sz w:val="20"/>
                <w:szCs w:val="20"/>
              </w:rPr>
              <w:br/>
              <w:t>грамма</w:t>
            </w:r>
          </w:p>
        </w:tc>
        <w:tc>
          <w:tcPr>
            <w:tcW w:w="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Раз-</w:t>
            </w:r>
            <w:r w:rsidRPr="00616E5F">
              <w:rPr>
                <w:rFonts w:ascii="Times New Roman" w:eastAsia="Times New Roman" w:hAnsi="Times New Roman" w:cs="Times New Roman"/>
                <w:sz w:val="20"/>
                <w:szCs w:val="20"/>
              </w:rPr>
              <w:br/>
              <w:t>дел</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Кате-</w:t>
            </w:r>
            <w:r w:rsidRPr="00616E5F">
              <w:rPr>
                <w:rFonts w:ascii="Times New Roman" w:eastAsia="Times New Roman" w:hAnsi="Times New Roman" w:cs="Times New Roman"/>
                <w:sz w:val="20"/>
                <w:szCs w:val="20"/>
              </w:rPr>
              <w:br/>
              <w:t>гория</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w:t>
            </w:r>
            <w:r w:rsidRPr="00616E5F">
              <w:rPr>
                <w:rFonts w:ascii="Times New Roman" w:eastAsia="Times New Roman" w:hAnsi="Times New Roman" w:cs="Times New Roman"/>
                <w:sz w:val="20"/>
                <w:szCs w:val="20"/>
              </w:rPr>
              <w:br/>
              <w:t>раздел</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Статья</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w:t>
            </w:r>
            <w:r w:rsidRPr="00616E5F">
              <w:rPr>
                <w:rFonts w:ascii="Times New Roman" w:eastAsia="Times New Roman" w:hAnsi="Times New Roman" w:cs="Times New Roman"/>
                <w:sz w:val="20"/>
                <w:szCs w:val="20"/>
              </w:rPr>
              <w:br/>
              <w:t>статья</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Эле-</w:t>
            </w:r>
            <w:r w:rsidRPr="00616E5F">
              <w:rPr>
                <w:rFonts w:ascii="Times New Roman" w:eastAsia="Times New Roman" w:hAnsi="Times New Roman" w:cs="Times New Roman"/>
                <w:sz w:val="20"/>
                <w:szCs w:val="20"/>
              </w:rPr>
              <w:br/>
              <w:t>мент</w:t>
            </w:r>
          </w:p>
        </w:tc>
      </w:tr>
      <w:tr w:rsidR="00616E5F" w:rsidRPr="00616E5F" w:rsidTr="00616E5F">
        <w:trPr>
          <w:trHeight w:val="240"/>
        </w:trPr>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3</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4</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7</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8</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9</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10</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11</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12</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13</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14</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15</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16</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17</w:t>
            </w:r>
          </w:p>
        </w:tc>
        <w:tc>
          <w:tcPr>
            <w:tcW w:w="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18</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19</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21</w:t>
            </w:r>
          </w:p>
        </w:tc>
        <w:tc>
          <w:tcPr>
            <w:tcW w:w="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22</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23</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24</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25</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26</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27</w:t>
            </w:r>
          </w:p>
        </w:tc>
      </w:tr>
      <w:tr w:rsidR="00616E5F" w:rsidRPr="00616E5F" w:rsidTr="00616E5F">
        <w:trPr>
          <w:trHeight w:val="240"/>
        </w:trPr>
        <w:tc>
          <w:tcPr>
            <w:tcW w:w="20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6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2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2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8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0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9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1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8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3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20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6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2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20"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8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0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0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9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10"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8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0"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30"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20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6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2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2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8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0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9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1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8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3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xml:space="preserve">ВСЕГО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025"/>
        <w:gridCol w:w="2532"/>
        <w:gridCol w:w="3132"/>
      </w:tblGrid>
      <w:tr w:rsidR="00616E5F" w:rsidRPr="00616E5F" w:rsidTr="00616E5F">
        <w:trPr>
          <w:trHeight w:val="240"/>
        </w:trPr>
        <w:tc>
          <w:tcPr>
            <w:tcW w:w="21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lastRenderedPageBreak/>
              <w:t>Исполнитель ___________________</w:t>
            </w:r>
          </w:p>
        </w:tc>
        <w:tc>
          <w:tcPr>
            <w:tcW w:w="12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w:t>
            </w:r>
          </w:p>
        </w:tc>
        <w:tc>
          <w:tcPr>
            <w:tcW w:w="15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__________________________</w:t>
            </w:r>
          </w:p>
        </w:tc>
      </w:tr>
      <w:tr w:rsidR="00616E5F" w:rsidRPr="00616E5F" w:rsidTr="00616E5F">
        <w:trPr>
          <w:trHeight w:val="240"/>
        </w:trPr>
        <w:tc>
          <w:tcPr>
            <w:tcW w:w="21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1979"/>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(должность)</w:t>
            </w:r>
          </w:p>
        </w:tc>
        <w:tc>
          <w:tcPr>
            <w:tcW w:w="12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890"/>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(подпись)</w:t>
            </w:r>
          </w:p>
        </w:tc>
        <w:tc>
          <w:tcPr>
            <w:tcW w:w="15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(инициалы, фамилия)</w:t>
            </w:r>
          </w:p>
        </w:tc>
      </w:tr>
    </w:tbl>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 ______________ 20__ г.</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after="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______________________________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rPr>
      </w:pPr>
      <w:bookmarkStart w:id="76" w:name="a52"/>
      <w:bookmarkEnd w:id="76"/>
      <w:r w:rsidRPr="00616E5F">
        <w:rPr>
          <w:rFonts w:ascii="Times New Roman" w:eastAsia="Times New Roman" w:hAnsi="Times New Roman" w:cs="Times New Roman"/>
          <w:sz w:val="20"/>
          <w:szCs w:val="20"/>
        </w:rPr>
        <w:t>*Учетный номер плательщика.</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rPr>
      </w:pPr>
      <w:bookmarkStart w:id="77" w:name="a53"/>
      <w:bookmarkEnd w:id="77"/>
      <w:r w:rsidRPr="00616E5F">
        <w:rPr>
          <w:rFonts w:ascii="Times New Roman" w:eastAsia="Times New Roman" w:hAnsi="Times New Roman" w:cs="Times New Roman"/>
          <w:sz w:val="20"/>
          <w:szCs w:val="20"/>
        </w:rPr>
        <w:t>**Ученый номер казначейства.</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841"/>
        <w:gridCol w:w="3848"/>
      </w:tblGrid>
      <w:tr w:rsidR="00616E5F" w:rsidRPr="00616E5F" w:rsidTr="00616E5F">
        <w:tc>
          <w:tcPr>
            <w:tcW w:w="301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c>
        <w:tc>
          <w:tcPr>
            <w:tcW w:w="1986"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78" w:name="a18"/>
            <w:bookmarkEnd w:id="78"/>
            <w:r w:rsidRPr="00616E5F">
              <w:rPr>
                <w:rFonts w:ascii="Times New Roman" w:eastAsia="Times New Roman" w:hAnsi="Times New Roman" w:cs="Times New Roman"/>
                <w:i/>
                <w:iCs/>
                <w:color w:val="000000"/>
                <w:lang w:val="ru-RU"/>
              </w:rPr>
              <w:t>Приложение 8</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104"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 xml:space="preserve">и осуществления казначейского </w:t>
            </w:r>
            <w:r w:rsidRPr="00616E5F">
              <w:rPr>
                <w:rFonts w:ascii="Times New Roman" w:eastAsia="Times New Roman" w:hAnsi="Times New Roman" w:cs="Times New Roman"/>
                <w:i/>
                <w:iCs/>
                <w:color w:val="000000"/>
                <w:lang w:val="ru-RU"/>
              </w:rPr>
              <w:br/>
              <w:t xml:space="preserve">исполнения бюджетов по расходам и </w:t>
            </w:r>
            <w:r w:rsidRPr="00616E5F">
              <w:rPr>
                <w:rFonts w:ascii="Times New Roman" w:eastAsia="Times New Roman" w:hAnsi="Times New Roman" w:cs="Times New Roman"/>
                <w:i/>
                <w:iCs/>
                <w:color w:val="000000"/>
                <w:lang w:val="ru-RU"/>
              </w:rPr>
              <w:br/>
              <w:t xml:space="preserve">учета внебюджетных средств </w:t>
            </w:r>
            <w:r w:rsidRPr="00616E5F">
              <w:rPr>
                <w:rFonts w:ascii="Times New Roman" w:eastAsia="Times New Roman" w:hAnsi="Times New Roman" w:cs="Times New Roman"/>
                <w:i/>
                <w:iCs/>
                <w:color w:val="000000"/>
                <w:lang w:val="ru-RU"/>
              </w:rPr>
              <w:br/>
              <w:t>на едином казначейском счете</w:t>
            </w: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160E22" w:rsidP="00616E5F">
      <w:pPr>
        <w:spacing w:after="0" w:line="240" w:lineRule="auto"/>
        <w:jc w:val="center"/>
        <w:rPr>
          <w:rFonts w:ascii="Times New Roman" w:eastAsia="Times New Roman" w:hAnsi="Times New Roman" w:cs="Times New Roman"/>
          <w:b/>
          <w:bCs/>
          <w:sz w:val="24"/>
          <w:szCs w:val="24"/>
          <w:lang w:val="ru-RU"/>
        </w:rPr>
      </w:pPr>
      <w:hyperlink r:id="rId105" w:tooltip="-" w:history="1">
        <w:r w:rsidR="00616E5F" w:rsidRPr="00616E5F">
          <w:rPr>
            <w:rFonts w:ascii="Times New Roman" w:eastAsia="Times New Roman" w:hAnsi="Times New Roman" w:cs="Times New Roman"/>
            <w:b/>
            <w:bCs/>
            <w:color w:val="0038C8"/>
            <w:sz w:val="24"/>
            <w:szCs w:val="24"/>
            <w:u w:val="single"/>
            <w:lang w:val="ru-RU"/>
          </w:rPr>
          <w:t>ВЕДОМОСТЬ</w:t>
        </w:r>
      </w:hyperlink>
      <w:r w:rsidR="00616E5F" w:rsidRPr="00616E5F">
        <w:rPr>
          <w:rFonts w:ascii="Times New Roman" w:eastAsia="Times New Roman" w:hAnsi="Times New Roman" w:cs="Times New Roman"/>
          <w:b/>
          <w:bCs/>
          <w:sz w:val="24"/>
          <w:szCs w:val="24"/>
          <w:lang w:val="ru-RU"/>
        </w:rPr>
        <w:br/>
        <w:t>движения остатка средств бюджета</w:t>
      </w:r>
    </w:p>
    <w:p w:rsidR="00616E5F" w:rsidRPr="00616E5F" w:rsidRDefault="00616E5F" w:rsidP="00616E5F">
      <w:pPr>
        <w:spacing w:before="160" w:after="240" w:line="240" w:lineRule="auto"/>
        <w:jc w:val="center"/>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за __ ___________ 20__ г.</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Дата выдачи предыдущей ведомости __ ___________________ 20__ г.</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Наименование территориального органа государственного казначейства 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Наименование финансового органа 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Уровень бюджета ______________________________________________________________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Единица измерения: белорусские рубли.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72"/>
        <w:gridCol w:w="798"/>
        <w:gridCol w:w="1014"/>
        <w:gridCol w:w="844"/>
        <w:gridCol w:w="798"/>
        <w:gridCol w:w="1034"/>
        <w:gridCol w:w="869"/>
        <w:gridCol w:w="1189"/>
        <w:gridCol w:w="1258"/>
        <w:gridCol w:w="1403"/>
      </w:tblGrid>
      <w:tr w:rsidR="00616E5F" w:rsidRPr="00616E5F" w:rsidTr="00616E5F">
        <w:trPr>
          <w:trHeight w:val="240"/>
        </w:trPr>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Счет</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Остаток на начало дня</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Зачислено</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Списано</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Остаток на конец дня</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Обяза-</w:t>
            </w:r>
            <w:r w:rsidRPr="00616E5F">
              <w:rPr>
                <w:rFonts w:ascii="Times New Roman" w:eastAsia="Times New Roman" w:hAnsi="Times New Roman" w:cs="Times New Roman"/>
                <w:sz w:val="20"/>
                <w:szCs w:val="20"/>
              </w:rPr>
              <w:br/>
              <w:t>тельства</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Невыяс-</w:t>
            </w:r>
            <w:r w:rsidRPr="00616E5F">
              <w:rPr>
                <w:rFonts w:ascii="Times New Roman" w:eastAsia="Times New Roman" w:hAnsi="Times New Roman" w:cs="Times New Roman"/>
                <w:sz w:val="20"/>
                <w:szCs w:val="20"/>
              </w:rPr>
              <w:br/>
              <w:t>ненные</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Доступно к распреде-</w:t>
            </w:r>
            <w:r w:rsidRPr="00616E5F">
              <w:rPr>
                <w:rFonts w:ascii="Times New Roman" w:eastAsia="Times New Roman" w:hAnsi="Times New Roman" w:cs="Times New Roman"/>
                <w:sz w:val="20"/>
                <w:szCs w:val="20"/>
              </w:rPr>
              <w:br/>
              <w:t>лению</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Финансовый</w:t>
            </w:r>
            <w:r w:rsidRPr="00616E5F">
              <w:rPr>
                <w:rFonts w:ascii="Times New Roman" w:eastAsia="Times New Roman" w:hAnsi="Times New Roman" w:cs="Times New Roman"/>
                <w:sz w:val="20"/>
                <w:szCs w:val="20"/>
              </w:rPr>
              <w:br/>
              <w:t>орган</w:t>
            </w:r>
          </w:p>
        </w:tc>
        <w:tc>
          <w:tcPr>
            <w:tcW w:w="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Код инспекции Министерства по налогам и сборам Республики Беларусь</w:t>
            </w:r>
          </w:p>
        </w:tc>
      </w:tr>
      <w:tr w:rsidR="00616E5F" w:rsidRPr="00616E5F" w:rsidTr="00616E5F">
        <w:trPr>
          <w:trHeight w:val="240"/>
        </w:trPr>
        <w:tc>
          <w:tcPr>
            <w:tcW w:w="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3</w:t>
            </w:r>
          </w:p>
        </w:tc>
        <w:tc>
          <w:tcPr>
            <w:tcW w:w="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4</w:t>
            </w:r>
          </w:p>
        </w:tc>
        <w:tc>
          <w:tcPr>
            <w:tcW w:w="4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5</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6</w:t>
            </w:r>
          </w:p>
        </w:tc>
        <w:tc>
          <w:tcPr>
            <w:tcW w:w="4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7</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8</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9</w:t>
            </w:r>
          </w:p>
        </w:tc>
        <w:tc>
          <w:tcPr>
            <w:tcW w:w="7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10</w:t>
            </w:r>
          </w:p>
        </w:tc>
      </w:tr>
      <w:tr w:rsidR="00616E5F" w:rsidRPr="00616E5F" w:rsidTr="00616E5F">
        <w:trPr>
          <w:trHeight w:val="240"/>
        </w:trPr>
        <w:tc>
          <w:tcPr>
            <w:tcW w:w="2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1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2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3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1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3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2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201"/>
        <w:gridCol w:w="2451"/>
        <w:gridCol w:w="3037"/>
      </w:tblGrid>
      <w:tr w:rsidR="00616E5F" w:rsidRPr="00616E5F" w:rsidTr="00616E5F">
        <w:trPr>
          <w:trHeight w:val="240"/>
        </w:trPr>
        <w:tc>
          <w:tcPr>
            <w:tcW w:w="21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lastRenderedPageBreak/>
              <w:t>Исполнитель ___________________</w:t>
            </w:r>
          </w:p>
        </w:tc>
        <w:tc>
          <w:tcPr>
            <w:tcW w:w="12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w:t>
            </w:r>
          </w:p>
        </w:tc>
        <w:tc>
          <w:tcPr>
            <w:tcW w:w="15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w:t>
            </w:r>
          </w:p>
        </w:tc>
      </w:tr>
      <w:tr w:rsidR="00616E5F" w:rsidRPr="00616E5F" w:rsidTr="00616E5F">
        <w:trPr>
          <w:trHeight w:val="240"/>
        </w:trPr>
        <w:tc>
          <w:tcPr>
            <w:tcW w:w="21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1979"/>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(должность)</w:t>
            </w:r>
          </w:p>
        </w:tc>
        <w:tc>
          <w:tcPr>
            <w:tcW w:w="12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(подпись)</w:t>
            </w:r>
          </w:p>
        </w:tc>
        <w:tc>
          <w:tcPr>
            <w:tcW w:w="15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(инициалы, фамилия)</w:t>
            </w:r>
          </w:p>
        </w:tc>
      </w:tr>
    </w:tbl>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 __________________ 20__ г.</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841"/>
        <w:gridCol w:w="3848"/>
      </w:tblGrid>
      <w:tr w:rsidR="00616E5F" w:rsidRPr="00616E5F" w:rsidTr="00616E5F">
        <w:tc>
          <w:tcPr>
            <w:tcW w:w="301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c>
        <w:tc>
          <w:tcPr>
            <w:tcW w:w="1986"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79" w:name="a19"/>
            <w:bookmarkEnd w:id="79"/>
            <w:r w:rsidRPr="00616E5F">
              <w:rPr>
                <w:rFonts w:ascii="Times New Roman" w:eastAsia="Times New Roman" w:hAnsi="Times New Roman" w:cs="Times New Roman"/>
                <w:i/>
                <w:iCs/>
                <w:color w:val="000000"/>
                <w:lang w:val="ru-RU"/>
              </w:rPr>
              <w:t>Приложение 9</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106"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 xml:space="preserve">и осуществления казначейского </w:t>
            </w:r>
            <w:r w:rsidRPr="00616E5F">
              <w:rPr>
                <w:rFonts w:ascii="Times New Roman" w:eastAsia="Times New Roman" w:hAnsi="Times New Roman" w:cs="Times New Roman"/>
                <w:i/>
                <w:iCs/>
                <w:color w:val="000000"/>
                <w:lang w:val="ru-RU"/>
              </w:rPr>
              <w:br/>
              <w:t xml:space="preserve">исполнения бюджетов по расходам </w:t>
            </w:r>
            <w:r w:rsidRPr="00616E5F">
              <w:rPr>
                <w:rFonts w:ascii="Times New Roman" w:eastAsia="Times New Roman" w:hAnsi="Times New Roman" w:cs="Times New Roman"/>
                <w:i/>
                <w:iCs/>
                <w:color w:val="000000"/>
                <w:lang w:val="ru-RU"/>
              </w:rPr>
              <w:br/>
              <w:t xml:space="preserve">и учета внебюджетных средств </w:t>
            </w:r>
            <w:r w:rsidRPr="00616E5F">
              <w:rPr>
                <w:rFonts w:ascii="Times New Roman" w:eastAsia="Times New Roman" w:hAnsi="Times New Roman" w:cs="Times New Roman"/>
                <w:i/>
                <w:iCs/>
                <w:color w:val="000000"/>
                <w:lang w:val="ru-RU"/>
              </w:rPr>
              <w:br/>
              <w:t>на едином казначейском счете</w:t>
            </w: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160E22" w:rsidP="00616E5F">
      <w:pPr>
        <w:spacing w:after="0" w:line="240" w:lineRule="auto"/>
        <w:jc w:val="center"/>
        <w:rPr>
          <w:rFonts w:ascii="Times New Roman" w:eastAsia="Times New Roman" w:hAnsi="Times New Roman" w:cs="Times New Roman"/>
          <w:b/>
          <w:bCs/>
          <w:sz w:val="24"/>
          <w:szCs w:val="24"/>
          <w:lang w:val="ru-RU"/>
        </w:rPr>
      </w:pPr>
      <w:hyperlink r:id="rId107" w:tooltip="-" w:history="1">
        <w:r w:rsidR="00616E5F" w:rsidRPr="00616E5F">
          <w:rPr>
            <w:rFonts w:ascii="Times New Roman" w:eastAsia="Times New Roman" w:hAnsi="Times New Roman" w:cs="Times New Roman"/>
            <w:b/>
            <w:bCs/>
            <w:color w:val="0038C8"/>
            <w:sz w:val="24"/>
            <w:szCs w:val="24"/>
            <w:u w:val="single"/>
            <w:lang w:val="ru-RU"/>
          </w:rPr>
          <w:t>ВЕДОМОСТЬ</w:t>
        </w:r>
      </w:hyperlink>
      <w:r w:rsidR="00616E5F" w:rsidRPr="00616E5F">
        <w:rPr>
          <w:rFonts w:ascii="Times New Roman" w:eastAsia="Times New Roman" w:hAnsi="Times New Roman" w:cs="Times New Roman"/>
          <w:b/>
          <w:bCs/>
          <w:sz w:val="24"/>
          <w:szCs w:val="24"/>
          <w:lang w:val="ru-RU"/>
        </w:rPr>
        <w:br/>
        <w:t>расчетов по невыясненным поступлениям</w:t>
      </w:r>
    </w:p>
    <w:p w:rsidR="00616E5F" w:rsidRPr="00616E5F" w:rsidRDefault="00616E5F" w:rsidP="00616E5F">
      <w:pPr>
        <w:spacing w:before="160" w:after="240" w:line="240" w:lineRule="auto"/>
        <w:jc w:val="center"/>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за __ ______________ 20__ г.</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Наименование территориального органа государственного казначейства 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Наименование финансового органа ________________________________________________________________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Уровень (наименование) бюджета _________________________________________________________________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Остаток на начало дня ___________________________</w:t>
      </w:r>
    </w:p>
    <w:p w:rsidR="00616E5F" w:rsidRPr="00616E5F" w:rsidRDefault="00616E5F" w:rsidP="00616E5F">
      <w:pPr>
        <w:spacing w:before="160" w:line="240" w:lineRule="auto"/>
        <w:ind w:firstLine="2999"/>
        <w:jc w:val="both"/>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(в белорусских рублях)</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378"/>
        <w:gridCol w:w="333"/>
        <w:gridCol w:w="351"/>
        <w:gridCol w:w="314"/>
        <w:gridCol w:w="314"/>
        <w:gridCol w:w="454"/>
        <w:gridCol w:w="454"/>
        <w:gridCol w:w="368"/>
        <w:gridCol w:w="435"/>
        <w:gridCol w:w="454"/>
        <w:gridCol w:w="451"/>
        <w:gridCol w:w="413"/>
        <w:gridCol w:w="488"/>
        <w:gridCol w:w="396"/>
        <w:gridCol w:w="488"/>
        <w:gridCol w:w="351"/>
        <w:gridCol w:w="314"/>
        <w:gridCol w:w="752"/>
        <w:gridCol w:w="506"/>
        <w:gridCol w:w="555"/>
        <w:gridCol w:w="555"/>
        <w:gridCol w:w="555"/>
      </w:tblGrid>
      <w:tr w:rsidR="00616E5F" w:rsidRPr="00616E5F" w:rsidTr="00616E5F">
        <w:trPr>
          <w:trHeight w:val="240"/>
        </w:trPr>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Номер записи</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зачис-</w:t>
            </w:r>
            <w:r w:rsidRPr="00616E5F">
              <w:rPr>
                <w:rFonts w:ascii="Times New Roman" w:eastAsia="Times New Roman" w:hAnsi="Times New Roman" w:cs="Times New Roman"/>
                <w:sz w:val="20"/>
                <w:szCs w:val="20"/>
              </w:rPr>
              <w:br/>
              <w:t>ления</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Номер доку-</w:t>
            </w:r>
            <w:r w:rsidRPr="00616E5F">
              <w:rPr>
                <w:rFonts w:ascii="Times New Roman" w:eastAsia="Times New Roman" w:hAnsi="Times New Roman" w:cs="Times New Roman"/>
                <w:sz w:val="20"/>
                <w:szCs w:val="20"/>
              </w:rPr>
              <w:br/>
              <w:t>мента</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доку-</w:t>
            </w:r>
            <w:r w:rsidRPr="00616E5F">
              <w:rPr>
                <w:rFonts w:ascii="Times New Roman" w:eastAsia="Times New Roman" w:hAnsi="Times New Roman" w:cs="Times New Roman"/>
                <w:sz w:val="20"/>
                <w:szCs w:val="20"/>
              </w:rPr>
              <w:br/>
              <w:t>мента</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Вид доку-</w:t>
            </w:r>
            <w:r w:rsidRPr="00616E5F">
              <w:rPr>
                <w:rFonts w:ascii="Times New Roman" w:eastAsia="Times New Roman" w:hAnsi="Times New Roman" w:cs="Times New Roman"/>
                <w:sz w:val="20"/>
                <w:szCs w:val="20"/>
              </w:rPr>
              <w:br/>
              <w:t>мента</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Банк платель-</w:t>
            </w:r>
            <w:r w:rsidRPr="00616E5F">
              <w:rPr>
                <w:rFonts w:ascii="Times New Roman" w:eastAsia="Times New Roman" w:hAnsi="Times New Roman" w:cs="Times New Roman"/>
                <w:sz w:val="20"/>
                <w:szCs w:val="20"/>
              </w:rPr>
              <w:br/>
              <w:t>щика</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Счет платель-</w:t>
            </w:r>
            <w:r w:rsidRPr="00616E5F">
              <w:rPr>
                <w:rFonts w:ascii="Times New Roman" w:eastAsia="Times New Roman" w:hAnsi="Times New Roman" w:cs="Times New Roman"/>
                <w:sz w:val="20"/>
                <w:szCs w:val="20"/>
              </w:rPr>
              <w:br/>
              <w:t>щика</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Посту-</w:t>
            </w:r>
            <w:r w:rsidRPr="00616E5F">
              <w:rPr>
                <w:rFonts w:ascii="Times New Roman" w:eastAsia="Times New Roman" w:hAnsi="Times New Roman" w:cs="Times New Roman"/>
                <w:sz w:val="20"/>
                <w:szCs w:val="20"/>
              </w:rPr>
              <w:br/>
              <w:t>пило</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Код платежа</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УНП</w:t>
            </w:r>
            <w:hyperlink r:id="rId108" w:anchor="a54" w:tooltip="+" w:history="1">
              <w:r w:rsidRPr="00616E5F">
                <w:rPr>
                  <w:rFonts w:ascii="Times New Roman" w:eastAsia="Times New Roman" w:hAnsi="Times New Roman" w:cs="Times New Roman"/>
                  <w:color w:val="0038C8"/>
                  <w:sz w:val="20"/>
                  <w:szCs w:val="20"/>
                  <w:u w:val="single"/>
                  <w:vertAlign w:val="superscript"/>
                </w:rPr>
                <w:t>*</w:t>
              </w:r>
            </w:hyperlink>
            <w:r w:rsidRPr="00616E5F">
              <w:rPr>
                <w:rFonts w:ascii="Times New Roman" w:eastAsia="Times New Roman" w:hAnsi="Times New Roman" w:cs="Times New Roman"/>
                <w:sz w:val="20"/>
                <w:szCs w:val="20"/>
              </w:rPr>
              <w:t xml:space="preserve"> платель-</w:t>
            </w:r>
            <w:r w:rsidRPr="00616E5F">
              <w:rPr>
                <w:rFonts w:ascii="Times New Roman" w:eastAsia="Times New Roman" w:hAnsi="Times New Roman" w:cs="Times New Roman"/>
                <w:sz w:val="20"/>
                <w:szCs w:val="20"/>
              </w:rPr>
              <w:br/>
              <w:t>щика</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УНП</w:t>
            </w:r>
            <w:hyperlink r:id="rId109" w:anchor="a54" w:tooltip="+" w:history="1">
              <w:r w:rsidRPr="00616E5F">
                <w:rPr>
                  <w:rFonts w:ascii="Times New Roman" w:eastAsia="Times New Roman" w:hAnsi="Times New Roman" w:cs="Times New Roman"/>
                  <w:color w:val="0038C8"/>
                  <w:sz w:val="20"/>
                  <w:szCs w:val="20"/>
                  <w:u w:val="single"/>
                </w:rPr>
                <w:t>*</w:t>
              </w:r>
            </w:hyperlink>
            <w:r w:rsidRPr="00616E5F">
              <w:rPr>
                <w:rFonts w:ascii="Times New Roman" w:eastAsia="Times New Roman" w:hAnsi="Times New Roman" w:cs="Times New Roman"/>
                <w:sz w:val="20"/>
                <w:szCs w:val="20"/>
              </w:rPr>
              <w:t xml:space="preserve"> третьего лица</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Возвра-</w:t>
            </w:r>
            <w:r w:rsidRPr="00616E5F">
              <w:rPr>
                <w:rFonts w:ascii="Times New Roman" w:eastAsia="Times New Roman" w:hAnsi="Times New Roman" w:cs="Times New Roman"/>
                <w:sz w:val="20"/>
                <w:szCs w:val="20"/>
              </w:rPr>
              <w:br/>
              <w:t>щено</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списания</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Финан-</w:t>
            </w:r>
            <w:r w:rsidRPr="00616E5F">
              <w:rPr>
                <w:rFonts w:ascii="Times New Roman" w:eastAsia="Times New Roman" w:hAnsi="Times New Roman" w:cs="Times New Roman"/>
                <w:sz w:val="20"/>
                <w:szCs w:val="20"/>
              </w:rPr>
              <w:br/>
              <w:t>совый орган</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Тип доку-</w:t>
            </w:r>
            <w:r w:rsidRPr="00616E5F">
              <w:rPr>
                <w:rFonts w:ascii="Times New Roman" w:eastAsia="Times New Roman" w:hAnsi="Times New Roman" w:cs="Times New Roman"/>
                <w:sz w:val="20"/>
                <w:szCs w:val="20"/>
              </w:rPr>
              <w:br/>
              <w:t>мента списания</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Номер доку-</w:t>
            </w:r>
            <w:r w:rsidRPr="00616E5F">
              <w:rPr>
                <w:rFonts w:ascii="Times New Roman" w:eastAsia="Times New Roman" w:hAnsi="Times New Roman" w:cs="Times New Roman"/>
                <w:sz w:val="20"/>
                <w:szCs w:val="20"/>
              </w:rPr>
              <w:br/>
              <w:t>мента</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доку-</w:t>
            </w:r>
            <w:r w:rsidRPr="00616E5F">
              <w:rPr>
                <w:rFonts w:ascii="Times New Roman" w:eastAsia="Times New Roman" w:hAnsi="Times New Roman" w:cs="Times New Roman"/>
                <w:sz w:val="20"/>
                <w:szCs w:val="20"/>
              </w:rPr>
              <w:br/>
              <w:t>мента</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Код инспекции Министерства по налогам и сборам Республики Беларусь</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Направ-</w:t>
            </w:r>
            <w:r w:rsidRPr="00616E5F">
              <w:rPr>
                <w:rFonts w:ascii="Times New Roman" w:eastAsia="Times New Roman" w:hAnsi="Times New Roman" w:cs="Times New Roman"/>
                <w:sz w:val="20"/>
                <w:szCs w:val="20"/>
                <w:lang w:val="ru-RU"/>
              </w:rPr>
              <w:br/>
              <w:t>лено по принад-</w:t>
            </w:r>
            <w:r w:rsidRPr="00616E5F">
              <w:rPr>
                <w:rFonts w:ascii="Times New Roman" w:eastAsia="Times New Roman" w:hAnsi="Times New Roman" w:cs="Times New Roman"/>
                <w:sz w:val="20"/>
                <w:szCs w:val="20"/>
                <w:lang w:val="ru-RU"/>
              </w:rPr>
              <w:br/>
              <w:t>лежности</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Тип документа списания</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документа списания</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Номер документа списания</w:t>
            </w:r>
          </w:p>
        </w:tc>
      </w:tr>
      <w:tr w:rsidR="00616E5F" w:rsidRPr="00616E5F" w:rsidTr="00616E5F">
        <w:trPr>
          <w:trHeight w:val="240"/>
        </w:trPr>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3</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4</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6</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7</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8</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9</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10</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11</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12</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13</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14</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15</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16</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17</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18</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19</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20</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21</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22</w:t>
            </w:r>
          </w:p>
        </w:tc>
      </w:tr>
      <w:tr w:rsidR="00616E5F" w:rsidRPr="00616E5F" w:rsidTr="00616E5F">
        <w:trPr>
          <w:trHeight w:val="240"/>
        </w:trPr>
        <w:tc>
          <w:tcPr>
            <w:tcW w:w="13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lastRenderedPageBreak/>
              <w:t> </w:t>
            </w:r>
          </w:p>
        </w:tc>
        <w:tc>
          <w:tcPr>
            <w:tcW w:w="22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6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4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7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9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3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13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2"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4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86"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5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70"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90"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3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1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1"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6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2"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4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8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5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7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90"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3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Итого за день</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Итого на конец дня: количество невыясненных документов _______________________ Сумма ____________________</w:t>
      </w:r>
    </w:p>
    <w:p w:rsidR="00616E5F" w:rsidRPr="00616E5F" w:rsidRDefault="00616E5F" w:rsidP="00616E5F">
      <w:pPr>
        <w:spacing w:before="160" w:line="240" w:lineRule="auto"/>
        <w:ind w:firstLine="10081"/>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(в белорусских рублях)</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201"/>
        <w:gridCol w:w="2451"/>
        <w:gridCol w:w="3037"/>
      </w:tblGrid>
      <w:tr w:rsidR="00616E5F" w:rsidRPr="00616E5F" w:rsidTr="00616E5F">
        <w:trPr>
          <w:trHeight w:val="240"/>
        </w:trPr>
        <w:tc>
          <w:tcPr>
            <w:tcW w:w="21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Исполнитель ___________________</w:t>
            </w:r>
          </w:p>
        </w:tc>
        <w:tc>
          <w:tcPr>
            <w:tcW w:w="12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w:t>
            </w:r>
          </w:p>
        </w:tc>
        <w:tc>
          <w:tcPr>
            <w:tcW w:w="15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w:t>
            </w:r>
          </w:p>
        </w:tc>
      </w:tr>
      <w:tr w:rsidR="00616E5F" w:rsidRPr="00616E5F" w:rsidTr="00616E5F">
        <w:trPr>
          <w:trHeight w:val="240"/>
        </w:trPr>
        <w:tc>
          <w:tcPr>
            <w:tcW w:w="21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1979"/>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(должность)</w:t>
            </w:r>
          </w:p>
        </w:tc>
        <w:tc>
          <w:tcPr>
            <w:tcW w:w="12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(подпись)</w:t>
            </w:r>
          </w:p>
        </w:tc>
        <w:tc>
          <w:tcPr>
            <w:tcW w:w="15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(инициалы, фамилия)</w:t>
            </w:r>
          </w:p>
        </w:tc>
      </w:tr>
    </w:tbl>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 __________________ 20__ г.</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after="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______________________________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0"/>
          <w:szCs w:val="20"/>
        </w:rPr>
      </w:pPr>
      <w:bookmarkStart w:id="80" w:name="a54"/>
      <w:bookmarkEnd w:id="80"/>
      <w:r w:rsidRPr="00616E5F">
        <w:rPr>
          <w:rFonts w:ascii="Times New Roman" w:eastAsia="Times New Roman" w:hAnsi="Times New Roman" w:cs="Times New Roman"/>
          <w:sz w:val="20"/>
          <w:szCs w:val="20"/>
        </w:rPr>
        <w:t>*Учетный номер плательщика.</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583"/>
        <w:gridCol w:w="4106"/>
      </w:tblGrid>
      <w:tr w:rsidR="00616E5F" w:rsidRPr="00616E5F" w:rsidTr="00616E5F">
        <w:tc>
          <w:tcPr>
            <w:tcW w:w="288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c>
        <w:tc>
          <w:tcPr>
            <w:tcW w:w="211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81" w:name="a20"/>
            <w:bookmarkEnd w:id="81"/>
            <w:r w:rsidRPr="00616E5F">
              <w:rPr>
                <w:rFonts w:ascii="Times New Roman" w:eastAsia="Times New Roman" w:hAnsi="Times New Roman" w:cs="Times New Roman"/>
                <w:i/>
                <w:iCs/>
                <w:color w:val="000000"/>
                <w:lang w:val="ru-RU"/>
              </w:rPr>
              <w:t>Приложение 10</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110"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 xml:space="preserve">и осуществления казначейского </w:t>
            </w:r>
            <w:r w:rsidRPr="00616E5F">
              <w:rPr>
                <w:rFonts w:ascii="Times New Roman" w:eastAsia="Times New Roman" w:hAnsi="Times New Roman" w:cs="Times New Roman"/>
                <w:i/>
                <w:iCs/>
                <w:color w:val="000000"/>
                <w:lang w:val="ru-RU"/>
              </w:rPr>
              <w:br/>
              <w:t xml:space="preserve">исполнения бюджетов по расходам </w:t>
            </w:r>
            <w:r w:rsidRPr="00616E5F">
              <w:rPr>
                <w:rFonts w:ascii="Times New Roman" w:eastAsia="Times New Roman" w:hAnsi="Times New Roman" w:cs="Times New Roman"/>
                <w:i/>
                <w:iCs/>
                <w:color w:val="000000"/>
                <w:lang w:val="ru-RU"/>
              </w:rPr>
              <w:br/>
              <w:t xml:space="preserve">и учета внебюджетных средств </w:t>
            </w:r>
            <w:r w:rsidRPr="00616E5F">
              <w:rPr>
                <w:rFonts w:ascii="Times New Roman" w:eastAsia="Times New Roman" w:hAnsi="Times New Roman" w:cs="Times New Roman"/>
                <w:i/>
                <w:iCs/>
                <w:color w:val="000000"/>
                <w:lang w:val="ru-RU"/>
              </w:rPr>
              <w:br/>
              <w:t xml:space="preserve">на едином казначейском счете </w:t>
            </w: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after="0" w:line="240" w:lineRule="auto"/>
        <w:jc w:val="center"/>
        <w:rPr>
          <w:rFonts w:ascii="Times New Roman" w:eastAsia="Times New Roman" w:hAnsi="Times New Roman" w:cs="Times New Roman"/>
          <w:b/>
          <w:bCs/>
          <w:sz w:val="24"/>
          <w:szCs w:val="24"/>
          <w:lang w:val="ru-RU"/>
        </w:rPr>
      </w:pPr>
      <w:r w:rsidRPr="00616E5F">
        <w:rPr>
          <w:rFonts w:ascii="Times New Roman" w:eastAsia="Times New Roman" w:hAnsi="Times New Roman" w:cs="Times New Roman"/>
          <w:b/>
          <w:bCs/>
          <w:sz w:val="24"/>
          <w:szCs w:val="24"/>
          <w:lang w:val="ru-RU"/>
        </w:rPr>
        <w:t xml:space="preserve">СВОДНАЯ </w:t>
      </w:r>
      <w:hyperlink r:id="rId111" w:tooltip="-" w:history="1">
        <w:r w:rsidRPr="00616E5F">
          <w:rPr>
            <w:rFonts w:ascii="Times New Roman" w:eastAsia="Times New Roman" w:hAnsi="Times New Roman" w:cs="Times New Roman"/>
            <w:b/>
            <w:bCs/>
            <w:color w:val="0038C8"/>
            <w:sz w:val="24"/>
            <w:szCs w:val="24"/>
            <w:u w:val="single"/>
            <w:lang w:val="ru-RU"/>
          </w:rPr>
          <w:t>ВЕДОМОСТЬ</w:t>
        </w:r>
      </w:hyperlink>
      <w:r w:rsidRPr="00616E5F">
        <w:rPr>
          <w:rFonts w:ascii="Times New Roman" w:eastAsia="Times New Roman" w:hAnsi="Times New Roman" w:cs="Times New Roman"/>
          <w:b/>
          <w:bCs/>
          <w:sz w:val="24"/>
          <w:szCs w:val="24"/>
          <w:lang w:val="ru-RU"/>
        </w:rPr>
        <w:br/>
        <w:t>кассовых расходов из бюджета</w:t>
      </w:r>
    </w:p>
    <w:p w:rsidR="00616E5F" w:rsidRPr="00616E5F" w:rsidRDefault="00616E5F" w:rsidP="00616E5F">
      <w:pPr>
        <w:spacing w:before="160" w:after="240" w:line="240" w:lineRule="auto"/>
        <w:jc w:val="center"/>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за период с __________ по 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Наименование территориального органа государственного казначейства 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Наименование финансового органа _______________________________________________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Уровень бюджета ___________________________________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lastRenderedPageBreak/>
        <w:t>Единица измерения: белорусские рубли.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568"/>
        <w:gridCol w:w="695"/>
        <w:gridCol w:w="695"/>
        <w:gridCol w:w="379"/>
        <w:gridCol w:w="563"/>
        <w:gridCol w:w="763"/>
        <w:gridCol w:w="850"/>
        <w:gridCol w:w="598"/>
        <w:gridCol w:w="666"/>
        <w:gridCol w:w="666"/>
        <w:gridCol w:w="509"/>
        <w:gridCol w:w="577"/>
        <w:gridCol w:w="776"/>
        <w:gridCol w:w="592"/>
        <w:gridCol w:w="782"/>
      </w:tblGrid>
      <w:tr w:rsidR="00616E5F" w:rsidRPr="00616E5F" w:rsidTr="00616E5F">
        <w:trPr>
          <w:trHeight w:val="240"/>
        </w:trPr>
        <w:tc>
          <w:tcPr>
            <w:tcW w:w="3591"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Классификация расходов</w:t>
            </w:r>
          </w:p>
        </w:tc>
        <w:tc>
          <w:tcPr>
            <w:tcW w:w="10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Сумма за месяц</w:t>
            </w:r>
          </w:p>
        </w:tc>
        <w:tc>
          <w:tcPr>
            <w:tcW w:w="4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Выпла-</w:t>
            </w:r>
            <w:r w:rsidRPr="00616E5F">
              <w:rPr>
                <w:rFonts w:ascii="Times New Roman" w:eastAsia="Times New Roman" w:hAnsi="Times New Roman" w:cs="Times New Roman"/>
                <w:sz w:val="20"/>
                <w:szCs w:val="20"/>
                <w:lang w:val="ru-RU"/>
              </w:rPr>
              <w:br/>
              <w:t>чено с начала года</w:t>
            </w:r>
          </w:p>
        </w:tc>
      </w:tr>
      <w:tr w:rsidR="00616E5F" w:rsidRPr="00616E5F" w:rsidTr="00616E5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глава</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раздел</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w:t>
            </w:r>
            <w:r w:rsidRPr="00616E5F">
              <w:rPr>
                <w:rFonts w:ascii="Times New Roman" w:eastAsia="Times New Roman" w:hAnsi="Times New Roman" w:cs="Times New Roman"/>
                <w:sz w:val="20"/>
                <w:szCs w:val="20"/>
              </w:rPr>
              <w:br/>
              <w:t>раздел</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вид</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пара-</w:t>
            </w:r>
            <w:r w:rsidRPr="00616E5F">
              <w:rPr>
                <w:rFonts w:ascii="Times New Roman" w:eastAsia="Times New Roman" w:hAnsi="Times New Roman" w:cs="Times New Roman"/>
                <w:sz w:val="20"/>
                <w:szCs w:val="20"/>
              </w:rPr>
              <w:br/>
              <w:t>граф</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про-</w:t>
            </w:r>
            <w:r w:rsidRPr="00616E5F">
              <w:rPr>
                <w:rFonts w:ascii="Times New Roman" w:eastAsia="Times New Roman" w:hAnsi="Times New Roman" w:cs="Times New Roman"/>
                <w:sz w:val="20"/>
                <w:szCs w:val="20"/>
              </w:rPr>
              <w:br/>
              <w:t>грамма</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подпро-</w:t>
            </w:r>
            <w:r w:rsidRPr="00616E5F">
              <w:rPr>
                <w:rFonts w:ascii="Times New Roman" w:eastAsia="Times New Roman" w:hAnsi="Times New Roman" w:cs="Times New Roman"/>
                <w:sz w:val="20"/>
                <w:szCs w:val="20"/>
              </w:rPr>
              <w:br/>
              <w:t>грамма</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кате-</w:t>
            </w:r>
            <w:r w:rsidRPr="00616E5F">
              <w:rPr>
                <w:rFonts w:ascii="Times New Roman" w:eastAsia="Times New Roman" w:hAnsi="Times New Roman" w:cs="Times New Roman"/>
                <w:sz w:val="20"/>
                <w:szCs w:val="20"/>
              </w:rPr>
              <w:br/>
              <w:t>гория</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статья</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w:t>
            </w:r>
            <w:r w:rsidRPr="00616E5F">
              <w:rPr>
                <w:rFonts w:ascii="Times New Roman" w:eastAsia="Times New Roman" w:hAnsi="Times New Roman" w:cs="Times New Roman"/>
                <w:sz w:val="20"/>
                <w:szCs w:val="20"/>
              </w:rPr>
              <w:br/>
              <w:t>статья</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эле-</w:t>
            </w:r>
            <w:r w:rsidRPr="00616E5F">
              <w:rPr>
                <w:rFonts w:ascii="Times New Roman" w:eastAsia="Times New Roman" w:hAnsi="Times New Roman" w:cs="Times New Roman"/>
                <w:sz w:val="20"/>
                <w:szCs w:val="20"/>
              </w:rPr>
              <w:br/>
              <w:t>мент</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опла-</w:t>
            </w:r>
            <w:r w:rsidRPr="00616E5F">
              <w:rPr>
                <w:rFonts w:ascii="Times New Roman" w:eastAsia="Times New Roman" w:hAnsi="Times New Roman" w:cs="Times New Roman"/>
                <w:sz w:val="20"/>
                <w:szCs w:val="20"/>
              </w:rPr>
              <w:br/>
              <w:t>чено</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возвра-</w:t>
            </w:r>
            <w:r w:rsidRPr="00616E5F">
              <w:rPr>
                <w:rFonts w:ascii="Times New Roman" w:eastAsia="Times New Roman" w:hAnsi="Times New Roman" w:cs="Times New Roman"/>
                <w:sz w:val="20"/>
                <w:szCs w:val="20"/>
              </w:rPr>
              <w:br/>
              <w:t>щено</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итого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r>
      <w:tr w:rsidR="00616E5F" w:rsidRPr="00616E5F" w:rsidTr="00616E5F">
        <w:trPr>
          <w:trHeight w:val="240"/>
        </w:trPr>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3</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4</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5</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6</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7</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9</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10</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11</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12</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13</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14</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15</w:t>
            </w:r>
          </w:p>
        </w:tc>
      </w:tr>
      <w:tr w:rsidR="00616E5F" w:rsidRPr="00616E5F" w:rsidTr="00616E5F">
        <w:trPr>
          <w:trHeight w:val="240"/>
        </w:trPr>
        <w:tc>
          <w:tcPr>
            <w:tcW w:w="29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9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9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9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3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4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2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0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30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0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5769"/>
        <w:gridCol w:w="690"/>
        <w:gridCol w:w="3230"/>
      </w:tblGrid>
      <w:tr w:rsidR="00616E5F" w:rsidRPr="00616E5F" w:rsidTr="00616E5F">
        <w:trPr>
          <w:trHeight w:val="240"/>
        </w:trPr>
        <w:tc>
          <w:tcPr>
            <w:tcW w:w="297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Начальник главного управления ______________</w:t>
            </w:r>
          </w:p>
        </w:tc>
        <w:tc>
          <w:tcPr>
            <w:tcW w:w="356"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_________________________</w:t>
            </w:r>
          </w:p>
        </w:tc>
      </w:tr>
      <w:tr w:rsidR="00616E5F" w:rsidRPr="00616E5F" w:rsidTr="00616E5F">
        <w:trPr>
          <w:trHeight w:val="240"/>
        </w:trPr>
        <w:tc>
          <w:tcPr>
            <w:tcW w:w="297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3782"/>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(подпись)</w:t>
            </w:r>
          </w:p>
        </w:tc>
        <w:tc>
          <w:tcPr>
            <w:tcW w:w="356"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(инициалы, фамилия)</w:t>
            </w:r>
          </w:p>
        </w:tc>
      </w:tr>
      <w:tr w:rsidR="00616E5F" w:rsidRPr="00616E5F" w:rsidTr="00616E5F">
        <w:trPr>
          <w:trHeight w:val="240"/>
        </w:trPr>
        <w:tc>
          <w:tcPr>
            <w:tcW w:w="297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Начальник отдела бухгалтерского</w:t>
            </w:r>
            <w:r w:rsidRPr="00616E5F">
              <w:rPr>
                <w:rFonts w:ascii="Times New Roman" w:eastAsia="Times New Roman" w:hAnsi="Times New Roman" w:cs="Times New Roman"/>
                <w:sz w:val="24"/>
                <w:szCs w:val="24"/>
                <w:lang w:val="ru-RU"/>
              </w:rPr>
              <w:br/>
              <w:t>учета и отчетности ______________</w:t>
            </w:r>
          </w:p>
        </w:tc>
        <w:tc>
          <w:tcPr>
            <w:tcW w:w="356"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_________________________</w:t>
            </w:r>
          </w:p>
        </w:tc>
      </w:tr>
      <w:tr w:rsidR="00616E5F" w:rsidRPr="00616E5F" w:rsidTr="00616E5F">
        <w:trPr>
          <w:trHeight w:val="240"/>
        </w:trPr>
        <w:tc>
          <w:tcPr>
            <w:tcW w:w="297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2517"/>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(подпись)</w:t>
            </w:r>
          </w:p>
        </w:tc>
        <w:tc>
          <w:tcPr>
            <w:tcW w:w="356"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(инициалы, фамилия)</w:t>
            </w:r>
          </w:p>
        </w:tc>
      </w:tr>
      <w:tr w:rsidR="00616E5F" w:rsidRPr="00616E5F" w:rsidTr="00616E5F">
        <w:trPr>
          <w:trHeight w:val="240"/>
        </w:trPr>
        <w:tc>
          <w:tcPr>
            <w:tcW w:w="297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Исполнитель ___________________</w:t>
            </w:r>
          </w:p>
        </w:tc>
        <w:tc>
          <w:tcPr>
            <w:tcW w:w="356"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_________________________</w:t>
            </w:r>
          </w:p>
        </w:tc>
      </w:tr>
      <w:tr w:rsidR="00616E5F" w:rsidRPr="00616E5F" w:rsidTr="00616E5F">
        <w:trPr>
          <w:trHeight w:val="240"/>
        </w:trPr>
        <w:tc>
          <w:tcPr>
            <w:tcW w:w="297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1979"/>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(подпись)</w:t>
            </w:r>
          </w:p>
        </w:tc>
        <w:tc>
          <w:tcPr>
            <w:tcW w:w="356"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16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(инициалы, фамилия)</w:t>
            </w:r>
          </w:p>
        </w:tc>
      </w:tr>
    </w:tbl>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 ______________ 20__ г.</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583"/>
        <w:gridCol w:w="4106"/>
      </w:tblGrid>
      <w:tr w:rsidR="00616E5F" w:rsidRPr="00616E5F" w:rsidTr="00616E5F">
        <w:tc>
          <w:tcPr>
            <w:tcW w:w="288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c>
        <w:tc>
          <w:tcPr>
            <w:tcW w:w="211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82" w:name="a21"/>
            <w:bookmarkEnd w:id="82"/>
            <w:r w:rsidRPr="00616E5F">
              <w:rPr>
                <w:rFonts w:ascii="Times New Roman" w:eastAsia="Times New Roman" w:hAnsi="Times New Roman" w:cs="Times New Roman"/>
                <w:i/>
                <w:iCs/>
                <w:color w:val="000000"/>
                <w:lang w:val="ru-RU"/>
              </w:rPr>
              <w:t>Приложение 11</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112"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 xml:space="preserve">и осуществления казначейского </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исполнения бюджетов по расходам </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и учета внебюджетных средств </w:t>
            </w:r>
          </w:p>
          <w:p w:rsidR="00616E5F" w:rsidRPr="00616E5F" w:rsidRDefault="00616E5F" w:rsidP="00616E5F">
            <w:pPr>
              <w:spacing w:after="0" w:line="240" w:lineRule="auto"/>
              <w:rPr>
                <w:rFonts w:ascii="Times New Roman" w:eastAsia="Times New Roman" w:hAnsi="Times New Roman" w:cs="Times New Roman"/>
                <w:i/>
                <w:iCs/>
              </w:rPr>
            </w:pPr>
            <w:r w:rsidRPr="00616E5F">
              <w:rPr>
                <w:rFonts w:ascii="Times New Roman" w:eastAsia="Times New Roman" w:hAnsi="Times New Roman" w:cs="Times New Roman"/>
                <w:i/>
                <w:iCs/>
                <w:color w:val="000000"/>
              </w:rPr>
              <w:t xml:space="preserve">на едином казначейском счете </w:t>
            </w:r>
          </w:p>
        </w:tc>
      </w:tr>
    </w:tbl>
    <w:p w:rsidR="00616E5F" w:rsidRPr="00616E5F" w:rsidRDefault="00616E5F" w:rsidP="00616E5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rPr>
            </w:pPr>
          </w:p>
        </w:tc>
      </w:tr>
    </w:tbl>
    <w:p w:rsidR="00616E5F" w:rsidRPr="00616E5F" w:rsidRDefault="00616E5F" w:rsidP="00616E5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rPr>
            </w:pP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(наименование территориального органа государственного казначейства)</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(наименование исполнительного комитета первичного территориального уровня)</w:t>
      </w:r>
    </w:p>
    <w:p w:rsidR="00616E5F" w:rsidRPr="00616E5F" w:rsidRDefault="00160E22" w:rsidP="00616E5F">
      <w:pPr>
        <w:spacing w:before="360" w:after="0" w:line="240" w:lineRule="auto"/>
        <w:jc w:val="center"/>
        <w:rPr>
          <w:rFonts w:ascii="Times New Roman" w:eastAsia="Times New Roman" w:hAnsi="Times New Roman" w:cs="Times New Roman"/>
          <w:b/>
          <w:bCs/>
          <w:sz w:val="24"/>
          <w:szCs w:val="24"/>
          <w:lang w:val="ru-RU"/>
        </w:rPr>
      </w:pPr>
      <w:hyperlink r:id="rId113" w:tooltip="-" w:history="1">
        <w:r w:rsidR="00616E5F" w:rsidRPr="00616E5F">
          <w:rPr>
            <w:rFonts w:ascii="Times New Roman" w:eastAsia="Times New Roman" w:hAnsi="Times New Roman" w:cs="Times New Roman"/>
            <w:b/>
            <w:bCs/>
            <w:color w:val="0038C8"/>
            <w:sz w:val="24"/>
            <w:szCs w:val="24"/>
            <w:u w:val="single"/>
            <w:lang w:val="ru-RU"/>
          </w:rPr>
          <w:t>ВЫПИСКА</w:t>
        </w:r>
      </w:hyperlink>
      <w:r w:rsidR="00616E5F" w:rsidRPr="00616E5F">
        <w:rPr>
          <w:rFonts w:ascii="Times New Roman" w:eastAsia="Times New Roman" w:hAnsi="Times New Roman" w:cs="Times New Roman"/>
          <w:b/>
          <w:bCs/>
          <w:sz w:val="24"/>
          <w:szCs w:val="24"/>
          <w:lang w:val="ru-RU"/>
        </w:rPr>
        <w:br/>
        <w:t>по движению средств на счете бюджета первичного уровня</w:t>
      </w:r>
    </w:p>
    <w:p w:rsidR="00616E5F" w:rsidRPr="00616E5F" w:rsidRDefault="00616E5F" w:rsidP="00616E5F">
      <w:pPr>
        <w:spacing w:before="160" w:after="240" w:line="240" w:lineRule="auto"/>
        <w:jc w:val="center"/>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за период с __________ по 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Счет № _______________________</w:t>
      </w:r>
    </w:p>
    <w:tbl>
      <w:tblPr>
        <w:tblW w:w="5000" w:type="pct"/>
        <w:tblCellMar>
          <w:left w:w="0" w:type="dxa"/>
          <w:right w:w="0" w:type="dxa"/>
        </w:tblCellMar>
        <w:tblLook w:val="04A0" w:firstRow="1" w:lastRow="0" w:firstColumn="1" w:lastColumn="0" w:noHBand="0" w:noVBand="1"/>
      </w:tblPr>
      <w:tblGrid>
        <w:gridCol w:w="4835"/>
        <w:gridCol w:w="4854"/>
      </w:tblGrid>
      <w:tr w:rsidR="00616E5F" w:rsidRPr="00616E5F" w:rsidTr="00616E5F">
        <w:tc>
          <w:tcPr>
            <w:tcW w:w="2495" w:type="pct"/>
            <w:tcBorders>
              <w:top w:val="nil"/>
              <w:left w:val="nil"/>
              <w:bottom w:val="nil"/>
              <w:right w:val="nil"/>
            </w:tcBorders>
            <w:tcMar>
              <w:top w:w="0" w:type="dxa"/>
              <w:left w:w="6" w:type="dxa"/>
              <w:bottom w:w="0" w:type="dxa"/>
              <w:right w:w="6" w:type="dxa"/>
            </w:tcMar>
            <w:vAlign w:val="bottom"/>
            <w:hideMark/>
          </w:tcPr>
          <w:p w:rsidR="00616E5F" w:rsidRPr="00616E5F" w:rsidRDefault="00616E5F" w:rsidP="00616E5F">
            <w:pPr>
              <w:spacing w:before="160" w:line="240" w:lineRule="auto"/>
              <w:rPr>
                <w:rFonts w:ascii="Times New Roman" w:eastAsia="Times New Roman" w:hAnsi="Times New Roman" w:cs="Times New Roman"/>
                <w:sz w:val="24"/>
                <w:szCs w:val="24"/>
              </w:rPr>
            </w:pPr>
            <w:r w:rsidRPr="00616E5F">
              <w:rPr>
                <w:rFonts w:ascii="Times New Roman" w:eastAsia="Times New Roman" w:hAnsi="Times New Roman" w:cs="Times New Roman"/>
                <w:i/>
                <w:iCs/>
                <w:sz w:val="24"/>
                <w:szCs w:val="24"/>
              </w:rPr>
              <w:t>Дата последней операции ___________</w:t>
            </w:r>
          </w:p>
        </w:tc>
        <w:tc>
          <w:tcPr>
            <w:tcW w:w="2505" w:type="pct"/>
            <w:tcBorders>
              <w:top w:val="nil"/>
              <w:left w:val="nil"/>
              <w:bottom w:val="nil"/>
              <w:right w:val="nil"/>
            </w:tcBorders>
            <w:tcMar>
              <w:top w:w="0" w:type="dxa"/>
              <w:left w:w="6" w:type="dxa"/>
              <w:bottom w:w="0" w:type="dxa"/>
              <w:right w:w="6" w:type="dxa"/>
            </w:tcMar>
            <w:vAlign w:val="bottom"/>
            <w:hideMark/>
          </w:tcPr>
          <w:p w:rsidR="00616E5F" w:rsidRPr="00616E5F" w:rsidRDefault="00616E5F" w:rsidP="00616E5F">
            <w:pPr>
              <w:spacing w:before="160" w:line="240" w:lineRule="auto"/>
              <w:jc w:val="right"/>
              <w:rPr>
                <w:rFonts w:ascii="Times New Roman" w:eastAsia="Times New Roman" w:hAnsi="Times New Roman" w:cs="Times New Roman"/>
                <w:sz w:val="24"/>
                <w:szCs w:val="24"/>
              </w:rPr>
            </w:pPr>
            <w:r w:rsidRPr="00616E5F">
              <w:rPr>
                <w:rFonts w:ascii="Times New Roman" w:eastAsia="Times New Roman" w:hAnsi="Times New Roman" w:cs="Times New Roman"/>
                <w:i/>
                <w:iCs/>
                <w:sz w:val="24"/>
                <w:szCs w:val="24"/>
              </w:rPr>
              <w:t>Валюта _______________</w:t>
            </w:r>
          </w:p>
        </w:tc>
      </w:tr>
    </w:tbl>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Входящий остаток 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1362"/>
        <w:gridCol w:w="1458"/>
        <w:gridCol w:w="1343"/>
        <w:gridCol w:w="1353"/>
        <w:gridCol w:w="1849"/>
        <w:gridCol w:w="1040"/>
        <w:gridCol w:w="1274"/>
      </w:tblGrid>
      <w:tr w:rsidR="00616E5F" w:rsidRPr="00616E5F" w:rsidTr="00616E5F">
        <w:trPr>
          <w:trHeight w:val="240"/>
        </w:trPr>
        <w:tc>
          <w:tcPr>
            <w:tcW w:w="7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по банку</w:t>
            </w:r>
          </w:p>
        </w:tc>
        <w:tc>
          <w:tcPr>
            <w:tcW w:w="7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Код операции</w:t>
            </w:r>
          </w:p>
        </w:tc>
        <w:tc>
          <w:tcPr>
            <w:tcW w:w="13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Корреспондент</w:t>
            </w:r>
          </w:p>
        </w:tc>
        <w:tc>
          <w:tcPr>
            <w:tcW w:w="9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Номер документа</w:t>
            </w:r>
          </w:p>
        </w:tc>
        <w:tc>
          <w:tcPr>
            <w:tcW w:w="11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Обороты</w:t>
            </w:r>
          </w:p>
        </w:tc>
      </w:tr>
      <w:tr w:rsidR="00616E5F" w:rsidRPr="00616E5F" w:rsidTr="00616E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банк</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счет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дебет</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кредит</w:t>
            </w:r>
          </w:p>
        </w:tc>
      </w:tr>
      <w:tr w:rsidR="00616E5F" w:rsidRPr="00616E5F" w:rsidTr="00616E5F">
        <w:trPr>
          <w:trHeight w:val="240"/>
        </w:trPr>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4</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5</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6</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7</w:t>
            </w:r>
          </w:p>
        </w:tc>
      </w:tr>
      <w:tr w:rsidR="00616E5F" w:rsidRPr="00616E5F" w:rsidTr="00616E5F">
        <w:trPr>
          <w:trHeight w:val="240"/>
        </w:trPr>
        <w:tc>
          <w:tcPr>
            <w:tcW w:w="70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9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9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95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3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5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70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53"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94"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9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95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3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5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70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75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94"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9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95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3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5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r w:rsidR="00616E5F" w:rsidRPr="00616E5F" w:rsidTr="00616E5F">
        <w:trPr>
          <w:trHeight w:val="240"/>
        </w:trPr>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Итого</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Исходящий остаток ____________________</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201"/>
        <w:gridCol w:w="2451"/>
        <w:gridCol w:w="3037"/>
      </w:tblGrid>
      <w:tr w:rsidR="00616E5F" w:rsidRPr="00616E5F" w:rsidTr="00616E5F">
        <w:trPr>
          <w:trHeight w:val="240"/>
        </w:trPr>
        <w:tc>
          <w:tcPr>
            <w:tcW w:w="21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Исполнитель ___________________</w:t>
            </w:r>
          </w:p>
        </w:tc>
        <w:tc>
          <w:tcPr>
            <w:tcW w:w="12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w:t>
            </w:r>
          </w:p>
        </w:tc>
        <w:tc>
          <w:tcPr>
            <w:tcW w:w="15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w:t>
            </w:r>
          </w:p>
        </w:tc>
      </w:tr>
      <w:tr w:rsidR="00616E5F" w:rsidRPr="00616E5F" w:rsidTr="00616E5F">
        <w:trPr>
          <w:trHeight w:val="240"/>
        </w:trPr>
        <w:tc>
          <w:tcPr>
            <w:tcW w:w="21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1979"/>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(должность)</w:t>
            </w:r>
          </w:p>
        </w:tc>
        <w:tc>
          <w:tcPr>
            <w:tcW w:w="12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(подпись)</w:t>
            </w:r>
          </w:p>
        </w:tc>
        <w:tc>
          <w:tcPr>
            <w:tcW w:w="15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(инициалы, фамилия)</w:t>
            </w:r>
          </w:p>
        </w:tc>
      </w:tr>
    </w:tbl>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 __________________ 20__ г.</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583"/>
        <w:gridCol w:w="4106"/>
      </w:tblGrid>
      <w:tr w:rsidR="00616E5F" w:rsidRPr="00616E5F" w:rsidTr="00616E5F">
        <w:tc>
          <w:tcPr>
            <w:tcW w:w="2881"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color w:val="000000"/>
                <w:sz w:val="24"/>
                <w:szCs w:val="24"/>
              </w:rPr>
              <w:t> </w:t>
            </w:r>
          </w:p>
        </w:tc>
        <w:tc>
          <w:tcPr>
            <w:tcW w:w="2119"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after="28" w:line="240" w:lineRule="auto"/>
              <w:rPr>
                <w:rFonts w:ascii="Times New Roman" w:eastAsia="Times New Roman" w:hAnsi="Times New Roman" w:cs="Times New Roman"/>
                <w:i/>
                <w:iCs/>
                <w:lang w:val="ru-RU"/>
              </w:rPr>
            </w:pPr>
            <w:bookmarkStart w:id="83" w:name="a22"/>
            <w:bookmarkEnd w:id="83"/>
            <w:r w:rsidRPr="00616E5F">
              <w:rPr>
                <w:rFonts w:ascii="Times New Roman" w:eastAsia="Times New Roman" w:hAnsi="Times New Roman" w:cs="Times New Roman"/>
                <w:i/>
                <w:iCs/>
                <w:color w:val="000000"/>
                <w:lang w:val="ru-RU"/>
              </w:rPr>
              <w:t>Приложение 12</w:t>
            </w:r>
          </w:p>
          <w:p w:rsidR="00616E5F" w:rsidRPr="00616E5F" w:rsidRDefault="00616E5F" w:rsidP="00616E5F">
            <w:pPr>
              <w:spacing w:after="0" w:line="240" w:lineRule="auto"/>
              <w:rPr>
                <w:rFonts w:ascii="Times New Roman" w:eastAsia="Times New Roman" w:hAnsi="Times New Roman" w:cs="Times New Roman"/>
                <w:i/>
                <w:iCs/>
                <w:lang w:val="ru-RU"/>
              </w:rPr>
            </w:pPr>
            <w:r w:rsidRPr="00616E5F">
              <w:rPr>
                <w:rFonts w:ascii="Times New Roman" w:eastAsia="Times New Roman" w:hAnsi="Times New Roman" w:cs="Times New Roman"/>
                <w:i/>
                <w:iCs/>
                <w:color w:val="000000"/>
                <w:lang w:val="ru-RU"/>
              </w:rPr>
              <w:t xml:space="preserve">к </w:t>
            </w:r>
            <w:hyperlink r:id="rId114" w:anchor="a85" w:tooltip="+" w:history="1">
              <w:r w:rsidRPr="00616E5F">
                <w:rPr>
                  <w:rFonts w:ascii="Times New Roman" w:eastAsia="Times New Roman" w:hAnsi="Times New Roman" w:cs="Times New Roman"/>
                  <w:i/>
                  <w:iCs/>
                  <w:color w:val="0038C8"/>
                  <w:u w:val="single"/>
                  <w:lang w:val="ru-RU"/>
                </w:rPr>
                <w:t>Инструкции</w:t>
              </w:r>
            </w:hyperlink>
            <w:r w:rsidRPr="00616E5F">
              <w:rPr>
                <w:rFonts w:ascii="Times New Roman" w:eastAsia="Times New Roman" w:hAnsi="Times New Roman" w:cs="Times New Roman"/>
                <w:i/>
                <w:iCs/>
                <w:color w:val="000000"/>
                <w:lang w:val="ru-RU"/>
              </w:rPr>
              <w:t xml:space="preserve"> о порядке организации</w:t>
            </w:r>
            <w:r w:rsidRPr="00616E5F">
              <w:rPr>
                <w:rFonts w:ascii="Times New Roman" w:eastAsia="Times New Roman" w:hAnsi="Times New Roman" w:cs="Times New Roman"/>
                <w:i/>
                <w:iCs/>
                <w:color w:val="000000"/>
                <w:lang w:val="ru-RU"/>
              </w:rPr>
              <w:br/>
              <w:t xml:space="preserve">и осуществления казначейского </w:t>
            </w:r>
            <w:r w:rsidRPr="00616E5F">
              <w:rPr>
                <w:rFonts w:ascii="Times New Roman" w:eastAsia="Times New Roman" w:hAnsi="Times New Roman" w:cs="Times New Roman"/>
                <w:i/>
                <w:iCs/>
                <w:color w:val="000000"/>
                <w:lang w:val="ru-RU"/>
              </w:rPr>
              <w:br/>
              <w:t xml:space="preserve">исполнения бюджетов по расходам </w:t>
            </w:r>
            <w:r w:rsidRPr="00616E5F">
              <w:rPr>
                <w:rFonts w:ascii="Times New Roman" w:eastAsia="Times New Roman" w:hAnsi="Times New Roman" w:cs="Times New Roman"/>
                <w:i/>
                <w:iCs/>
                <w:color w:val="000000"/>
                <w:lang w:val="ru-RU"/>
              </w:rPr>
              <w:br/>
              <w:t xml:space="preserve">и учета внебюджетных средств </w:t>
            </w:r>
            <w:r w:rsidRPr="00616E5F">
              <w:rPr>
                <w:rFonts w:ascii="Times New Roman" w:eastAsia="Times New Roman" w:hAnsi="Times New Roman" w:cs="Times New Roman"/>
                <w:i/>
                <w:iCs/>
                <w:color w:val="000000"/>
                <w:lang w:val="ru-RU"/>
              </w:rPr>
              <w:br/>
              <w:t xml:space="preserve">на едином казначейском счете </w:t>
            </w: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rPr>
          <w:rFonts w:ascii="Times New Roman" w:eastAsia="Times New Roman" w:hAnsi="Times New Roman" w:cs="Times New Roman"/>
          <w:vanish/>
          <w:sz w:val="24"/>
          <w:szCs w:val="24"/>
          <w:lang w:val="ru-RU"/>
        </w:rPr>
      </w:pPr>
    </w:p>
    <w:tbl>
      <w:tblPr>
        <w:tblW w:w="5000" w:type="pct"/>
        <w:tblCellMar>
          <w:left w:w="0" w:type="dxa"/>
          <w:right w:w="0" w:type="dxa"/>
        </w:tblCellMar>
        <w:tblLook w:val="04A0" w:firstRow="1" w:lastRow="0" w:firstColumn="1" w:lastColumn="0" w:noHBand="0" w:noVBand="1"/>
      </w:tblPr>
      <w:tblGrid>
        <w:gridCol w:w="9689"/>
      </w:tblGrid>
      <w:tr w:rsidR="00616E5F" w:rsidRPr="00616E5F" w:rsidTr="00616E5F">
        <w:tc>
          <w:tcPr>
            <w:tcW w:w="0" w:type="auto"/>
            <w:tcBorders>
              <w:top w:val="nil"/>
              <w:left w:val="nil"/>
              <w:bottom w:val="nil"/>
              <w:right w:val="nil"/>
            </w:tcBorders>
            <w:vAlign w:val="center"/>
            <w:hideMark/>
          </w:tcPr>
          <w:p w:rsidR="00616E5F" w:rsidRPr="00616E5F" w:rsidRDefault="00616E5F" w:rsidP="00616E5F">
            <w:pPr>
              <w:spacing w:after="0" w:line="240" w:lineRule="auto"/>
              <w:rPr>
                <w:rFonts w:ascii="Times New Roman" w:eastAsia="Times New Roman" w:hAnsi="Times New Roman" w:cs="Times New Roman"/>
                <w:sz w:val="24"/>
                <w:szCs w:val="24"/>
                <w:lang w:val="ru-RU"/>
              </w:rPr>
            </w:pPr>
          </w:p>
        </w:tc>
      </w:tr>
    </w:tbl>
    <w:p w:rsidR="00616E5F" w:rsidRPr="00616E5F" w:rsidRDefault="00616E5F" w:rsidP="00616E5F">
      <w:pPr>
        <w:spacing w:after="0" w:line="240" w:lineRule="auto"/>
        <w:ind w:firstLine="567"/>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t>(наименование территориального органа государственного казначейства)</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_____________________________________________________________________________</w:t>
      </w:r>
    </w:p>
    <w:p w:rsidR="00616E5F" w:rsidRPr="00616E5F" w:rsidRDefault="00616E5F" w:rsidP="00616E5F">
      <w:pPr>
        <w:spacing w:before="160" w:line="240" w:lineRule="auto"/>
        <w:jc w:val="center"/>
        <w:rPr>
          <w:rFonts w:ascii="Times New Roman" w:eastAsia="Times New Roman" w:hAnsi="Times New Roman" w:cs="Times New Roman"/>
          <w:sz w:val="20"/>
          <w:szCs w:val="20"/>
          <w:lang w:val="ru-RU"/>
        </w:rPr>
      </w:pPr>
      <w:r w:rsidRPr="00616E5F">
        <w:rPr>
          <w:rFonts w:ascii="Times New Roman" w:eastAsia="Times New Roman" w:hAnsi="Times New Roman" w:cs="Times New Roman"/>
          <w:sz w:val="20"/>
          <w:szCs w:val="20"/>
          <w:lang w:val="ru-RU"/>
        </w:rPr>
        <w:lastRenderedPageBreak/>
        <w:t>(наименование исполнительного комитета первичного территориального уровня)</w:t>
      </w:r>
    </w:p>
    <w:p w:rsidR="00616E5F" w:rsidRPr="00616E5F" w:rsidRDefault="00160E22" w:rsidP="00616E5F">
      <w:pPr>
        <w:spacing w:before="360" w:after="0" w:line="240" w:lineRule="auto"/>
        <w:jc w:val="center"/>
        <w:rPr>
          <w:rFonts w:ascii="Times New Roman" w:eastAsia="Times New Roman" w:hAnsi="Times New Roman" w:cs="Times New Roman"/>
          <w:b/>
          <w:bCs/>
          <w:sz w:val="24"/>
          <w:szCs w:val="24"/>
          <w:lang w:val="ru-RU"/>
        </w:rPr>
      </w:pPr>
      <w:hyperlink r:id="rId115" w:tooltip="-" w:history="1">
        <w:r w:rsidR="00616E5F" w:rsidRPr="00616E5F">
          <w:rPr>
            <w:rFonts w:ascii="Times New Roman" w:eastAsia="Times New Roman" w:hAnsi="Times New Roman" w:cs="Times New Roman"/>
            <w:b/>
            <w:bCs/>
            <w:color w:val="0038C8"/>
            <w:sz w:val="24"/>
            <w:szCs w:val="24"/>
            <w:u w:val="single"/>
            <w:lang w:val="ru-RU"/>
          </w:rPr>
          <w:t>ВЫПИСКА</w:t>
        </w:r>
      </w:hyperlink>
      <w:r w:rsidR="00616E5F" w:rsidRPr="00616E5F">
        <w:rPr>
          <w:rFonts w:ascii="Times New Roman" w:eastAsia="Times New Roman" w:hAnsi="Times New Roman" w:cs="Times New Roman"/>
          <w:b/>
          <w:bCs/>
          <w:sz w:val="24"/>
          <w:szCs w:val="24"/>
          <w:lang w:val="ru-RU"/>
        </w:rPr>
        <w:br/>
        <w:t>по счету бюджета первичного уровня по небанковским операциям</w:t>
      </w:r>
    </w:p>
    <w:p w:rsidR="00616E5F" w:rsidRPr="00616E5F" w:rsidRDefault="00616E5F" w:rsidP="00616E5F">
      <w:pPr>
        <w:spacing w:before="160" w:after="240" w:line="240" w:lineRule="auto"/>
        <w:jc w:val="center"/>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за период с ________ по ___________</w:t>
      </w:r>
    </w:p>
    <w:p w:rsidR="00616E5F" w:rsidRPr="00616E5F" w:rsidRDefault="00616E5F" w:rsidP="00616E5F">
      <w:pPr>
        <w:spacing w:before="160" w:line="240" w:lineRule="auto"/>
        <w:jc w:val="both"/>
        <w:rPr>
          <w:rFonts w:ascii="Times New Roman" w:eastAsia="Times New Roman" w:hAnsi="Times New Roman" w:cs="Times New Roman"/>
          <w:sz w:val="24"/>
          <w:szCs w:val="24"/>
          <w:lang w:val="ru-RU"/>
        </w:rPr>
      </w:pPr>
      <w:r w:rsidRPr="00616E5F">
        <w:rPr>
          <w:rFonts w:ascii="Times New Roman" w:eastAsia="Times New Roman" w:hAnsi="Times New Roman" w:cs="Times New Roman"/>
          <w:sz w:val="24"/>
          <w:szCs w:val="24"/>
          <w:lang w:val="ru-RU"/>
        </w:rPr>
        <w:t>Счет №</w:t>
      </w:r>
      <w:r w:rsidRPr="00616E5F">
        <w:rPr>
          <w:rFonts w:ascii="Times New Roman" w:eastAsia="Times New Roman" w:hAnsi="Times New Roman" w:cs="Times New Roman"/>
          <w:sz w:val="24"/>
          <w:szCs w:val="24"/>
        </w:rPr>
        <w:t> </w:t>
      </w:r>
      <w:r w:rsidRPr="00616E5F">
        <w:rPr>
          <w:rFonts w:ascii="Times New Roman" w:eastAsia="Times New Roman" w:hAnsi="Times New Roman" w:cs="Times New Roman"/>
          <w:sz w:val="24"/>
          <w:szCs w:val="24"/>
          <w:lang w:val="ru-RU"/>
        </w:rPr>
        <w:t>____________________</w:t>
      </w:r>
    </w:p>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Единица измерения: белорусские рубли.</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18"/>
        <w:gridCol w:w="952"/>
        <w:gridCol w:w="1549"/>
        <w:gridCol w:w="1307"/>
        <w:gridCol w:w="1210"/>
        <w:gridCol w:w="1316"/>
        <w:gridCol w:w="1115"/>
        <w:gridCol w:w="1312"/>
      </w:tblGrid>
      <w:tr w:rsidR="00616E5F" w:rsidRPr="00616E5F" w:rsidTr="00616E5F">
        <w:trPr>
          <w:trHeight w:val="240"/>
        </w:trPr>
        <w:tc>
          <w:tcPr>
            <w:tcW w:w="4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по учету</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Дата по банку</w:t>
            </w:r>
          </w:p>
        </w:tc>
        <w:tc>
          <w:tcPr>
            <w:tcW w:w="8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Код операции</w:t>
            </w:r>
          </w:p>
        </w:tc>
        <w:tc>
          <w:tcPr>
            <w:tcW w:w="13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Корреспондент</w:t>
            </w:r>
          </w:p>
        </w:tc>
        <w:tc>
          <w:tcPr>
            <w:tcW w:w="6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Номер документа</w:t>
            </w:r>
          </w:p>
        </w:tc>
        <w:tc>
          <w:tcPr>
            <w:tcW w:w="12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Обороты</w:t>
            </w:r>
          </w:p>
        </w:tc>
      </w:tr>
      <w:tr w:rsidR="00616E5F" w:rsidRPr="00616E5F" w:rsidTr="00616E5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банк</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счет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6E5F" w:rsidRPr="00616E5F" w:rsidRDefault="00616E5F" w:rsidP="00616E5F">
            <w:pPr>
              <w:spacing w:after="0" w:line="240" w:lineRule="auto"/>
              <w:rPr>
                <w:rFonts w:ascii="Times New Roman" w:eastAsia="Times New Roman" w:hAnsi="Times New Roman" w:cs="Times New Roman"/>
                <w:sz w:val="20"/>
                <w:szCs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дебет</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кредит</w:t>
            </w:r>
          </w:p>
        </w:tc>
      </w:tr>
      <w:tr w:rsidR="00616E5F" w:rsidRPr="00616E5F" w:rsidTr="00616E5F">
        <w:trPr>
          <w:trHeight w:val="240"/>
        </w:trPr>
        <w:tc>
          <w:tcPr>
            <w:tcW w:w="4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1</w:t>
            </w:r>
          </w:p>
        </w:tc>
        <w:tc>
          <w:tcPr>
            <w:tcW w:w="4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2</w:t>
            </w:r>
          </w:p>
        </w:tc>
        <w:tc>
          <w:tcPr>
            <w:tcW w:w="8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3</w:t>
            </w:r>
          </w:p>
        </w:tc>
        <w:tc>
          <w:tcPr>
            <w:tcW w:w="6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5</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6</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7</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8</w:t>
            </w:r>
          </w:p>
        </w:tc>
      </w:tr>
      <w:tr w:rsidR="00616E5F" w:rsidRPr="00616E5F" w:rsidTr="00616E5F">
        <w:trPr>
          <w:trHeight w:val="240"/>
        </w:trPr>
        <w:tc>
          <w:tcPr>
            <w:tcW w:w="47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49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80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2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8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57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c>
          <w:tcPr>
            <w:tcW w:w="67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616E5F" w:rsidRPr="00616E5F" w:rsidRDefault="00616E5F" w:rsidP="00616E5F">
            <w:pPr>
              <w:spacing w:after="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 </w:t>
            </w:r>
          </w:p>
        </w:tc>
      </w:tr>
    </w:tbl>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201"/>
        <w:gridCol w:w="2451"/>
        <w:gridCol w:w="3037"/>
      </w:tblGrid>
      <w:tr w:rsidR="00616E5F" w:rsidRPr="00616E5F" w:rsidTr="00616E5F">
        <w:trPr>
          <w:trHeight w:val="240"/>
        </w:trPr>
        <w:tc>
          <w:tcPr>
            <w:tcW w:w="21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Исполнитель ___________________</w:t>
            </w:r>
          </w:p>
        </w:tc>
        <w:tc>
          <w:tcPr>
            <w:tcW w:w="12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w:t>
            </w:r>
          </w:p>
        </w:tc>
        <w:tc>
          <w:tcPr>
            <w:tcW w:w="15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_______________________</w:t>
            </w:r>
          </w:p>
        </w:tc>
      </w:tr>
      <w:tr w:rsidR="00616E5F" w:rsidRPr="00616E5F" w:rsidTr="00616E5F">
        <w:trPr>
          <w:trHeight w:val="240"/>
        </w:trPr>
        <w:tc>
          <w:tcPr>
            <w:tcW w:w="2168"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ind w:firstLine="1979"/>
              <w:jc w:val="both"/>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(должность)</w:t>
            </w:r>
          </w:p>
        </w:tc>
        <w:tc>
          <w:tcPr>
            <w:tcW w:w="1265"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(подпись)</w:t>
            </w:r>
          </w:p>
        </w:tc>
        <w:tc>
          <w:tcPr>
            <w:tcW w:w="1567" w:type="pct"/>
            <w:tcBorders>
              <w:top w:val="nil"/>
              <w:left w:val="nil"/>
              <w:bottom w:val="nil"/>
              <w:right w:val="nil"/>
            </w:tcBorders>
            <w:tcMar>
              <w:top w:w="0" w:type="dxa"/>
              <w:left w:w="6" w:type="dxa"/>
              <w:bottom w:w="0" w:type="dxa"/>
              <w:right w:w="6" w:type="dxa"/>
            </w:tcMar>
            <w:hideMark/>
          </w:tcPr>
          <w:p w:rsidR="00616E5F" w:rsidRPr="00616E5F" w:rsidRDefault="00616E5F" w:rsidP="00616E5F">
            <w:pPr>
              <w:spacing w:before="160" w:line="240" w:lineRule="auto"/>
              <w:jc w:val="center"/>
              <w:rPr>
                <w:rFonts w:ascii="Times New Roman" w:eastAsia="Times New Roman" w:hAnsi="Times New Roman" w:cs="Times New Roman"/>
                <w:sz w:val="20"/>
                <w:szCs w:val="20"/>
              </w:rPr>
            </w:pPr>
            <w:r w:rsidRPr="00616E5F">
              <w:rPr>
                <w:rFonts w:ascii="Times New Roman" w:eastAsia="Times New Roman" w:hAnsi="Times New Roman" w:cs="Times New Roman"/>
                <w:sz w:val="20"/>
                <w:szCs w:val="20"/>
              </w:rPr>
              <w:t>(инициалы, фамилия)</w:t>
            </w:r>
          </w:p>
        </w:tc>
      </w:tr>
    </w:tbl>
    <w:p w:rsidR="00616E5F" w:rsidRPr="00616E5F" w:rsidRDefault="00616E5F" w:rsidP="00616E5F">
      <w:pPr>
        <w:spacing w:before="160" w:line="240" w:lineRule="auto"/>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__ __________________ 20__ г.</w:t>
      </w:r>
    </w:p>
    <w:p w:rsidR="00616E5F" w:rsidRPr="00616E5F" w:rsidRDefault="00616E5F" w:rsidP="00616E5F">
      <w:pPr>
        <w:spacing w:after="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16E5F" w:rsidRPr="00616E5F" w:rsidRDefault="00616E5F" w:rsidP="00616E5F">
      <w:pPr>
        <w:spacing w:before="160" w:line="240" w:lineRule="auto"/>
        <w:ind w:firstLine="567"/>
        <w:jc w:val="both"/>
        <w:rPr>
          <w:rFonts w:ascii="Times New Roman" w:eastAsia="Times New Roman" w:hAnsi="Times New Roman" w:cs="Times New Roman"/>
          <w:sz w:val="24"/>
          <w:szCs w:val="24"/>
        </w:rPr>
      </w:pPr>
      <w:r w:rsidRPr="00616E5F">
        <w:rPr>
          <w:rFonts w:ascii="Times New Roman" w:eastAsia="Times New Roman" w:hAnsi="Times New Roman" w:cs="Times New Roman"/>
          <w:sz w:val="24"/>
          <w:szCs w:val="24"/>
        </w:rPr>
        <w:t> </w:t>
      </w:r>
    </w:p>
    <w:p w:rsidR="006F7853" w:rsidRDefault="00616E5F" w:rsidP="00616E5F">
      <w:r w:rsidRPr="00616E5F">
        <w:rPr>
          <w:rFonts w:ascii="Times New Roman" w:eastAsia="Times New Roman" w:hAnsi="Times New Roman" w:cs="Times New Roman"/>
          <w:sz w:val="24"/>
          <w:szCs w:val="24"/>
        </w:rPr>
        <w:br/>
      </w:r>
      <w:r w:rsidRPr="00616E5F">
        <w:rPr>
          <w:rFonts w:ascii="Times New Roman" w:eastAsia="Times New Roman" w:hAnsi="Times New Roman" w:cs="Times New Roman"/>
          <w:sz w:val="24"/>
          <w:szCs w:val="24"/>
        </w:rPr>
        <w:br/>
      </w:r>
      <w:r w:rsidRPr="00616E5F">
        <w:rPr>
          <w:rFonts w:ascii="Times New Roman" w:eastAsia="Times New Roman" w:hAnsi="Times New Roman" w:cs="Times New Roman"/>
          <w:sz w:val="24"/>
          <w:szCs w:val="24"/>
        </w:rPr>
        <w:br/>
      </w:r>
      <w:r w:rsidRPr="00616E5F">
        <w:rPr>
          <w:rFonts w:ascii="Times New Roman" w:eastAsia="Times New Roman" w:hAnsi="Times New Roman" w:cs="Times New Roman"/>
          <w:sz w:val="24"/>
          <w:szCs w:val="24"/>
        </w:rPr>
        <w:br/>
      </w:r>
      <w:r w:rsidRPr="00616E5F">
        <w:rPr>
          <w:rFonts w:ascii="Times New Roman" w:eastAsia="Times New Roman" w:hAnsi="Times New Roman" w:cs="Times New Roman"/>
          <w:sz w:val="24"/>
          <w:szCs w:val="24"/>
        </w:rPr>
        <w:br/>
      </w:r>
      <w:r w:rsidRPr="00616E5F">
        <w:rPr>
          <w:rFonts w:ascii="Times New Roman" w:eastAsia="Times New Roman" w:hAnsi="Times New Roman" w:cs="Times New Roman"/>
          <w:sz w:val="24"/>
          <w:szCs w:val="24"/>
        </w:rPr>
        <w:br/>
      </w:r>
      <w:r w:rsidRPr="00616E5F">
        <w:rPr>
          <w:rFonts w:ascii="Times New Roman" w:eastAsia="Times New Roman" w:hAnsi="Times New Roman" w:cs="Times New Roman"/>
          <w:sz w:val="24"/>
          <w:szCs w:val="24"/>
        </w:rPr>
        <w:br/>
      </w:r>
      <w:r w:rsidRPr="00616E5F">
        <w:rPr>
          <w:rFonts w:ascii="Times New Roman" w:eastAsia="Times New Roman" w:hAnsi="Times New Roman" w:cs="Times New Roman"/>
          <w:sz w:val="24"/>
          <w:szCs w:val="24"/>
        </w:rPr>
        <w:br/>
      </w:r>
      <w:r w:rsidRPr="00616E5F">
        <w:rPr>
          <w:rFonts w:ascii="Times New Roman" w:eastAsia="Times New Roman" w:hAnsi="Times New Roman" w:cs="Times New Roman"/>
          <w:sz w:val="24"/>
          <w:szCs w:val="24"/>
        </w:rPr>
        <w:br/>
      </w:r>
      <w:r w:rsidRPr="00616E5F">
        <w:rPr>
          <w:rFonts w:ascii="Times New Roman" w:eastAsia="Times New Roman" w:hAnsi="Times New Roman" w:cs="Times New Roman"/>
          <w:sz w:val="24"/>
          <w:szCs w:val="24"/>
        </w:rPr>
        <w:br/>
      </w:r>
      <w:r w:rsidRPr="00616E5F">
        <w:rPr>
          <w:rFonts w:ascii="Times New Roman" w:eastAsia="Times New Roman" w:hAnsi="Times New Roman" w:cs="Times New Roman"/>
          <w:sz w:val="24"/>
          <w:szCs w:val="24"/>
        </w:rPr>
        <w:br/>
      </w:r>
    </w:p>
    <w:sectPr w:rsidR="006F7853">
      <w:headerReference w:type="even" r:id="rId116"/>
      <w:headerReference w:type="default" r:id="rId117"/>
      <w:footerReference w:type="even" r:id="rId118"/>
      <w:footerReference w:type="default" r:id="rId119"/>
      <w:headerReference w:type="first" r:id="rId120"/>
      <w:footerReference w:type="first" r:id="rId12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22" w:rsidRDefault="00160E22" w:rsidP="00AC586D">
      <w:pPr>
        <w:spacing w:after="0" w:line="240" w:lineRule="auto"/>
      </w:pPr>
      <w:r>
        <w:separator/>
      </w:r>
    </w:p>
  </w:endnote>
  <w:endnote w:type="continuationSeparator" w:id="0">
    <w:p w:rsidR="00160E22" w:rsidRDefault="00160E22" w:rsidP="00AC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6D" w:rsidRDefault="00AC586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6D" w:rsidRDefault="00AC586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6D" w:rsidRDefault="00AC586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22" w:rsidRDefault="00160E22" w:rsidP="00AC586D">
      <w:pPr>
        <w:spacing w:after="0" w:line="240" w:lineRule="auto"/>
      </w:pPr>
      <w:r>
        <w:separator/>
      </w:r>
    </w:p>
  </w:footnote>
  <w:footnote w:type="continuationSeparator" w:id="0">
    <w:p w:rsidR="00160E22" w:rsidRDefault="00160E22" w:rsidP="00AC5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6D" w:rsidRDefault="00AC586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6D" w:rsidRDefault="00AC586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86D" w:rsidRDefault="00AC58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5F"/>
    <w:rsid w:val="00160E22"/>
    <w:rsid w:val="00616E5F"/>
    <w:rsid w:val="006F7853"/>
    <w:rsid w:val="00AC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6E5F"/>
    <w:pPr>
      <w:spacing w:before="360" w:after="360" w:line="240" w:lineRule="auto"/>
      <w:ind w:right="2268"/>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E5F"/>
    <w:rPr>
      <w:rFonts w:ascii="Times New Roman" w:eastAsia="Times New Roman" w:hAnsi="Times New Roman" w:cs="Times New Roman"/>
      <w:b/>
      <w:bCs/>
      <w:kern w:val="36"/>
      <w:sz w:val="24"/>
      <w:szCs w:val="24"/>
    </w:rPr>
  </w:style>
  <w:style w:type="character" w:styleId="a3">
    <w:name w:val="Hyperlink"/>
    <w:basedOn w:val="a0"/>
    <w:uiPriority w:val="99"/>
    <w:semiHidden/>
    <w:unhideWhenUsed/>
    <w:rsid w:val="00616E5F"/>
    <w:rPr>
      <w:color w:val="0038C8"/>
      <w:u w:val="single"/>
    </w:rPr>
  </w:style>
  <w:style w:type="character" w:styleId="a4">
    <w:name w:val="FollowedHyperlink"/>
    <w:basedOn w:val="a0"/>
    <w:uiPriority w:val="99"/>
    <w:semiHidden/>
    <w:unhideWhenUsed/>
    <w:rsid w:val="00616E5F"/>
    <w:rPr>
      <w:color w:val="0038C8"/>
      <w:u w:val="single"/>
    </w:rPr>
  </w:style>
  <w:style w:type="character" w:styleId="HTML">
    <w:name w:val="HTML Acronym"/>
    <w:basedOn w:val="a0"/>
    <w:uiPriority w:val="99"/>
    <w:semiHidden/>
    <w:unhideWhenUsed/>
    <w:rsid w:val="00616E5F"/>
    <w:rPr>
      <w:shd w:val="clear" w:color="auto" w:fill="FFFF00"/>
    </w:rPr>
  </w:style>
  <w:style w:type="paragraph" w:customStyle="1" w:styleId="msonormal0">
    <w:name w:val="msonormal"/>
    <w:basedOn w:val="a"/>
    <w:rsid w:val="00616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a"/>
    <w:rsid w:val="00616E5F"/>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616E5F"/>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Заголовок1"/>
    <w:basedOn w:val="a"/>
    <w:rsid w:val="00616E5F"/>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616E5F"/>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616E5F"/>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616E5F"/>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616E5F"/>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616E5F"/>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616E5F"/>
    <w:pPr>
      <w:spacing w:after="28" w:line="240" w:lineRule="auto"/>
    </w:pPr>
    <w:rPr>
      <w:rFonts w:ascii="Times New Roman" w:eastAsia="Times New Roman" w:hAnsi="Times New Roman" w:cs="Times New Roman"/>
      <w:i/>
      <w:iCs/>
    </w:rPr>
  </w:style>
  <w:style w:type="paragraph" w:customStyle="1" w:styleId="razdel">
    <w:name w:val="razdel"/>
    <w:basedOn w:val="a"/>
    <w:rsid w:val="00616E5F"/>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616E5F"/>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616E5F"/>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616E5F"/>
    <w:pPr>
      <w:spacing w:before="160" w:line="240" w:lineRule="auto"/>
      <w:jc w:val="right"/>
    </w:pPr>
    <w:rPr>
      <w:rFonts w:ascii="Times New Roman" w:eastAsia="Times New Roman" w:hAnsi="Times New Roman" w:cs="Times New Roman"/>
    </w:rPr>
  </w:style>
  <w:style w:type="paragraph" w:customStyle="1" w:styleId="titleu">
    <w:name w:val="titleu"/>
    <w:basedOn w:val="a"/>
    <w:rsid w:val="00616E5F"/>
    <w:pPr>
      <w:spacing w:before="360" w:after="360" w:line="240" w:lineRule="auto"/>
    </w:pPr>
    <w:rPr>
      <w:rFonts w:ascii="Times New Roman" w:eastAsia="Times New Roman" w:hAnsi="Times New Roman" w:cs="Times New Roman"/>
      <w:b/>
      <w:bCs/>
      <w:sz w:val="24"/>
      <w:szCs w:val="24"/>
    </w:rPr>
  </w:style>
  <w:style w:type="paragraph" w:customStyle="1" w:styleId="titlek">
    <w:name w:val="titlek"/>
    <w:basedOn w:val="a"/>
    <w:rsid w:val="00616E5F"/>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616E5F"/>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616E5F"/>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616E5F"/>
    <w:pPr>
      <w:spacing w:before="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616E5F"/>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616E5F"/>
    <w:pPr>
      <w:spacing w:after="0" w:line="240" w:lineRule="auto"/>
    </w:pPr>
    <w:rPr>
      <w:rFonts w:ascii="Times New Roman" w:eastAsia="Times New Roman" w:hAnsi="Times New Roman" w:cs="Times New Roman"/>
      <w:i/>
      <w:iCs/>
    </w:rPr>
  </w:style>
  <w:style w:type="paragraph" w:customStyle="1" w:styleId="odobren1">
    <w:name w:val="odobren1"/>
    <w:basedOn w:val="a"/>
    <w:rsid w:val="00616E5F"/>
    <w:pPr>
      <w:spacing w:after="120" w:line="240" w:lineRule="auto"/>
    </w:pPr>
    <w:rPr>
      <w:rFonts w:ascii="Times New Roman" w:eastAsia="Times New Roman" w:hAnsi="Times New Roman" w:cs="Times New Roman"/>
      <w:i/>
      <w:iCs/>
    </w:rPr>
  </w:style>
  <w:style w:type="paragraph" w:customStyle="1" w:styleId="comment">
    <w:name w:val="comment"/>
    <w:basedOn w:val="a"/>
    <w:rsid w:val="00616E5F"/>
    <w:pPr>
      <w:spacing w:before="16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616E5F"/>
    <w:pPr>
      <w:spacing w:before="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616E5F"/>
    <w:pPr>
      <w:spacing w:before="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616E5F"/>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616E5F"/>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616E5F"/>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616E5F"/>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616E5F"/>
    <w:pPr>
      <w:spacing w:after="0" w:line="240" w:lineRule="auto"/>
    </w:pPr>
    <w:rPr>
      <w:rFonts w:ascii="Times New Roman" w:eastAsia="Times New Roman" w:hAnsi="Times New Roman" w:cs="Times New Roman"/>
      <w:i/>
      <w:iCs/>
    </w:rPr>
  </w:style>
  <w:style w:type="paragraph" w:customStyle="1" w:styleId="prinodobren">
    <w:name w:val="prinodobren"/>
    <w:basedOn w:val="a"/>
    <w:rsid w:val="00616E5F"/>
    <w:pPr>
      <w:spacing w:before="360" w:after="360" w:line="240" w:lineRule="auto"/>
    </w:pPr>
    <w:rPr>
      <w:rFonts w:ascii="Times New Roman" w:eastAsia="Times New Roman" w:hAnsi="Times New Roman" w:cs="Times New Roman"/>
      <w:sz w:val="24"/>
      <w:szCs w:val="24"/>
    </w:rPr>
  </w:style>
  <w:style w:type="paragraph" w:customStyle="1" w:styleId="spiski">
    <w:name w:val="spiski"/>
    <w:basedOn w:val="a"/>
    <w:rsid w:val="00616E5F"/>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616E5F"/>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616E5F"/>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616E5F"/>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616E5F"/>
    <w:pPr>
      <w:spacing w:after="0" w:line="240" w:lineRule="auto"/>
      <w:jc w:val="both"/>
    </w:pPr>
    <w:rPr>
      <w:rFonts w:ascii="Times New Roman" w:eastAsia="Times New Roman" w:hAnsi="Times New Roman" w:cs="Times New Roman"/>
      <w:i/>
      <w:iCs/>
    </w:rPr>
  </w:style>
  <w:style w:type="paragraph" w:customStyle="1" w:styleId="changeadd">
    <w:name w:val="changeadd"/>
    <w:basedOn w:val="a"/>
    <w:rsid w:val="00616E5F"/>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616E5F"/>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616E5F"/>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616E5F"/>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616E5F"/>
    <w:pPr>
      <w:spacing w:after="28" w:line="240" w:lineRule="auto"/>
    </w:pPr>
    <w:rPr>
      <w:rFonts w:ascii="Times New Roman" w:eastAsia="Times New Roman" w:hAnsi="Times New Roman" w:cs="Times New Roman"/>
      <w:i/>
      <w:iCs/>
    </w:rPr>
  </w:style>
  <w:style w:type="paragraph" w:customStyle="1" w:styleId="cap1">
    <w:name w:val="cap1"/>
    <w:basedOn w:val="a"/>
    <w:rsid w:val="00616E5F"/>
    <w:pPr>
      <w:spacing w:after="0" w:line="240" w:lineRule="auto"/>
    </w:pPr>
    <w:rPr>
      <w:rFonts w:ascii="Times New Roman" w:eastAsia="Times New Roman" w:hAnsi="Times New Roman" w:cs="Times New Roman"/>
      <w:i/>
      <w:iCs/>
    </w:rPr>
  </w:style>
  <w:style w:type="paragraph" w:customStyle="1" w:styleId="capu1">
    <w:name w:val="capu1"/>
    <w:basedOn w:val="a"/>
    <w:rsid w:val="00616E5F"/>
    <w:pPr>
      <w:spacing w:after="120" w:line="240" w:lineRule="auto"/>
    </w:pPr>
    <w:rPr>
      <w:rFonts w:ascii="Times New Roman" w:eastAsia="Times New Roman" w:hAnsi="Times New Roman" w:cs="Times New Roman"/>
      <w:i/>
      <w:iCs/>
    </w:rPr>
  </w:style>
  <w:style w:type="paragraph" w:customStyle="1" w:styleId="newncpi">
    <w:name w:val="newncpi"/>
    <w:basedOn w:val="a"/>
    <w:rsid w:val="00616E5F"/>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616E5F"/>
    <w:pPr>
      <w:spacing w:before="160" w:line="240" w:lineRule="auto"/>
      <w:jc w:val="both"/>
    </w:pPr>
    <w:rPr>
      <w:rFonts w:ascii="Times New Roman" w:eastAsia="Times New Roman" w:hAnsi="Times New Roman" w:cs="Times New Roman"/>
      <w:sz w:val="24"/>
      <w:szCs w:val="24"/>
    </w:rPr>
  </w:style>
  <w:style w:type="paragraph" w:customStyle="1" w:styleId="newncpi1">
    <w:name w:val="newncpi1"/>
    <w:basedOn w:val="a"/>
    <w:rsid w:val="00616E5F"/>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616E5F"/>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616E5F"/>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616E5F"/>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616E5F"/>
    <w:pPr>
      <w:spacing w:before="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616E5F"/>
    <w:pPr>
      <w:spacing w:before="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616E5F"/>
    <w:pPr>
      <w:spacing w:before="160" w:line="240" w:lineRule="auto"/>
      <w:jc w:val="both"/>
    </w:pPr>
    <w:rPr>
      <w:rFonts w:ascii="Times New Roman" w:eastAsia="Times New Roman" w:hAnsi="Times New Roman" w:cs="Times New Roman"/>
      <w:sz w:val="24"/>
      <w:szCs w:val="24"/>
    </w:rPr>
  </w:style>
  <w:style w:type="paragraph" w:customStyle="1" w:styleId="undline">
    <w:name w:val="undline"/>
    <w:basedOn w:val="a"/>
    <w:rsid w:val="00616E5F"/>
    <w:pPr>
      <w:spacing w:before="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616E5F"/>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616E5F"/>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616E5F"/>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616E5F"/>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616E5F"/>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616E5F"/>
    <w:pPr>
      <w:spacing w:before="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616E5F"/>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616E5F"/>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616E5F"/>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616E5F"/>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616E5F"/>
    <w:pPr>
      <w:spacing w:before="160" w:line="240" w:lineRule="auto"/>
      <w:ind w:left="1134" w:hanging="1134"/>
    </w:pPr>
    <w:rPr>
      <w:rFonts w:ascii="Times New Roman" w:eastAsia="Times New Roman" w:hAnsi="Times New Roman" w:cs="Times New Roman"/>
    </w:rPr>
  </w:style>
  <w:style w:type="paragraph" w:customStyle="1" w:styleId="gosreg">
    <w:name w:val="gosreg"/>
    <w:basedOn w:val="a"/>
    <w:rsid w:val="00616E5F"/>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616E5F"/>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616E5F"/>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616E5F"/>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616E5F"/>
    <w:pPr>
      <w:spacing w:before="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616E5F"/>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616E5F"/>
    <w:pPr>
      <w:spacing w:before="16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616E5F"/>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616E5F"/>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616E5F"/>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616E5F"/>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616E5F"/>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616E5F"/>
    <w:pPr>
      <w:spacing w:after="0" w:line="240" w:lineRule="auto"/>
      <w:ind w:firstLine="567"/>
      <w:jc w:val="both"/>
    </w:pPr>
    <w:rPr>
      <w:rFonts w:ascii="Times New Roman" w:eastAsia="Times New Roman" w:hAnsi="Times New Roman" w:cs="Times New Roman"/>
      <w:sz w:val="24"/>
      <w:szCs w:val="24"/>
    </w:rPr>
  </w:style>
  <w:style w:type="paragraph" w:customStyle="1" w:styleId="actual">
    <w:name w:val="actual"/>
    <w:basedOn w:val="a"/>
    <w:rsid w:val="00616E5F"/>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616E5F"/>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616E5F"/>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616E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616E5F"/>
    <w:pPr>
      <w:spacing w:before="100" w:beforeAutospacing="1" w:after="100" w:afterAutospacing="1" w:line="240" w:lineRule="auto"/>
    </w:pPr>
    <w:rPr>
      <w:rFonts w:ascii="Arial" w:eastAsia="Times New Roman" w:hAnsi="Arial" w:cs="Arial"/>
      <w:color w:val="E41D0C"/>
      <w:sz w:val="20"/>
      <w:szCs w:val="20"/>
    </w:rPr>
  </w:style>
  <w:style w:type="paragraph" w:customStyle="1" w:styleId="fnd">
    <w:name w:val="fnd"/>
    <w:basedOn w:val="a"/>
    <w:rsid w:val="00616E5F"/>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
    <w:name w:val="a_n"/>
    <w:basedOn w:val="a"/>
    <w:rsid w:val="00616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616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616E5F"/>
    <w:rPr>
      <w:rFonts w:ascii="Times New Roman" w:hAnsi="Times New Roman" w:cs="Times New Roman" w:hint="default"/>
      <w:b/>
      <w:bCs/>
      <w:caps/>
    </w:rPr>
  </w:style>
  <w:style w:type="character" w:customStyle="1" w:styleId="promulgator">
    <w:name w:val="promulgator"/>
    <w:basedOn w:val="a0"/>
    <w:rsid w:val="00616E5F"/>
    <w:rPr>
      <w:rFonts w:ascii="Times New Roman" w:hAnsi="Times New Roman" w:cs="Times New Roman" w:hint="default"/>
      <w:b/>
      <w:bCs/>
      <w:caps/>
    </w:rPr>
  </w:style>
  <w:style w:type="character" w:customStyle="1" w:styleId="datepr">
    <w:name w:val="datepr"/>
    <w:basedOn w:val="a0"/>
    <w:rsid w:val="00616E5F"/>
    <w:rPr>
      <w:rFonts w:ascii="Times New Roman" w:hAnsi="Times New Roman" w:cs="Times New Roman" w:hint="default"/>
      <w:i/>
      <w:iCs/>
    </w:rPr>
  </w:style>
  <w:style w:type="character" w:customStyle="1" w:styleId="datecity">
    <w:name w:val="datecity"/>
    <w:basedOn w:val="a0"/>
    <w:rsid w:val="00616E5F"/>
    <w:rPr>
      <w:rFonts w:ascii="Times New Roman" w:hAnsi="Times New Roman" w:cs="Times New Roman" w:hint="default"/>
      <w:i/>
      <w:iCs/>
      <w:sz w:val="24"/>
      <w:szCs w:val="24"/>
    </w:rPr>
  </w:style>
  <w:style w:type="character" w:customStyle="1" w:styleId="datereg">
    <w:name w:val="datereg"/>
    <w:basedOn w:val="a0"/>
    <w:rsid w:val="00616E5F"/>
    <w:rPr>
      <w:rFonts w:ascii="Times New Roman" w:hAnsi="Times New Roman" w:cs="Times New Roman" w:hint="default"/>
    </w:rPr>
  </w:style>
  <w:style w:type="character" w:customStyle="1" w:styleId="number">
    <w:name w:val="number"/>
    <w:basedOn w:val="a0"/>
    <w:rsid w:val="00616E5F"/>
    <w:rPr>
      <w:rFonts w:ascii="Times New Roman" w:hAnsi="Times New Roman" w:cs="Times New Roman" w:hint="default"/>
      <w:i/>
      <w:iCs/>
    </w:rPr>
  </w:style>
  <w:style w:type="character" w:customStyle="1" w:styleId="bigsimbol">
    <w:name w:val="bigsimbol"/>
    <w:basedOn w:val="a0"/>
    <w:rsid w:val="00616E5F"/>
    <w:rPr>
      <w:rFonts w:ascii="Times New Roman" w:hAnsi="Times New Roman" w:cs="Times New Roman" w:hint="default"/>
      <w:caps/>
    </w:rPr>
  </w:style>
  <w:style w:type="character" w:customStyle="1" w:styleId="razr">
    <w:name w:val="razr"/>
    <w:basedOn w:val="a0"/>
    <w:rsid w:val="00616E5F"/>
    <w:rPr>
      <w:rFonts w:ascii="Times New Roman" w:hAnsi="Times New Roman" w:cs="Times New Roman" w:hint="default"/>
      <w:spacing w:val="30"/>
    </w:rPr>
  </w:style>
  <w:style w:type="character" w:customStyle="1" w:styleId="onesymbol">
    <w:name w:val="onesymbol"/>
    <w:basedOn w:val="a0"/>
    <w:rsid w:val="00616E5F"/>
    <w:rPr>
      <w:rFonts w:ascii="Symbol" w:hAnsi="Symbol" w:hint="default"/>
    </w:rPr>
  </w:style>
  <w:style w:type="character" w:customStyle="1" w:styleId="onewind3">
    <w:name w:val="onewind3"/>
    <w:basedOn w:val="a0"/>
    <w:rsid w:val="00616E5F"/>
    <w:rPr>
      <w:rFonts w:ascii="Wingdings 3" w:hAnsi="Wingdings 3" w:hint="default"/>
    </w:rPr>
  </w:style>
  <w:style w:type="character" w:customStyle="1" w:styleId="onewind2">
    <w:name w:val="onewind2"/>
    <w:basedOn w:val="a0"/>
    <w:rsid w:val="00616E5F"/>
    <w:rPr>
      <w:rFonts w:ascii="Wingdings 2" w:hAnsi="Wingdings 2" w:hint="default"/>
    </w:rPr>
  </w:style>
  <w:style w:type="character" w:customStyle="1" w:styleId="onewind">
    <w:name w:val="onewind"/>
    <w:basedOn w:val="a0"/>
    <w:rsid w:val="00616E5F"/>
    <w:rPr>
      <w:rFonts w:ascii="Wingdings" w:hAnsi="Wingdings" w:hint="default"/>
    </w:rPr>
  </w:style>
  <w:style w:type="character" w:customStyle="1" w:styleId="rednoun">
    <w:name w:val="rednoun"/>
    <w:basedOn w:val="a0"/>
    <w:rsid w:val="00616E5F"/>
  </w:style>
  <w:style w:type="character" w:customStyle="1" w:styleId="post">
    <w:name w:val="post"/>
    <w:basedOn w:val="a0"/>
    <w:rsid w:val="00616E5F"/>
    <w:rPr>
      <w:rFonts w:ascii="Times New Roman" w:hAnsi="Times New Roman" w:cs="Times New Roman" w:hint="default"/>
      <w:b/>
      <w:bCs/>
      <w:i/>
      <w:iCs/>
      <w:sz w:val="22"/>
      <w:szCs w:val="22"/>
    </w:rPr>
  </w:style>
  <w:style w:type="character" w:customStyle="1" w:styleId="pers">
    <w:name w:val="pers"/>
    <w:basedOn w:val="a0"/>
    <w:rsid w:val="00616E5F"/>
    <w:rPr>
      <w:rFonts w:ascii="Times New Roman" w:hAnsi="Times New Roman" w:cs="Times New Roman" w:hint="default"/>
      <w:b/>
      <w:bCs/>
      <w:i/>
      <w:iCs/>
      <w:sz w:val="22"/>
      <w:szCs w:val="22"/>
    </w:rPr>
  </w:style>
  <w:style w:type="character" w:customStyle="1" w:styleId="arabic">
    <w:name w:val="arabic"/>
    <w:basedOn w:val="a0"/>
    <w:rsid w:val="00616E5F"/>
    <w:rPr>
      <w:rFonts w:ascii="Times New Roman" w:hAnsi="Times New Roman" w:cs="Times New Roman" w:hint="default"/>
    </w:rPr>
  </w:style>
  <w:style w:type="character" w:customStyle="1" w:styleId="articlec">
    <w:name w:val="articlec"/>
    <w:basedOn w:val="a0"/>
    <w:rsid w:val="00616E5F"/>
    <w:rPr>
      <w:rFonts w:ascii="Times New Roman" w:hAnsi="Times New Roman" w:cs="Times New Roman" w:hint="default"/>
      <w:b/>
      <w:bCs/>
    </w:rPr>
  </w:style>
  <w:style w:type="character" w:customStyle="1" w:styleId="roman">
    <w:name w:val="roman"/>
    <w:basedOn w:val="a0"/>
    <w:rsid w:val="00616E5F"/>
    <w:rPr>
      <w:rFonts w:ascii="Arial" w:hAnsi="Arial" w:cs="Arial" w:hint="default"/>
    </w:rPr>
  </w:style>
  <w:style w:type="table" w:customStyle="1" w:styleId="tablencpi">
    <w:name w:val="tablencpi"/>
    <w:basedOn w:val="a1"/>
    <w:rsid w:val="00616E5F"/>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header"/>
    <w:basedOn w:val="a"/>
    <w:link w:val="a6"/>
    <w:uiPriority w:val="99"/>
    <w:unhideWhenUsed/>
    <w:rsid w:val="00AC586D"/>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AC586D"/>
  </w:style>
  <w:style w:type="paragraph" w:styleId="a7">
    <w:name w:val="footer"/>
    <w:basedOn w:val="a"/>
    <w:link w:val="a8"/>
    <w:uiPriority w:val="99"/>
    <w:unhideWhenUsed/>
    <w:rsid w:val="00AC586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AC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gbinfo/shikalchik/Temp/229429.htm" TargetMode="External"/><Relationship Id="rId117" Type="http://schemas.openxmlformats.org/officeDocument/2006/relationships/header" Target="header2.xml"/><Relationship Id="rId21" Type="http://schemas.openxmlformats.org/officeDocument/2006/relationships/hyperlink" Target="file:///D:/gbinfo/shikalchik/Temp/229429.htm" TargetMode="External"/><Relationship Id="rId42" Type="http://schemas.openxmlformats.org/officeDocument/2006/relationships/hyperlink" Target="file:///D:/gbinfo/shikalchik/Temp/229429.htm" TargetMode="External"/><Relationship Id="rId47" Type="http://schemas.openxmlformats.org/officeDocument/2006/relationships/hyperlink" Target="file:///D:/gbinfo/shikalchik/Temp/229429.htm" TargetMode="External"/><Relationship Id="rId63" Type="http://schemas.openxmlformats.org/officeDocument/2006/relationships/hyperlink" Target="file:///D:/gbinfo/shikalchik/Temp/194796.xls" TargetMode="External"/><Relationship Id="rId68" Type="http://schemas.openxmlformats.org/officeDocument/2006/relationships/hyperlink" Target="file:///D:/gbinfo/shikalchik/Temp/199449.xls" TargetMode="External"/><Relationship Id="rId84" Type="http://schemas.openxmlformats.org/officeDocument/2006/relationships/hyperlink" Target="file:///D:/gbinfo/shikalchik/Temp/229429.htm" TargetMode="External"/><Relationship Id="rId89" Type="http://schemas.openxmlformats.org/officeDocument/2006/relationships/hyperlink" Target="file:///D:/gbinfo/shikalchik/Temp/229429.htm" TargetMode="External"/><Relationship Id="rId112" Type="http://schemas.openxmlformats.org/officeDocument/2006/relationships/hyperlink" Target="file:///D:/gbinfo/shikalchik/Temp/229429.htm" TargetMode="External"/><Relationship Id="rId16" Type="http://schemas.openxmlformats.org/officeDocument/2006/relationships/hyperlink" Target="file:///D:/gbinfo/shikalchik/Temp/229429.htm" TargetMode="External"/><Relationship Id="rId107" Type="http://schemas.openxmlformats.org/officeDocument/2006/relationships/hyperlink" Target="file:///D:/gbinfo/shikalchik/Temp/110575.xls" TargetMode="External"/><Relationship Id="rId11" Type="http://schemas.openxmlformats.org/officeDocument/2006/relationships/hyperlink" Target="file:///D:/gbinfo/shikalchik/Temp/229429.htm" TargetMode="External"/><Relationship Id="rId32" Type="http://schemas.openxmlformats.org/officeDocument/2006/relationships/hyperlink" Target="file:///D:/gbinfo/shikalchik/Temp/229429.htm" TargetMode="External"/><Relationship Id="rId37" Type="http://schemas.openxmlformats.org/officeDocument/2006/relationships/hyperlink" Target="file:///D:/gbinfo/shikalchik/Temp/229429.htm" TargetMode="External"/><Relationship Id="rId53" Type="http://schemas.openxmlformats.org/officeDocument/2006/relationships/hyperlink" Target="file:///D:/gbinfo/shikalchik/Temp/229429.htm" TargetMode="External"/><Relationship Id="rId58" Type="http://schemas.openxmlformats.org/officeDocument/2006/relationships/hyperlink" Target="file:///D:/gbinfo/shikalchik/Temp/229429.htm" TargetMode="External"/><Relationship Id="rId74" Type="http://schemas.openxmlformats.org/officeDocument/2006/relationships/hyperlink" Target="file:///D:/gbinfo/shikalchik/Temp/229429.htm" TargetMode="External"/><Relationship Id="rId79" Type="http://schemas.openxmlformats.org/officeDocument/2006/relationships/hyperlink" Target="file:///D:/gbinfo/shikalchik/Temp/229429.htm" TargetMode="External"/><Relationship Id="rId102" Type="http://schemas.openxmlformats.org/officeDocument/2006/relationships/hyperlink" Target="file:///D:/gbinfo/shikalchik/Temp/229429.htm" TargetMode="External"/><Relationship Id="rId123"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file:///D:/gbinfo/shikalchik/Temp/229429.htm" TargetMode="External"/><Relationship Id="rId95" Type="http://schemas.openxmlformats.org/officeDocument/2006/relationships/hyperlink" Target="file:///D:/gbinfo/shikalchik/Temp/229429.htm" TargetMode="External"/><Relationship Id="rId22" Type="http://schemas.openxmlformats.org/officeDocument/2006/relationships/hyperlink" Target="file:///D:/gbinfo/shikalchik/Temp/229429.htm" TargetMode="External"/><Relationship Id="rId27" Type="http://schemas.openxmlformats.org/officeDocument/2006/relationships/hyperlink" Target="file:///D:/gbinfo/shikalchik/Temp/229429.htm" TargetMode="External"/><Relationship Id="rId43" Type="http://schemas.openxmlformats.org/officeDocument/2006/relationships/hyperlink" Target="file:///D:/gbinfo/shikalchik/Temp/229429.htm" TargetMode="External"/><Relationship Id="rId48" Type="http://schemas.openxmlformats.org/officeDocument/2006/relationships/hyperlink" Target="file:///D:/gbinfo/shikalchik/Temp/152663.htm" TargetMode="External"/><Relationship Id="rId64" Type="http://schemas.openxmlformats.org/officeDocument/2006/relationships/hyperlink" Target="file:///D:/gbinfo/shikalchik/Temp/229429.htm" TargetMode="External"/><Relationship Id="rId69" Type="http://schemas.openxmlformats.org/officeDocument/2006/relationships/hyperlink" Target="file:///D:/gbinfo/shikalchik/Temp/229429.htm" TargetMode="External"/><Relationship Id="rId113" Type="http://schemas.openxmlformats.org/officeDocument/2006/relationships/hyperlink" Target="file:///D:/gbinfo/shikalchik/Temp/110578.xls" TargetMode="External"/><Relationship Id="rId118" Type="http://schemas.openxmlformats.org/officeDocument/2006/relationships/footer" Target="footer1.xml"/><Relationship Id="rId80" Type="http://schemas.openxmlformats.org/officeDocument/2006/relationships/hyperlink" Target="file:///D:/gbinfo/shikalchik/Temp/194797.xls" TargetMode="External"/><Relationship Id="rId85" Type="http://schemas.openxmlformats.org/officeDocument/2006/relationships/hyperlink" Target="file:///D:/gbinfo/shikalchik/Temp/229429.htm" TargetMode="External"/><Relationship Id="rId12" Type="http://schemas.openxmlformats.org/officeDocument/2006/relationships/hyperlink" Target="file:///D:/gbinfo/shikalchik/Temp/21689.htm" TargetMode="External"/><Relationship Id="rId17" Type="http://schemas.openxmlformats.org/officeDocument/2006/relationships/hyperlink" Target="file:///D:/gbinfo/shikalchik/Temp/137473.htm" TargetMode="External"/><Relationship Id="rId33" Type="http://schemas.openxmlformats.org/officeDocument/2006/relationships/hyperlink" Target="file:///D:/gbinfo/shikalchik/Temp/229429.htm" TargetMode="External"/><Relationship Id="rId38" Type="http://schemas.openxmlformats.org/officeDocument/2006/relationships/hyperlink" Target="file:///D:/gbinfo/shikalchik/Temp/9783.htm" TargetMode="External"/><Relationship Id="rId59" Type="http://schemas.openxmlformats.org/officeDocument/2006/relationships/hyperlink" Target="file:///D:/gbinfo/shikalchik/Temp/229429.htm" TargetMode="External"/><Relationship Id="rId103" Type="http://schemas.openxmlformats.org/officeDocument/2006/relationships/hyperlink" Target="file:///D:/gbinfo/shikalchik/Temp/229429.htm" TargetMode="External"/><Relationship Id="rId108" Type="http://schemas.openxmlformats.org/officeDocument/2006/relationships/hyperlink" Target="file:///D:/gbinfo/shikalchik/Temp/229429.htm" TargetMode="External"/><Relationship Id="rId124" Type="http://schemas.openxmlformats.org/officeDocument/2006/relationships/customXml" Target="../customXml/item1.xml"/><Relationship Id="rId54" Type="http://schemas.openxmlformats.org/officeDocument/2006/relationships/hyperlink" Target="file:///D:/gbinfo/shikalchik/Temp/229429.htm" TargetMode="External"/><Relationship Id="rId70" Type="http://schemas.openxmlformats.org/officeDocument/2006/relationships/hyperlink" Target="file:///D:/gbinfo/shikalchik/Temp/229429.htm" TargetMode="External"/><Relationship Id="rId75" Type="http://schemas.openxmlformats.org/officeDocument/2006/relationships/hyperlink" Target="file:///D:/gbinfo/shikalchik/Temp/229429.htm" TargetMode="External"/><Relationship Id="rId91" Type="http://schemas.openxmlformats.org/officeDocument/2006/relationships/hyperlink" Target="file:///D:/gbinfo/shikalchik/Temp/229429.htm" TargetMode="External"/><Relationship Id="rId96" Type="http://schemas.openxmlformats.org/officeDocument/2006/relationships/hyperlink" Target="file:///D:/gbinfo/shikalchik/Temp/229429.htm" TargetMode="External"/><Relationship Id="rId1" Type="http://schemas.openxmlformats.org/officeDocument/2006/relationships/styles" Target="styles.xml"/><Relationship Id="rId6" Type="http://schemas.openxmlformats.org/officeDocument/2006/relationships/hyperlink" Target="file:///D:/gbinfo/shikalchik/Temp/300298.htm" TargetMode="External"/><Relationship Id="rId23" Type="http://schemas.openxmlformats.org/officeDocument/2006/relationships/hyperlink" Target="file:///D:/gbinfo/shikalchik/Temp/229429.htm" TargetMode="External"/><Relationship Id="rId28" Type="http://schemas.openxmlformats.org/officeDocument/2006/relationships/hyperlink" Target="file:///D:/gbinfo/shikalchik/Temp/229429.htm" TargetMode="External"/><Relationship Id="rId49" Type="http://schemas.openxmlformats.org/officeDocument/2006/relationships/hyperlink" Target="file:///D:/gbinfo/shikalchik/Temp/152663.htm" TargetMode="External"/><Relationship Id="rId114" Type="http://schemas.openxmlformats.org/officeDocument/2006/relationships/hyperlink" Target="file:///D:/gbinfo/shikalchik/Temp/229429.htm" TargetMode="External"/><Relationship Id="rId119" Type="http://schemas.openxmlformats.org/officeDocument/2006/relationships/footer" Target="footer2.xml"/><Relationship Id="rId44" Type="http://schemas.openxmlformats.org/officeDocument/2006/relationships/hyperlink" Target="file:///D:/gbinfo/shikalchik/Temp/229429.htm" TargetMode="External"/><Relationship Id="rId60" Type="http://schemas.openxmlformats.org/officeDocument/2006/relationships/hyperlink" Target="file:///D:/gbinfo/shikalchik/Temp/229429.htm" TargetMode="External"/><Relationship Id="rId65" Type="http://schemas.openxmlformats.org/officeDocument/2006/relationships/hyperlink" Target="file:///D:/gbinfo/shikalchik/Temp/229429.htm" TargetMode="External"/><Relationship Id="rId81" Type="http://schemas.openxmlformats.org/officeDocument/2006/relationships/hyperlink" Target="file:///D:/gbinfo/shikalchik/Temp/229429.htm" TargetMode="External"/><Relationship Id="rId86" Type="http://schemas.openxmlformats.org/officeDocument/2006/relationships/hyperlink" Target="file:///D:/gbinfo/shikalchik/Temp/229429.htm" TargetMode="External"/><Relationship Id="rId13" Type="http://schemas.openxmlformats.org/officeDocument/2006/relationships/hyperlink" Target="file:///D:/gbinfo/shikalchik/Temp/23107.htm" TargetMode="External"/><Relationship Id="rId18" Type="http://schemas.openxmlformats.org/officeDocument/2006/relationships/image" Target="media/image1.png"/><Relationship Id="rId39" Type="http://schemas.openxmlformats.org/officeDocument/2006/relationships/hyperlink" Target="file:///D:/gbinfo/shikalchik/Temp/152663.htm" TargetMode="External"/><Relationship Id="rId109" Type="http://schemas.openxmlformats.org/officeDocument/2006/relationships/hyperlink" Target="file:///D:/gbinfo/shikalchik/Temp/229429.htm" TargetMode="External"/><Relationship Id="rId34" Type="http://schemas.openxmlformats.org/officeDocument/2006/relationships/hyperlink" Target="file:///D:/gbinfo/shikalchik/Temp/229429.htm" TargetMode="External"/><Relationship Id="rId50" Type="http://schemas.openxmlformats.org/officeDocument/2006/relationships/hyperlink" Target="file:///D:/gbinfo/shikalchik/Temp/152663.htm" TargetMode="External"/><Relationship Id="rId55" Type="http://schemas.openxmlformats.org/officeDocument/2006/relationships/hyperlink" Target="file:///D:/gbinfo/shikalchik/Temp/229429.htm" TargetMode="External"/><Relationship Id="rId76" Type="http://schemas.openxmlformats.org/officeDocument/2006/relationships/hyperlink" Target="file:///D:/gbinfo/shikalchik/Temp/110557.xls" TargetMode="External"/><Relationship Id="rId97" Type="http://schemas.openxmlformats.org/officeDocument/2006/relationships/hyperlink" Target="file:///D:/gbinfo/shikalchik/Temp/229429.htm" TargetMode="External"/><Relationship Id="rId104" Type="http://schemas.openxmlformats.org/officeDocument/2006/relationships/hyperlink" Target="file:///D:/gbinfo/shikalchik/Temp/229429.htm" TargetMode="External"/><Relationship Id="rId120" Type="http://schemas.openxmlformats.org/officeDocument/2006/relationships/header" Target="header3.xml"/><Relationship Id="rId125" Type="http://schemas.openxmlformats.org/officeDocument/2006/relationships/customXml" Target="../customXml/item2.xml"/><Relationship Id="rId7" Type="http://schemas.openxmlformats.org/officeDocument/2006/relationships/hyperlink" Target="file:///D:/gbinfo/shikalchik/Temp/373960.htm" TargetMode="External"/><Relationship Id="rId71" Type="http://schemas.openxmlformats.org/officeDocument/2006/relationships/hyperlink" Target="file:///D:/gbinfo/shikalchik/Temp/229429.htm" TargetMode="External"/><Relationship Id="rId92" Type="http://schemas.openxmlformats.org/officeDocument/2006/relationships/hyperlink" Target="file:///D:/gbinfo/shikalchik/Temp/229429.htm" TargetMode="External"/><Relationship Id="rId2" Type="http://schemas.openxmlformats.org/officeDocument/2006/relationships/settings" Target="settings.xml"/><Relationship Id="rId29" Type="http://schemas.openxmlformats.org/officeDocument/2006/relationships/hyperlink" Target="file:///D:/gbinfo/shikalchik/Temp/229429.htm" TargetMode="External"/><Relationship Id="rId24" Type="http://schemas.openxmlformats.org/officeDocument/2006/relationships/hyperlink" Target="file:///D:/gbinfo/shikalchik/Temp/152663.htm" TargetMode="External"/><Relationship Id="rId40" Type="http://schemas.openxmlformats.org/officeDocument/2006/relationships/hyperlink" Target="file:///D:/gbinfo/shikalchik/Temp/229429.htm" TargetMode="External"/><Relationship Id="rId45" Type="http://schemas.openxmlformats.org/officeDocument/2006/relationships/hyperlink" Target="file:///D:/gbinfo/shikalchik/Temp/229429.htm" TargetMode="External"/><Relationship Id="rId66" Type="http://schemas.openxmlformats.org/officeDocument/2006/relationships/hyperlink" Target="file:///D:/gbinfo/shikalchik/Temp/229429.htm" TargetMode="External"/><Relationship Id="rId87" Type="http://schemas.openxmlformats.org/officeDocument/2006/relationships/hyperlink" Target="file:///D:/gbinfo/shikalchik/Temp/229429.htm" TargetMode="External"/><Relationship Id="rId110" Type="http://schemas.openxmlformats.org/officeDocument/2006/relationships/hyperlink" Target="file:///D:/gbinfo/shikalchik/Temp/229429.htm" TargetMode="External"/><Relationship Id="rId115" Type="http://schemas.openxmlformats.org/officeDocument/2006/relationships/hyperlink" Target="file:///D:/gbinfo/shikalchik/Temp/110579.xls" TargetMode="External"/><Relationship Id="rId61" Type="http://schemas.openxmlformats.org/officeDocument/2006/relationships/hyperlink" Target="file:///D:/gbinfo/shikalchik/Temp/229429.htm" TargetMode="External"/><Relationship Id="rId82" Type="http://schemas.openxmlformats.org/officeDocument/2006/relationships/hyperlink" Target="file:///D:/gbinfo/shikalchik/Temp/229429.htm" TargetMode="External"/><Relationship Id="rId19" Type="http://schemas.openxmlformats.org/officeDocument/2006/relationships/hyperlink" Target="file:///D:/gbinfo/shikalchik/Temp/9783.htm" TargetMode="External"/><Relationship Id="rId14" Type="http://schemas.openxmlformats.org/officeDocument/2006/relationships/hyperlink" Target="file:///D:/gbinfo/shikalchik/Temp/82323.htm" TargetMode="External"/><Relationship Id="rId30" Type="http://schemas.openxmlformats.org/officeDocument/2006/relationships/hyperlink" Target="file:///D:/gbinfo/shikalchik/Temp/229429.htm" TargetMode="External"/><Relationship Id="rId35" Type="http://schemas.openxmlformats.org/officeDocument/2006/relationships/hyperlink" Target="file:///D:/gbinfo/shikalchik/Temp/229429.htm" TargetMode="External"/><Relationship Id="rId56" Type="http://schemas.openxmlformats.org/officeDocument/2006/relationships/hyperlink" Target="file:///D:/gbinfo/shikalchik/Temp/220180.xls" TargetMode="External"/><Relationship Id="rId77" Type="http://schemas.openxmlformats.org/officeDocument/2006/relationships/hyperlink" Target="file:///D:/gbinfo/shikalchik/Temp/229429.htm" TargetMode="External"/><Relationship Id="rId100" Type="http://schemas.openxmlformats.org/officeDocument/2006/relationships/hyperlink" Target="file:///D:/gbinfo/shikalchik/Temp/229429.htm" TargetMode="External"/><Relationship Id="rId105" Type="http://schemas.openxmlformats.org/officeDocument/2006/relationships/hyperlink" Target="file:///D:/gbinfo/shikalchik/Temp/110574.xls" TargetMode="External"/><Relationship Id="rId126" Type="http://schemas.openxmlformats.org/officeDocument/2006/relationships/customXml" Target="../customXml/item3.xml"/><Relationship Id="rId8" Type="http://schemas.openxmlformats.org/officeDocument/2006/relationships/hyperlink" Target="file:///D:/gbinfo/shikalchik/Temp/390219.htm" TargetMode="External"/><Relationship Id="rId51" Type="http://schemas.openxmlformats.org/officeDocument/2006/relationships/hyperlink" Target="file:///D:/gbinfo/shikalchik/Temp/229429.htm" TargetMode="External"/><Relationship Id="rId72" Type="http://schemas.openxmlformats.org/officeDocument/2006/relationships/hyperlink" Target="file:///D:/gbinfo/shikalchik/Temp/229429.htm" TargetMode="External"/><Relationship Id="rId93" Type="http://schemas.openxmlformats.org/officeDocument/2006/relationships/hyperlink" Target="file:///D:/gbinfo/shikalchik/Temp/229429.htm" TargetMode="External"/><Relationship Id="rId98" Type="http://schemas.openxmlformats.org/officeDocument/2006/relationships/hyperlink" Target="file:///D:/gbinfo/shikalchik/Temp/229429.htm" TargetMode="External"/><Relationship Id="rId121" Type="http://schemas.openxmlformats.org/officeDocument/2006/relationships/footer" Target="footer3.xml"/><Relationship Id="rId3" Type="http://schemas.openxmlformats.org/officeDocument/2006/relationships/webSettings" Target="webSettings.xml"/><Relationship Id="rId25" Type="http://schemas.openxmlformats.org/officeDocument/2006/relationships/hyperlink" Target="file:///D:/gbinfo/shikalchik/Temp/229429.htm" TargetMode="External"/><Relationship Id="rId46" Type="http://schemas.openxmlformats.org/officeDocument/2006/relationships/hyperlink" Target="file:///D:/gbinfo/shikalchik/Temp/229429.htm" TargetMode="External"/><Relationship Id="rId67" Type="http://schemas.openxmlformats.org/officeDocument/2006/relationships/hyperlink" Target="file:///D:/gbinfo/shikalchik/Temp/229429.htm" TargetMode="External"/><Relationship Id="rId116" Type="http://schemas.openxmlformats.org/officeDocument/2006/relationships/header" Target="header1.xml"/><Relationship Id="rId20" Type="http://schemas.openxmlformats.org/officeDocument/2006/relationships/hyperlink" Target="file:///D:/gbinfo/shikalchik/Temp/229429.htm" TargetMode="External"/><Relationship Id="rId41" Type="http://schemas.openxmlformats.org/officeDocument/2006/relationships/hyperlink" Target="file:///D:/gbinfo/shikalchik/Temp/229429.htm" TargetMode="External"/><Relationship Id="rId62" Type="http://schemas.openxmlformats.org/officeDocument/2006/relationships/hyperlink" Target="file:///D:/gbinfo/shikalchik/Temp/229429.htm" TargetMode="External"/><Relationship Id="rId83" Type="http://schemas.openxmlformats.org/officeDocument/2006/relationships/hyperlink" Target="file:///D:/gbinfo/shikalchik/Temp/229429.htm" TargetMode="External"/><Relationship Id="rId88" Type="http://schemas.openxmlformats.org/officeDocument/2006/relationships/hyperlink" Target="file:///D:/gbinfo/shikalchik/Temp/229429.htm" TargetMode="External"/><Relationship Id="rId111" Type="http://schemas.openxmlformats.org/officeDocument/2006/relationships/hyperlink" Target="file:///D:/gbinfo/shikalchik/Temp/110576.xls" TargetMode="External"/><Relationship Id="rId15" Type="http://schemas.openxmlformats.org/officeDocument/2006/relationships/hyperlink" Target="file:///D:/gbinfo/shikalchik/Temp/90890.htm" TargetMode="External"/><Relationship Id="rId36" Type="http://schemas.openxmlformats.org/officeDocument/2006/relationships/hyperlink" Target="file:///D:/gbinfo/shikalchik/Temp/263975.htm" TargetMode="External"/><Relationship Id="rId57" Type="http://schemas.openxmlformats.org/officeDocument/2006/relationships/hyperlink" Target="file:///D:/gbinfo/shikalchik/Temp/229429.htm" TargetMode="External"/><Relationship Id="rId106" Type="http://schemas.openxmlformats.org/officeDocument/2006/relationships/hyperlink" Target="file:///D:/gbinfo/shikalchik/Temp/229429.htm" TargetMode="External"/><Relationship Id="rId10" Type="http://schemas.openxmlformats.org/officeDocument/2006/relationships/hyperlink" Target="file:///D:/gbinfo/shikalchik/Temp/137473.htm" TargetMode="External"/><Relationship Id="rId31" Type="http://schemas.openxmlformats.org/officeDocument/2006/relationships/hyperlink" Target="file:///D:/gbinfo/shikalchik/Temp/229429.htm" TargetMode="External"/><Relationship Id="rId52" Type="http://schemas.openxmlformats.org/officeDocument/2006/relationships/hyperlink" Target="file:///D:/gbinfo/shikalchik/Temp/162325.htm" TargetMode="External"/><Relationship Id="rId73" Type="http://schemas.openxmlformats.org/officeDocument/2006/relationships/hyperlink" Target="file:///D:/gbinfo/shikalchik/Temp/110500.xls" TargetMode="External"/><Relationship Id="rId78" Type="http://schemas.openxmlformats.org/officeDocument/2006/relationships/hyperlink" Target="file:///D:/gbinfo/shikalchik/Temp/229429.htm" TargetMode="External"/><Relationship Id="rId94" Type="http://schemas.openxmlformats.org/officeDocument/2006/relationships/hyperlink" Target="file:///D:/gbinfo/shikalchik/Temp/110560.xls" TargetMode="External"/><Relationship Id="rId99" Type="http://schemas.openxmlformats.org/officeDocument/2006/relationships/hyperlink" Target="file:///D:/gbinfo/shikalchik/Temp/229429.htm" TargetMode="External"/><Relationship Id="rId101" Type="http://schemas.openxmlformats.org/officeDocument/2006/relationships/hyperlink" Target="file:///D:/gbinfo/shikalchik/Temp/110573.xls" TargetMode="External"/><Relationship Id="rId12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D:/gbinfo/shikalchik/Temp/13747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9AC71-E4BF-478E-83FD-FB0B1980943E}"/>
</file>

<file path=customXml/itemProps2.xml><?xml version="1.0" encoding="utf-8"?>
<ds:datastoreItem xmlns:ds="http://schemas.openxmlformats.org/officeDocument/2006/customXml" ds:itemID="{20B5EEC6-DC0B-4586-8AFD-F498FC75BA67}"/>
</file>

<file path=customXml/itemProps3.xml><?xml version="1.0" encoding="utf-8"?>
<ds:datastoreItem xmlns:ds="http://schemas.openxmlformats.org/officeDocument/2006/customXml" ds:itemID="{D72CFA7F-599D-4CB5-A3F1-619ADB3965ED}"/>
</file>

<file path=docProps/app.xml><?xml version="1.0" encoding="utf-8"?>
<Properties xmlns="http://schemas.openxmlformats.org/officeDocument/2006/extended-properties" xmlns:vt="http://schemas.openxmlformats.org/officeDocument/2006/docPropsVTypes">
  <Template>Normal</Template>
  <TotalTime>0</TotalTime>
  <Pages>38</Pages>
  <Words>12419</Words>
  <Characters>70793</Characters>
  <Application>Microsoft Office Word</Application>
  <DocSecurity>0</DocSecurity>
  <Lines>589</Lines>
  <Paragraphs>166</Paragraphs>
  <ScaleCrop>false</ScaleCrop>
  <Company/>
  <LinksUpToDate>false</LinksUpToDate>
  <CharactersWithSpaces>83046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2019-10-12T10:26:00Z</dcterms:created>
  <dcterms:modified xsi:type="dcterms:W3CDTF">2019-10-12T10:26:00Z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