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B" w:rsidRPr="005E3AEB" w:rsidRDefault="005E3AEB" w:rsidP="005E3AEB">
      <w:pPr>
        <w:pStyle w:val="newncpi0"/>
        <w:jc w:val="center"/>
      </w:pPr>
      <w:bookmarkStart w:id="0" w:name="_GoBack"/>
      <w:bookmarkEnd w:id="0"/>
      <w:r w:rsidRPr="005E3AEB">
        <w:t> </w:t>
      </w:r>
    </w:p>
    <w:p w:rsidR="005E3AEB" w:rsidRPr="005E3AEB" w:rsidRDefault="005E3AEB" w:rsidP="005E3AEB">
      <w:pPr>
        <w:pStyle w:val="newncpi0"/>
        <w:jc w:val="center"/>
      </w:pPr>
      <w:bookmarkStart w:id="1" w:name="a1"/>
      <w:bookmarkEnd w:id="1"/>
      <w:r w:rsidRPr="005E3AEB">
        <w:rPr>
          <w:rStyle w:val="name"/>
        </w:rPr>
        <w:t>ПОСТАНОВЛЕНИЕ </w:t>
      </w:r>
      <w:r w:rsidRPr="005E3AEB">
        <w:rPr>
          <w:rStyle w:val="promulgator"/>
        </w:rPr>
        <w:t>ПРАВЛЕНИЯ НАЦИОНАЛЬНОГО БАНКА РЕСПУБЛИКИ БЕЛАРУСЬ</w:t>
      </w:r>
    </w:p>
    <w:p w:rsidR="005E3AEB" w:rsidRPr="005E3AEB" w:rsidRDefault="005E3AEB" w:rsidP="005E3AEB">
      <w:pPr>
        <w:pStyle w:val="newncpi"/>
        <w:ind w:firstLine="0"/>
        <w:jc w:val="center"/>
      </w:pPr>
      <w:r w:rsidRPr="005E3AEB">
        <w:rPr>
          <w:rStyle w:val="datepr"/>
        </w:rPr>
        <w:t>30 ноября 2012 г.</w:t>
      </w:r>
      <w:r w:rsidRPr="005E3AEB">
        <w:rPr>
          <w:rStyle w:val="number"/>
        </w:rPr>
        <w:t xml:space="preserve"> № 625</w:t>
      </w:r>
    </w:p>
    <w:p w:rsidR="005E3AEB" w:rsidRPr="005E3AEB" w:rsidRDefault="005E3AEB" w:rsidP="005E3AEB">
      <w:pPr>
        <w:pStyle w:val="title"/>
      </w:pPr>
      <w:r w:rsidRPr="005E3AEB">
        <w:t>Об утверждении Инструкции об организации системы внутреннего контроля в банках, небанковских кредитно-финансовых организациях, банковских группах и банковских холдингах</w:t>
      </w:r>
    </w:p>
    <w:p w:rsidR="005E3AEB" w:rsidRPr="005E3AEB" w:rsidRDefault="005E3AEB" w:rsidP="005E3AEB">
      <w:pPr>
        <w:pStyle w:val="changei"/>
      </w:pPr>
      <w:r w:rsidRPr="005E3AEB">
        <w:t>Изменения и дополнения:</w:t>
      </w:r>
    </w:p>
    <w:p w:rsidR="005E3AEB" w:rsidRPr="005E3AEB" w:rsidRDefault="005E3AEB" w:rsidP="005E3AEB">
      <w:pPr>
        <w:pStyle w:val="changeadd"/>
      </w:pPr>
      <w:r w:rsidRPr="005E3AEB">
        <w:t>Постановление</w:t>
      </w:r>
      <w:r w:rsidRPr="005E3AEB">
        <w:t xml:space="preserve"> Правления Национального банка Республики Беларусь от 1 октября 2013 г. № 567 (Национальный правовой Интернет-портал Республики Беларусь, 19.10.2013, 8/27973);</w:t>
      </w:r>
    </w:p>
    <w:p w:rsidR="005E3AEB" w:rsidRPr="005E3AEB" w:rsidRDefault="005E3AEB" w:rsidP="005E3AEB">
      <w:pPr>
        <w:pStyle w:val="changeadd"/>
      </w:pPr>
      <w:r w:rsidRPr="005E3AEB">
        <w:t>Постановление</w:t>
      </w:r>
      <w:r w:rsidRPr="005E3AEB">
        <w:t xml:space="preserve"> Правления Национального банка Республики Беларусь от 26 ноября 2014 г. № 723 (Национальный правовой Интернет-портал Республики Беларусь, 24.12.2014, 8/29396);</w:t>
      </w:r>
    </w:p>
    <w:p w:rsidR="005E3AEB" w:rsidRPr="005E3AEB" w:rsidRDefault="005E3AEB" w:rsidP="005E3AEB">
      <w:pPr>
        <w:pStyle w:val="changeadd"/>
      </w:pPr>
      <w:r w:rsidRPr="005E3AEB">
        <w:t>Постановление</w:t>
      </w:r>
      <w:r w:rsidRPr="005E3AEB">
        <w:t xml:space="preserve"> Правления Национального банка Республики Беларусь от 13 августа 2015 г. № 482 (Национальный правовой Интернет-портал Республики Беларусь, 05.09.2015, 8/30209) </w:t>
      </w:r>
    </w:p>
    <w:p w:rsidR="005E3AEB" w:rsidRPr="005E3AEB" w:rsidRDefault="005E3AEB" w:rsidP="005E3AEB">
      <w:pPr>
        <w:pStyle w:val="newncpi"/>
      </w:pPr>
      <w:r w:rsidRPr="005E3AEB">
        <w:t> </w:t>
      </w:r>
    </w:p>
    <w:p w:rsidR="005E3AEB" w:rsidRPr="005E3AEB" w:rsidRDefault="005E3AEB" w:rsidP="005E3AEB">
      <w:pPr>
        <w:pStyle w:val="preamble"/>
      </w:pPr>
      <w:r w:rsidRPr="005E3AEB">
        <w:t xml:space="preserve">На основании </w:t>
      </w:r>
      <w:r w:rsidRPr="005E3AEB">
        <w:t>абзаца третьего</w:t>
      </w:r>
      <w:r w:rsidRPr="005E3AEB">
        <w:t xml:space="preserve"> части четвертой статьи 34, </w:t>
      </w:r>
      <w:r w:rsidRPr="005E3AEB">
        <w:t>части первой</w:t>
      </w:r>
      <w:r w:rsidRPr="005E3AEB">
        <w:t xml:space="preserve"> статьи 39 Банковского кодекса Республики Беларусь и во исполнение </w:t>
      </w:r>
      <w:r w:rsidRPr="005E3AEB">
        <w:t>абзаца второго</w:t>
      </w:r>
      <w:r w:rsidRPr="005E3AEB">
        <w:t xml:space="preserve"> статьи 4 Закона Республики Беларусь от 13 июля 2012 года «О внесении дополнений и изменений в Банковский кодекс Республики Беларусь» Правление Национального банка Республики Беларусь ПОСТАНОВЛЯЕТ:</w:t>
      </w:r>
    </w:p>
    <w:p w:rsidR="005E3AEB" w:rsidRPr="005E3AEB" w:rsidRDefault="005E3AEB" w:rsidP="005E3AEB">
      <w:pPr>
        <w:pStyle w:val="point"/>
      </w:pPr>
      <w:r w:rsidRPr="005E3AEB">
        <w:t xml:space="preserve">1. Утвердить прилагаемую </w:t>
      </w:r>
      <w:r w:rsidRPr="005E3AEB">
        <w:t>Инструкцию</w:t>
      </w:r>
      <w:r w:rsidRPr="005E3AEB">
        <w:t xml:space="preserve"> об организации системы внутреннего контроля в банках, небанковских кредитно-финансовых организациях, банковских группах и банковских холдингах.</w:t>
      </w:r>
    </w:p>
    <w:p w:rsidR="005E3AEB" w:rsidRPr="005E3AEB" w:rsidRDefault="005E3AEB" w:rsidP="005E3AEB">
      <w:pPr>
        <w:pStyle w:val="point"/>
      </w:pPr>
      <w:r w:rsidRPr="005E3AEB">
        <w:t>2. Признать утратившими силу:</w:t>
      </w:r>
    </w:p>
    <w:p w:rsidR="005E3AEB" w:rsidRPr="005E3AEB" w:rsidRDefault="005E3AEB" w:rsidP="005E3AEB">
      <w:pPr>
        <w:pStyle w:val="newncpi"/>
      </w:pPr>
      <w:r w:rsidRPr="005E3AEB">
        <w:t>постановление</w:t>
      </w:r>
      <w:r w:rsidRPr="005E3AEB">
        <w:t xml:space="preserve"> Правления Национального банка Республики Беларусь от 28 сентября 2006 г. № 139 «Об утверждении Инструкции об организации внутреннего контроля в банках и небанковских кредитно-финансовых организациях» (Национальный реестр правовых актов Республики Беларусь, 2006 г., № 179, 8/15165);</w:t>
      </w:r>
    </w:p>
    <w:p w:rsidR="005E3AEB" w:rsidRPr="005E3AEB" w:rsidRDefault="005E3AEB" w:rsidP="005E3AEB">
      <w:pPr>
        <w:pStyle w:val="newncpi"/>
      </w:pPr>
      <w:r w:rsidRPr="005E3AEB">
        <w:t>постановление</w:t>
      </w:r>
      <w:r w:rsidRPr="005E3AEB">
        <w:t xml:space="preserve"> Правления Национального банка Республики Беларусь от 18 июня 2008 г. № 74 «О внесении изменений и дополнений в Инструкцию об организации внутреннего контроля в банках и небанковских кредитно-финансовых организациях» (Национальный реестр правовых актов Республики Беларусь, 2008 г., № 174, 8/19131);</w:t>
      </w:r>
    </w:p>
    <w:p w:rsidR="005E3AEB" w:rsidRPr="005E3AEB" w:rsidRDefault="005E3AEB" w:rsidP="005E3AEB">
      <w:pPr>
        <w:pStyle w:val="newncpi"/>
      </w:pPr>
      <w:r w:rsidRPr="005E3AEB">
        <w:t>пункт 2</w:t>
      </w:r>
      <w:r w:rsidRPr="005E3AEB">
        <w:t xml:space="preserve"> постановления Правления Национального банка Республики Беларусь от 31 августа 2010 г. № 374 «О внесении дополнений и изменений в некоторые нормативные правовые акты Национального банка Республики Беларусь» (Национальный реестр правовых актов Республики Беларусь, 2010 г., № 225, 8/22777).</w:t>
      </w:r>
    </w:p>
    <w:p w:rsidR="005E3AEB" w:rsidRPr="005E3AEB" w:rsidRDefault="005E3AEB" w:rsidP="005E3AEB">
      <w:pPr>
        <w:pStyle w:val="point"/>
      </w:pPr>
      <w:r w:rsidRPr="005E3AEB">
        <w:t>3. Настоящее постановление вступает в силу с 22 января 2013 г.</w:t>
      </w:r>
    </w:p>
    <w:p w:rsidR="005E3AEB" w:rsidRPr="005E3AEB" w:rsidRDefault="005E3AEB" w:rsidP="005E3AEB">
      <w:pPr>
        <w:pStyle w:val="newncpi"/>
      </w:pPr>
      <w:r w:rsidRPr="005E3AE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5E3AEB" w:rsidRPr="005E3AEB" w:rsidTr="005E3AE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3AEB" w:rsidRPr="005E3AEB" w:rsidRDefault="005E3AEB">
            <w:pPr>
              <w:pStyle w:val="newncpi0"/>
              <w:jc w:val="left"/>
            </w:pPr>
            <w:r w:rsidRPr="005E3AEB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3AEB" w:rsidRPr="005E3AEB" w:rsidRDefault="005E3AEB">
            <w:pPr>
              <w:pStyle w:val="newncpi0"/>
              <w:jc w:val="right"/>
            </w:pPr>
            <w:proofErr w:type="spellStart"/>
            <w:r w:rsidRPr="005E3AEB">
              <w:rPr>
                <w:rStyle w:val="pers"/>
              </w:rPr>
              <w:t>Н.А.Ермакова</w:t>
            </w:r>
            <w:proofErr w:type="spellEnd"/>
          </w:p>
        </w:tc>
      </w:tr>
    </w:tbl>
    <w:p w:rsidR="005E3AEB" w:rsidRPr="005E3AEB" w:rsidRDefault="005E3AEB" w:rsidP="005E3AEB">
      <w:pPr>
        <w:pStyle w:val="newncpi"/>
      </w:pPr>
      <w:r w:rsidRPr="005E3AE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698"/>
      </w:tblGrid>
      <w:tr w:rsidR="005E3AEB" w:rsidRPr="005E3AEB" w:rsidTr="005E3AEB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EB" w:rsidRPr="005E3AEB" w:rsidRDefault="005E3AEB">
            <w:pPr>
              <w:pStyle w:val="newncpi"/>
            </w:pPr>
            <w:r w:rsidRPr="005E3AEB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3AEB" w:rsidRPr="005E3AEB" w:rsidRDefault="005E3AEB">
            <w:pPr>
              <w:pStyle w:val="capu1"/>
            </w:pPr>
            <w:r w:rsidRPr="005E3AEB">
              <w:t>УТВЕРЖДЕНО</w:t>
            </w:r>
          </w:p>
          <w:p w:rsidR="005E3AEB" w:rsidRPr="005E3AEB" w:rsidRDefault="005E3AEB">
            <w:pPr>
              <w:pStyle w:val="cap1"/>
            </w:pPr>
            <w:r w:rsidRPr="005E3AEB">
              <w:t>Постановление</w:t>
            </w:r>
            <w:r w:rsidRPr="005E3AEB">
              <w:t xml:space="preserve"> Правления</w:t>
            </w:r>
            <w:r w:rsidRPr="005E3AEB">
              <w:br/>
              <w:t>Национального банка</w:t>
            </w:r>
            <w:r w:rsidRPr="005E3AEB">
              <w:br/>
              <w:t>Республики Беларусь</w:t>
            </w:r>
          </w:p>
          <w:p w:rsidR="005E3AEB" w:rsidRPr="005E3AEB" w:rsidRDefault="005E3AEB">
            <w:pPr>
              <w:pStyle w:val="cap1"/>
            </w:pPr>
            <w:r w:rsidRPr="005E3AEB">
              <w:t>30.11.2012 № 625</w:t>
            </w:r>
          </w:p>
        </w:tc>
      </w:tr>
    </w:tbl>
    <w:p w:rsidR="005E3AEB" w:rsidRPr="005E3AEB" w:rsidRDefault="005E3AEB" w:rsidP="005E3AEB">
      <w:pPr>
        <w:pStyle w:val="titleu"/>
      </w:pPr>
      <w:bookmarkStart w:id="2" w:name="a2"/>
      <w:bookmarkEnd w:id="2"/>
      <w:r w:rsidRPr="005E3AEB">
        <w:lastRenderedPageBreak/>
        <w:t>ИНСТРУКЦИЯ</w:t>
      </w:r>
      <w:r w:rsidRPr="005E3AEB">
        <w:br/>
        <w:t>об организации системы внутреннего контроля в банках, небанковских кредитно-финансовых организациях, банковских группах и банковских холдингах</w:t>
      </w:r>
    </w:p>
    <w:p w:rsidR="005E3AEB" w:rsidRPr="005E3AEB" w:rsidRDefault="005E3AEB" w:rsidP="005E3AEB">
      <w:pPr>
        <w:pStyle w:val="chapter"/>
      </w:pPr>
      <w:bookmarkStart w:id="3" w:name="a4"/>
      <w:bookmarkEnd w:id="3"/>
      <w:r w:rsidRPr="005E3AEB">
        <w:t>ГЛАВА 1</w:t>
      </w:r>
      <w:r w:rsidRPr="005E3AEB">
        <w:br/>
        <w:t>ОБЩИЕ ПОЛОЖЕНИЯ</w:t>
      </w:r>
    </w:p>
    <w:p w:rsidR="005E3AEB" w:rsidRPr="005E3AEB" w:rsidRDefault="005E3AEB" w:rsidP="005E3AEB">
      <w:pPr>
        <w:pStyle w:val="point"/>
      </w:pPr>
      <w:r w:rsidRPr="005E3AEB">
        <w:t xml:space="preserve">1. Настоящая Инструкция устанавливает требования к организации системы внутреннего контроля в </w:t>
      </w:r>
      <w:proofErr w:type="gramStart"/>
      <w:r w:rsidRPr="005E3AEB">
        <w:t>банках</w:t>
      </w:r>
      <w:proofErr w:type="gramEnd"/>
      <w:r w:rsidRPr="005E3AEB">
        <w:t>, небанковских кредитно-финансовых организациях (далее - банки), банковских группах и банковских холдингах.</w:t>
      </w:r>
    </w:p>
    <w:p w:rsidR="005E3AEB" w:rsidRPr="005E3AEB" w:rsidRDefault="005E3AEB" w:rsidP="005E3AEB">
      <w:pPr>
        <w:pStyle w:val="point"/>
      </w:pPr>
      <w:bookmarkStart w:id="4" w:name="a13"/>
      <w:bookmarkEnd w:id="4"/>
      <w:r w:rsidRPr="005E3AEB">
        <w:t>2. Для целей настоящей Инструкции нижеперечисленные термины имеют следующие значения:</w:t>
      </w:r>
    </w:p>
    <w:p w:rsidR="005E3AEB" w:rsidRPr="005E3AEB" w:rsidRDefault="005E3AEB" w:rsidP="005E3AEB">
      <w:pPr>
        <w:pStyle w:val="newncpi"/>
      </w:pPr>
      <w:bookmarkStart w:id="5" w:name="a8"/>
      <w:bookmarkEnd w:id="5"/>
      <w:proofErr w:type="gramStart"/>
      <w:r w:rsidRPr="005E3AEB">
        <w:t>внутренний контроль - процесс, осуществляемый банком в целях обеспечения упорядоченного и эффективного осуществления деятельности в соответствии с требованиями законодательства Республики Беларусь и локальных нормативных правовых актов банка;</w:t>
      </w:r>
      <w:proofErr w:type="gramEnd"/>
    </w:p>
    <w:p w:rsidR="005E3AEB" w:rsidRPr="005E3AEB" w:rsidRDefault="005E3AEB" w:rsidP="005E3AEB">
      <w:pPr>
        <w:pStyle w:val="newncpi"/>
      </w:pPr>
      <w:r w:rsidRPr="005E3AEB">
        <w:t>система внутреннего контроля - совокупность внутреннего контроля, внутреннего аудита, организационной структуры, локальных нормативных правовых актов, определяющих стратегию, политику, методики и процедуры внутреннего контроля, а также полномочий и ответственности органов управления банка и должностных лиц;</w:t>
      </w:r>
    </w:p>
    <w:p w:rsidR="005E3AEB" w:rsidRPr="005E3AEB" w:rsidRDefault="005E3AEB" w:rsidP="005E3AEB">
      <w:pPr>
        <w:pStyle w:val="newncpi"/>
      </w:pPr>
      <w:proofErr w:type="gramStart"/>
      <w:r w:rsidRPr="005E3AEB">
        <w:t>информационная безопасность - многоуровневый комплекс организационных мер, аппаратно-программных и технических средств, обеспечивающих защиту от случайных и преднамеренных угроз, в результате реализации которых возможно нарушение свойств доступности, целостности, подлинности или конфиденциальности обрабатываемой, хранящейся или передаваемой информации;</w:t>
      </w:r>
      <w:proofErr w:type="gramEnd"/>
    </w:p>
    <w:p w:rsidR="005E3AEB" w:rsidRPr="005E3AEB" w:rsidRDefault="005E3AEB" w:rsidP="005E3AEB">
      <w:pPr>
        <w:pStyle w:val="newncpi"/>
      </w:pPr>
      <w:r w:rsidRPr="005E3AEB">
        <w:t>доступность информации - свойство автоматизированной системы своевременно и достоверно представлять требуемую информацию в соответствии с установленными правилами и правами доступа;</w:t>
      </w:r>
    </w:p>
    <w:p w:rsidR="005E3AEB" w:rsidRPr="005E3AEB" w:rsidRDefault="005E3AEB" w:rsidP="005E3AEB">
      <w:pPr>
        <w:pStyle w:val="newncpi"/>
      </w:pPr>
      <w:r w:rsidRPr="005E3AEB">
        <w:t>целостность и подлинность информации - свойство автоматизированной системы сохранять неизменность или обнаруживать факт несанкционированного изменения информации и атрибутов, устанавливающих авторство;</w:t>
      </w:r>
    </w:p>
    <w:p w:rsidR="005E3AEB" w:rsidRPr="005E3AEB" w:rsidRDefault="005E3AEB" w:rsidP="005E3AEB">
      <w:pPr>
        <w:pStyle w:val="newncpi"/>
      </w:pPr>
      <w:r w:rsidRPr="005E3AEB">
        <w:t>конфиденциальность информации - свойство автоматизированной системы обеспечивать исключение доступа к информации несанкционированных пользователей.</w:t>
      </w:r>
    </w:p>
    <w:p w:rsidR="005E3AEB" w:rsidRPr="005E3AEB" w:rsidRDefault="005E3AEB" w:rsidP="005E3AEB">
      <w:pPr>
        <w:pStyle w:val="point"/>
      </w:pPr>
      <w:r w:rsidRPr="005E3AEB">
        <w:t>3. </w:t>
      </w:r>
      <w:proofErr w:type="gramStart"/>
      <w:r w:rsidRPr="005E3AEB">
        <w:t>Головная организация банковской группы и (или) банковского холдинга обязана организовать систему внутреннего контроля в банковской группе и (или) банковском холдинге на консолидированной основе таким образом, чтобы обеспечить своевременное получение информации о деятельности участников банковской группы и (или) банковского холдинга в целях осуществления оценки эффективности деятельности таких участников и соблюдения ими требований законодательства и локальных нормативных правовых актов.</w:t>
      </w:r>
      <w:proofErr w:type="gramEnd"/>
    </w:p>
    <w:p w:rsidR="005E3AEB" w:rsidRPr="005E3AEB" w:rsidRDefault="005E3AEB" w:rsidP="005E3AEB">
      <w:pPr>
        <w:pStyle w:val="point"/>
      </w:pPr>
      <w:r w:rsidRPr="005E3AEB">
        <w:t>4. По результатам оценки системы внутреннего контроля в банке в ходе осуществления банковского надзора Национальный банк Республики Беларусь (далее - Национальный банк) вправе на основании мотивированного суждения о соответствии (несоответствии) системы внутреннего контроля требованиям, установленным Национальным банком, принимать решения о:</w:t>
      </w:r>
    </w:p>
    <w:p w:rsidR="005E3AEB" w:rsidRPr="005E3AEB" w:rsidRDefault="005E3AEB" w:rsidP="005E3AEB">
      <w:pPr>
        <w:pStyle w:val="newncpi"/>
      </w:pPr>
      <w:r w:rsidRPr="005E3AEB">
        <w:t>государственной регистрации созданного в результате реорганизации банка и одновременно выдаче ему специального разрешения (лицензии) на осуществление банковской деятельности;</w:t>
      </w:r>
    </w:p>
    <w:p w:rsidR="005E3AEB" w:rsidRPr="005E3AEB" w:rsidRDefault="005E3AEB" w:rsidP="005E3AEB">
      <w:pPr>
        <w:pStyle w:val="newncpi"/>
      </w:pPr>
      <w:r w:rsidRPr="005E3AEB">
        <w:t>государственной регистрации изменений и (или) дополнений, вносимых в устав банка (при реорганизации банка);</w:t>
      </w:r>
    </w:p>
    <w:p w:rsidR="005E3AEB" w:rsidRPr="005E3AEB" w:rsidRDefault="005E3AEB" w:rsidP="005E3AEB">
      <w:pPr>
        <w:pStyle w:val="newncpi"/>
      </w:pPr>
      <w:r w:rsidRPr="005E3AEB">
        <w:t xml:space="preserve">выдаче (отказе в выдаче) банку специального разрешения (лицензии) на осуществление банковской деятельности, внесении (отказе во внесении) изменений и </w:t>
      </w:r>
      <w:r w:rsidRPr="005E3AEB">
        <w:lastRenderedPageBreak/>
        <w:t>(или) дополнений в перечень банковских операций, указанный в выданном банку специальном разрешении (лицензии) на осуществление банковской деятельности;</w:t>
      </w:r>
    </w:p>
    <w:p w:rsidR="005E3AEB" w:rsidRPr="005E3AEB" w:rsidRDefault="005E3AEB" w:rsidP="005E3AEB">
      <w:pPr>
        <w:pStyle w:val="newncpi"/>
      </w:pPr>
      <w:proofErr w:type="gramStart"/>
      <w:r w:rsidRPr="005E3AEB">
        <w:t>применении</w:t>
      </w:r>
      <w:proofErr w:type="gramEnd"/>
      <w:r w:rsidRPr="005E3AEB">
        <w:t xml:space="preserve"> мер надзорного реагирования.</w:t>
      </w:r>
    </w:p>
    <w:p w:rsidR="005E3AEB" w:rsidRPr="005E3AEB" w:rsidRDefault="005E3AEB" w:rsidP="005E3AEB">
      <w:pPr>
        <w:pStyle w:val="chapter"/>
      </w:pPr>
      <w:bookmarkStart w:id="6" w:name="a5"/>
      <w:bookmarkEnd w:id="6"/>
      <w:r w:rsidRPr="005E3AEB">
        <w:t>ГЛАВА 2</w:t>
      </w:r>
      <w:r w:rsidRPr="005E3AEB">
        <w:br/>
        <w:t>ТРЕБОВАНИЯ К ОРГАНАМ ВНУТРЕННЕГО КОНТРОЛЯ В БАНКЕ И ОРГАНИЗАЦИОННОЙ СТРУКТУРЕ ВНУТРЕННЕГО КОНТРОЛЯ</w:t>
      </w:r>
    </w:p>
    <w:p w:rsidR="005E3AEB" w:rsidRPr="005E3AEB" w:rsidRDefault="005E3AEB" w:rsidP="005E3AEB">
      <w:pPr>
        <w:pStyle w:val="point"/>
      </w:pPr>
      <w:r w:rsidRPr="005E3AEB">
        <w:t>5. </w:t>
      </w:r>
      <w:proofErr w:type="gramStart"/>
      <w:r w:rsidRPr="005E3AEB">
        <w:t>Органы управления банка обязаны обеспечить эффективный внутренний контроль, обеспечивающий надлежащий уровень финансовой надежности и информационной безопасности, соответствующий характеру и объемам осуществляемых банковских и иных операций (сделок) и иной деятельности.</w:t>
      </w:r>
      <w:proofErr w:type="gramEnd"/>
    </w:p>
    <w:p w:rsidR="005E3AEB" w:rsidRPr="005E3AEB" w:rsidRDefault="005E3AEB" w:rsidP="005E3AEB">
      <w:pPr>
        <w:pStyle w:val="newncpi"/>
      </w:pPr>
      <w:bookmarkStart w:id="7" w:name="a14"/>
      <w:bookmarkEnd w:id="7"/>
      <w:proofErr w:type="gramStart"/>
      <w:r w:rsidRPr="005E3AEB">
        <w:t>Банк обязан обеспечить постоянное участие органов управления в организации и функционировании системы внутреннего контроля, а также четкое распределение полномочий по осуществлению внутреннего контроля и ответственности между советом директоров (наблюдательным советом), аудиторским комитетом, исполнительным органом, иными коллегиальными органами, подразделениями и работниками всех уровней, включая должностное лицо, ответственное за внутренний контроль в банке, подразделение по осуществлению внутреннего контроля в банке (при его</w:t>
      </w:r>
      <w:proofErr w:type="gramEnd"/>
      <w:r w:rsidRPr="005E3AEB">
        <w:t xml:space="preserve"> </w:t>
      </w:r>
      <w:proofErr w:type="gramStart"/>
      <w:r w:rsidRPr="005E3AEB">
        <w:t>наличии</w:t>
      </w:r>
      <w:proofErr w:type="gramEnd"/>
      <w:r w:rsidRPr="005E3AEB">
        <w:t>), специальное подразделение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службу внутреннего аудита, и взаимодействие между всеми указанными участниками системы внутреннего контроля.</w:t>
      </w:r>
    </w:p>
    <w:p w:rsidR="005E3AEB" w:rsidRPr="005E3AEB" w:rsidRDefault="005E3AEB" w:rsidP="005E3AEB">
      <w:pPr>
        <w:pStyle w:val="point"/>
      </w:pPr>
      <w:r w:rsidRPr="005E3AEB">
        <w:t>6. </w:t>
      </w:r>
      <w:proofErr w:type="gramStart"/>
      <w:r w:rsidRPr="005E3AEB">
        <w:t>Совет директоров (наблюдательный совет) банка обязан обеспечить организацию системы внутреннего контроля, исключение конфликта интересов и условий его возникновения в процессе осуществления внутреннего контроля, утвердить локальный нормативный правовой акт, определяющий стратегию банка в отношении организации и осуществления внутреннего контроля.</w:t>
      </w:r>
      <w:proofErr w:type="gramEnd"/>
    </w:p>
    <w:p w:rsidR="005E3AEB" w:rsidRPr="005E3AEB" w:rsidRDefault="005E3AEB" w:rsidP="005E3AEB">
      <w:pPr>
        <w:pStyle w:val="newncpi"/>
      </w:pPr>
      <w:r w:rsidRPr="005E3AEB">
        <w:t>Совет директоров (наблюдательный совет) обязан:</w:t>
      </w:r>
    </w:p>
    <w:p w:rsidR="005E3AEB" w:rsidRPr="005E3AEB" w:rsidRDefault="005E3AEB" w:rsidP="005E3AEB">
      <w:pPr>
        <w:pStyle w:val="newncpi"/>
      </w:pPr>
      <w:r w:rsidRPr="005E3AEB">
        <w:t>устанавливать лимиты на операции и иную деятельность, решения в отношении которых принимаются исполнительным органом банка и (или) руководителем банка;</w:t>
      </w:r>
    </w:p>
    <w:p w:rsidR="005E3AEB" w:rsidRPr="005E3AEB" w:rsidRDefault="005E3AEB" w:rsidP="005E3AEB">
      <w:pPr>
        <w:pStyle w:val="newncpi"/>
      </w:pPr>
      <w:r w:rsidRPr="005E3AEB">
        <w:t>регулярно рассматривать результаты оценки эффективности системы внутреннего контроля, ее соответствия характеру, масштабам и условиям деятельности банка, давать указания исполнительному органу банка по вопросам организации внутреннего контроля и принятия мер по повышению его эффективности;</w:t>
      </w:r>
    </w:p>
    <w:p w:rsidR="005E3AEB" w:rsidRPr="005E3AEB" w:rsidRDefault="005E3AEB" w:rsidP="005E3AEB">
      <w:pPr>
        <w:pStyle w:val="newncpi"/>
      </w:pPr>
      <w:r w:rsidRPr="005E3AEB">
        <w:t>рассматривать управленческую отчетность по вопросам функционирования системы внутреннего контроля;</w:t>
      </w:r>
    </w:p>
    <w:p w:rsidR="005E3AEB" w:rsidRPr="005E3AEB" w:rsidRDefault="005E3AEB" w:rsidP="005E3AEB">
      <w:pPr>
        <w:pStyle w:val="newncpi"/>
      </w:pPr>
      <w:r w:rsidRPr="005E3AEB">
        <w:t>рассматривать информацию аудиторского комитета о результатах проверок службы внутреннего аудита;</w:t>
      </w:r>
    </w:p>
    <w:p w:rsidR="005E3AEB" w:rsidRPr="005E3AEB" w:rsidRDefault="005E3AEB" w:rsidP="005E3AEB">
      <w:pPr>
        <w:pStyle w:val="newncpi"/>
      </w:pPr>
      <w:proofErr w:type="gramStart"/>
      <w:r w:rsidRPr="005E3AEB">
        <w:t>принимать меры, обеспечивающие своевременное устранение исполнительным органом банка нарушений законодательства Республики Беларусь, злоупотреблений и недостатков, выявленных в ходе проверок (ревизий) службы внутреннего аудита, аудиторской организации, аудитора, осуществляющего деятельность в качестве индивидуального предпринимателя (далее - аудитор - индивидуальный предприниматель), ревизионной комиссии (ревизора), Национального банка и иных государственных (контролирующих) органов, а также выполнение полученных рекомендаций;</w:t>
      </w:r>
      <w:proofErr w:type="gramEnd"/>
    </w:p>
    <w:p w:rsidR="005E3AEB" w:rsidRPr="005E3AEB" w:rsidRDefault="005E3AEB" w:rsidP="005E3AEB">
      <w:pPr>
        <w:pStyle w:val="newncpi"/>
      </w:pPr>
      <w:r w:rsidRPr="005E3AEB">
        <w:t>принимать стратегические решения по совершенствованию системы внутреннего контроля.</w:t>
      </w:r>
    </w:p>
    <w:p w:rsidR="005E3AEB" w:rsidRPr="005E3AEB" w:rsidRDefault="005E3AEB" w:rsidP="005E3AEB">
      <w:pPr>
        <w:pStyle w:val="point"/>
      </w:pPr>
      <w:r w:rsidRPr="005E3AEB">
        <w:t>7. Аудиторский комитет:</w:t>
      </w:r>
    </w:p>
    <w:p w:rsidR="005E3AEB" w:rsidRPr="005E3AEB" w:rsidRDefault="005E3AEB" w:rsidP="005E3AEB">
      <w:pPr>
        <w:pStyle w:val="newncpi"/>
      </w:pPr>
      <w:proofErr w:type="gramStart"/>
      <w:r w:rsidRPr="005E3AEB">
        <w:t>осуществляет внутренний мониторинг выполнения решений совета директоров (наблюдательного совета), принятых в отношении системы внутреннего контроля, службы внутреннего аудита;</w:t>
      </w:r>
      <w:proofErr w:type="gramEnd"/>
    </w:p>
    <w:p w:rsidR="005E3AEB" w:rsidRPr="005E3AEB" w:rsidRDefault="005E3AEB" w:rsidP="005E3AEB">
      <w:pPr>
        <w:pStyle w:val="newncpi"/>
      </w:pPr>
      <w:r w:rsidRPr="005E3AEB">
        <w:lastRenderedPageBreak/>
        <w:t>осуществляет оценку эффективности системы внутреннего контроля, деятельности службы внутреннего аудита в банке;</w:t>
      </w:r>
    </w:p>
    <w:p w:rsidR="005E3AEB" w:rsidRPr="005E3AEB" w:rsidRDefault="005E3AEB" w:rsidP="005E3AEB">
      <w:pPr>
        <w:pStyle w:val="newncpi"/>
      </w:pPr>
      <w:r w:rsidRPr="005E3AEB">
        <w:t>регулярно представляет совету директоров (наблюдательному совету) управленческую отчетность о состоянии системы внутреннего контроля и деятельности службы внутреннего аудита;</w:t>
      </w:r>
    </w:p>
    <w:p w:rsidR="005E3AEB" w:rsidRPr="005E3AEB" w:rsidRDefault="005E3AEB" w:rsidP="005E3AEB">
      <w:pPr>
        <w:pStyle w:val="newncpi"/>
      </w:pPr>
      <w:proofErr w:type="gramStart"/>
      <w:r w:rsidRPr="005E3AEB">
        <w:t>рассматривает результаты проверок (ревизий) службы внутреннего аудита, аудиторской организации, аудитора - индивидуального предпринимателя, ревизионной комиссии (ревизора), Национального банка и иных государственных (контролирующих) органов, представляет совету директоров (наблюдательному совету) информацию о выявленных существенных проблемах, злоупотреблениях и недостатках в деятельности банка, которые могут привести к неблагоприятным последствиям;</w:t>
      </w:r>
      <w:proofErr w:type="gramEnd"/>
    </w:p>
    <w:p w:rsidR="005E3AEB" w:rsidRPr="005E3AEB" w:rsidRDefault="005E3AEB" w:rsidP="005E3AEB">
      <w:pPr>
        <w:pStyle w:val="newncpi"/>
      </w:pPr>
      <w:r w:rsidRPr="005E3AEB">
        <w:t>представляет на рассмотрение совета директоров (наблюдательного совета) свои рекомендации по вопросам внутреннего контроля и внутреннего аудита, предложения по совершенствованию системы внутреннего контроля, в том числе на основании рассмотрения результатов проверок (ревизий) службы внутреннего аудита, аудиторской организации, аудитора - индивидуального предпринимателя, ревизионной комиссии (ревизора), Национального банка и иных государственных (контролирующих) органов;</w:t>
      </w:r>
    </w:p>
    <w:p w:rsidR="005E3AEB" w:rsidRPr="005E3AEB" w:rsidRDefault="005E3AEB" w:rsidP="005E3AEB">
      <w:pPr>
        <w:pStyle w:val="newncpi"/>
      </w:pPr>
      <w:r w:rsidRPr="005E3AEB">
        <w:t xml:space="preserve">осуществляет внутренний мониторинг процедуры составления бухгалтерской (финансовой), </w:t>
      </w:r>
      <w:proofErr w:type="spellStart"/>
      <w:r w:rsidRPr="005E3AEB">
        <w:t>пруденциальной</w:t>
      </w:r>
      <w:proofErr w:type="spellEnd"/>
      <w:r w:rsidRPr="005E3AEB">
        <w:t xml:space="preserve"> и иной отчетности;</w:t>
      </w:r>
    </w:p>
    <w:p w:rsidR="005E3AEB" w:rsidRPr="005E3AEB" w:rsidRDefault="005E3AEB" w:rsidP="005E3AEB">
      <w:pPr>
        <w:pStyle w:val="newncpi"/>
      </w:pPr>
      <w:r w:rsidRPr="005E3AEB">
        <w:t xml:space="preserve">принимает решения в </w:t>
      </w:r>
      <w:proofErr w:type="gramStart"/>
      <w:r w:rsidRPr="005E3AEB">
        <w:t>отношении</w:t>
      </w:r>
      <w:proofErr w:type="gramEnd"/>
      <w:r w:rsidRPr="005E3AEB">
        <w:t xml:space="preserve"> внутреннего контроля и внутреннего аудита по поручению совета директоров (наблюдательного совета);</w:t>
      </w:r>
    </w:p>
    <w:p w:rsidR="005E3AEB" w:rsidRPr="005E3AEB" w:rsidRDefault="005E3AEB" w:rsidP="005E3AEB">
      <w:pPr>
        <w:pStyle w:val="newncpi"/>
      </w:pPr>
      <w:r w:rsidRPr="005E3AEB">
        <w:t>осуществляет выбор аудиторской организации, аудитора - индивидуального предпринимателя и организует необходимое взаимодействие с ними;</w:t>
      </w:r>
    </w:p>
    <w:p w:rsidR="005E3AEB" w:rsidRPr="005E3AEB" w:rsidRDefault="005E3AEB" w:rsidP="005E3AEB">
      <w:pPr>
        <w:pStyle w:val="newncpi"/>
      </w:pPr>
      <w:r w:rsidRPr="005E3AEB">
        <w:t>осуществляет иные функции в соответствии с порядком, установленным банком.</w:t>
      </w:r>
    </w:p>
    <w:p w:rsidR="005E3AEB" w:rsidRPr="005E3AEB" w:rsidRDefault="005E3AEB" w:rsidP="005E3AEB">
      <w:pPr>
        <w:pStyle w:val="newncpi"/>
      </w:pPr>
      <w:r w:rsidRPr="005E3AEB">
        <w:t>Состав и периодичность представления информации совету директоров (наблюдательному совету) должны обеспечивать достаточность информации и своевременность ее представления для принятия управленческих решений.</w:t>
      </w:r>
    </w:p>
    <w:p w:rsidR="005E3AEB" w:rsidRPr="005E3AEB" w:rsidRDefault="005E3AEB" w:rsidP="005E3AEB">
      <w:pPr>
        <w:pStyle w:val="point"/>
      </w:pPr>
      <w:r w:rsidRPr="005E3AEB">
        <w:t>8. Исполнительный орган банка обязан организовать систему внутреннего контроля, деятельность службы внутреннего аудита и обеспечить достижение банком целей и выполнение задач, установленных советом директоров (наблюдательным советом) в данной области.</w:t>
      </w:r>
    </w:p>
    <w:p w:rsidR="005E3AEB" w:rsidRPr="005E3AEB" w:rsidRDefault="005E3AEB" w:rsidP="005E3AEB">
      <w:pPr>
        <w:pStyle w:val="newncpi"/>
      </w:pPr>
      <w:proofErr w:type="gramStart"/>
      <w:r w:rsidRPr="005E3AEB">
        <w:t xml:space="preserve">Исполнительный орган банка обязан утвердить локальные нормативные правовые акты, регламентирующие политику, методики и процедуры осуществления </w:t>
      </w:r>
      <w:r w:rsidRPr="005E3AEB">
        <w:rPr>
          <w:shd w:val="clear" w:color="auto" w:fill="FFFFFF"/>
        </w:rPr>
        <w:t>банковских</w:t>
      </w:r>
      <w:r w:rsidRPr="005E3AEB">
        <w:t xml:space="preserve"> и иных операций (сделок) и их контролирования, установления лимитов и иных ограничений (если уставом </w:t>
      </w:r>
      <w:r w:rsidRPr="005E3AEB">
        <w:rPr>
          <w:shd w:val="clear" w:color="auto" w:fill="FFFFFF"/>
        </w:rPr>
        <w:t>банка</w:t>
      </w:r>
      <w:r w:rsidRPr="005E3AEB">
        <w:t xml:space="preserve"> не определено, что утверждение таких локальных нормативных правовых актов входит в компетенцию совета директоров (наблюдательного совета), а также порядок принятия решений, взаимодействия подразделений, распределения и делегирования полномочий в процессе</w:t>
      </w:r>
      <w:proofErr w:type="gramEnd"/>
      <w:r w:rsidRPr="005E3AEB">
        <w:t xml:space="preserve"> осуществления операций (сделок), управления </w:t>
      </w:r>
      <w:r w:rsidRPr="005E3AEB">
        <w:rPr>
          <w:shd w:val="clear" w:color="auto" w:fill="FFFFFF"/>
        </w:rPr>
        <w:t>рисками</w:t>
      </w:r>
      <w:r w:rsidRPr="005E3AEB">
        <w:t>, внутреннего контроля, обеспечивать их эффективное применение на практике.</w:t>
      </w:r>
    </w:p>
    <w:p w:rsidR="005E3AEB" w:rsidRPr="005E3AEB" w:rsidRDefault="005E3AEB" w:rsidP="005E3AEB">
      <w:pPr>
        <w:pStyle w:val="newncpi"/>
      </w:pPr>
      <w:r w:rsidRPr="005E3AEB">
        <w:t>Исполнительный орган банка обязан:</w:t>
      </w:r>
    </w:p>
    <w:p w:rsidR="005E3AEB" w:rsidRPr="005E3AEB" w:rsidRDefault="005E3AEB" w:rsidP="005E3AEB">
      <w:pPr>
        <w:pStyle w:val="newncpi"/>
      </w:pPr>
      <w:r w:rsidRPr="005E3AEB">
        <w:t>обеспечивать выполнение решений совета директоров (наблюдательного совета), реализацию стратегии и политики банка, в том числе в отношении организации и осуществления внутреннего контроля;</w:t>
      </w:r>
    </w:p>
    <w:p w:rsidR="005E3AEB" w:rsidRPr="005E3AEB" w:rsidRDefault="005E3AEB" w:rsidP="005E3AEB">
      <w:pPr>
        <w:pStyle w:val="newncpi"/>
      </w:pPr>
      <w:r w:rsidRPr="005E3AEB">
        <w:t>осуществлять контролирование соблюдения лимитов, полномочий должностных лиц, в том числе при осуществлении крупных сделок;</w:t>
      </w:r>
    </w:p>
    <w:p w:rsidR="005E3AEB" w:rsidRPr="005E3AEB" w:rsidRDefault="005E3AEB" w:rsidP="005E3AEB">
      <w:pPr>
        <w:pStyle w:val="newncpi"/>
      </w:pPr>
      <w:r w:rsidRPr="005E3AEB">
        <w:t>осуществлять контролирование принятия мер по снижению (ограничению) рисков;</w:t>
      </w:r>
    </w:p>
    <w:p w:rsidR="005E3AEB" w:rsidRPr="005E3AEB" w:rsidRDefault="005E3AEB" w:rsidP="005E3AEB">
      <w:pPr>
        <w:pStyle w:val="newncpi"/>
      </w:pPr>
      <w:r w:rsidRPr="005E3AEB">
        <w:t>осуществлять внутренний мониторинг эффективности системы внутреннего контроля и контролирование устранения выявленных нарушений и недостатков внутреннего контроля;</w:t>
      </w:r>
    </w:p>
    <w:p w:rsidR="005E3AEB" w:rsidRPr="005E3AEB" w:rsidRDefault="005E3AEB" w:rsidP="005E3AEB">
      <w:pPr>
        <w:pStyle w:val="newncpi"/>
      </w:pPr>
      <w:r w:rsidRPr="005E3AEB">
        <w:lastRenderedPageBreak/>
        <w:t>рассматривать управленческую отчетность, содержащую результаты и материалы периодических оценок эффективности системы внутреннего контроля, его отдельных направлений и видов;</w:t>
      </w:r>
    </w:p>
    <w:p w:rsidR="005E3AEB" w:rsidRPr="005E3AEB" w:rsidRDefault="005E3AEB" w:rsidP="005E3AEB">
      <w:pPr>
        <w:pStyle w:val="newncpi"/>
      </w:pPr>
      <w:r w:rsidRPr="005E3AEB">
        <w:t>организовывать эффективную систему передачи и обмена информацией, которая должна обеспечивать поступление необходимых сведений к заинтересованным в них пользователям;</w:t>
      </w:r>
    </w:p>
    <w:p w:rsidR="005E3AEB" w:rsidRPr="005E3AEB" w:rsidRDefault="005E3AEB" w:rsidP="005E3AEB">
      <w:pPr>
        <w:pStyle w:val="newncpi"/>
      </w:pPr>
      <w:r w:rsidRPr="005E3AEB">
        <w:t>не допускать утверждения локальных нормативных правовых актов банка и (или) совершения действий, которые могут создавать условия для нарушения законодательства Республики Беларусь и (или) препятствовать осуществлению внутреннего контроля, принимать меры по совершенствованию системы внутреннего контроля.</w:t>
      </w:r>
    </w:p>
    <w:p w:rsidR="005E3AEB" w:rsidRPr="005E3AEB" w:rsidRDefault="005E3AEB" w:rsidP="005E3AEB">
      <w:pPr>
        <w:pStyle w:val="point"/>
      </w:pPr>
      <w:bookmarkStart w:id="8" w:name="a9"/>
      <w:bookmarkEnd w:id="8"/>
      <w:r w:rsidRPr="005E3AEB">
        <w:t xml:space="preserve">9. Банк обязан назначить должностное лицо, ответственное за внутренний контроль в банке, которое </w:t>
      </w:r>
      <w:proofErr w:type="gramStart"/>
      <w:r w:rsidRPr="005E3AEB">
        <w:t>является работником банка и может</w:t>
      </w:r>
      <w:proofErr w:type="gramEnd"/>
      <w:r w:rsidRPr="005E3AEB">
        <w:t xml:space="preserve"> возглавлять подразделение по осуществлению внутреннего контроля в банке.</w:t>
      </w:r>
    </w:p>
    <w:p w:rsidR="005E3AEB" w:rsidRPr="005E3AEB" w:rsidRDefault="005E3AEB" w:rsidP="005E3AEB">
      <w:pPr>
        <w:pStyle w:val="newncpi"/>
      </w:pPr>
      <w:proofErr w:type="gramStart"/>
      <w:r w:rsidRPr="005E3AEB">
        <w:t>Должностное лицо, ответственное за внутренний контроль в банке, координирует и контролирует деятельность подразделений и (или) должностных лиц, осуществляющих внутренний контроль, в отдельных подразделениях банка и (или) по отдельным направлениям деятельности (бизнес-линиям, бизнес-процессам) (при их наличии), организует разработку локальных нормативных правовых актов, регламентирующих политику, методики и процедуры осуществления внутреннего контроля, обеспечивает составление управленческой отчетности о состоянии системы внутреннего контроля и представление</w:t>
      </w:r>
      <w:proofErr w:type="gramEnd"/>
      <w:r w:rsidRPr="005E3AEB">
        <w:t xml:space="preserve"> ее на рассмотрение органов управления банка, аудиторского комитета.</w:t>
      </w:r>
    </w:p>
    <w:p w:rsidR="005E3AEB" w:rsidRPr="005E3AEB" w:rsidRDefault="005E3AEB" w:rsidP="005E3AEB">
      <w:pPr>
        <w:pStyle w:val="newncpi"/>
      </w:pPr>
      <w:r w:rsidRPr="005E3AEB">
        <w:t>Должностное лицо, ответственное за внутренний контроль в банке, входит в состав аудиторского комитета. Статус, должностные обязанности, полномочия и ответственность указанного должностного лица должны быть закреплены в локальных нормативных правовых актах банка.</w:t>
      </w:r>
    </w:p>
    <w:p w:rsidR="005E3AEB" w:rsidRPr="005E3AEB" w:rsidRDefault="005E3AEB" w:rsidP="005E3AEB">
      <w:pPr>
        <w:pStyle w:val="newncpi"/>
      </w:pPr>
      <w:r w:rsidRPr="005E3AEB">
        <w:t>Во избежание конфликта интересов функции должностного лица, ответственного за внутренний контроль в банке, не должны включать управление деятельностью подразделений (</w:t>
      </w:r>
      <w:proofErr w:type="gramStart"/>
      <w:r w:rsidRPr="005E3AEB">
        <w:t>бизнес-линиями</w:t>
      </w:r>
      <w:proofErr w:type="gramEnd"/>
      <w:r w:rsidRPr="005E3AEB">
        <w:t xml:space="preserve">, бизнес-процессами) и работников банка, которые генерируют риски (за исключением операционного, </w:t>
      </w:r>
      <w:proofErr w:type="spellStart"/>
      <w:r w:rsidRPr="005E3AEB">
        <w:t>репутационного</w:t>
      </w:r>
      <w:proofErr w:type="spellEnd"/>
      <w:r w:rsidRPr="005E3AEB">
        <w:t>, стратегического рисков), осуществляют управление рисками, а также службой внутреннего аудита.</w:t>
      </w:r>
    </w:p>
    <w:p w:rsidR="005E3AEB" w:rsidRPr="005E3AEB" w:rsidRDefault="005E3AEB" w:rsidP="005E3AEB">
      <w:pPr>
        <w:pStyle w:val="point"/>
      </w:pPr>
      <w:r w:rsidRPr="005E3AEB">
        <w:t>10. Работники банка при выполнении своих должностных обязанностей должны:</w:t>
      </w:r>
    </w:p>
    <w:p w:rsidR="005E3AEB" w:rsidRPr="005E3AEB" w:rsidRDefault="005E3AEB" w:rsidP="005E3AEB">
      <w:pPr>
        <w:pStyle w:val="newncpi"/>
      </w:pPr>
      <w:r w:rsidRPr="005E3AEB">
        <w:t>осуществлять контролирование правильности и законности проводимых операций, а также предупреждать возникновение конфликта интересов;</w:t>
      </w:r>
    </w:p>
    <w:p w:rsidR="005E3AEB" w:rsidRPr="005E3AEB" w:rsidRDefault="005E3AEB" w:rsidP="005E3AEB">
      <w:pPr>
        <w:pStyle w:val="newncpi"/>
      </w:pPr>
      <w:proofErr w:type="gramStart"/>
      <w:r w:rsidRPr="005E3AEB">
        <w:t xml:space="preserve">обеспечивать правильность отражения операций (сделок) в учете, бухгалтерской (финансовой), </w:t>
      </w:r>
      <w:proofErr w:type="spellStart"/>
      <w:r w:rsidRPr="005E3AEB">
        <w:t>пруденциальной</w:t>
      </w:r>
      <w:proofErr w:type="spellEnd"/>
      <w:r w:rsidRPr="005E3AEB">
        <w:t xml:space="preserve"> и иной отчетности, управленческой и другой информации;</w:t>
      </w:r>
      <w:proofErr w:type="gramEnd"/>
    </w:p>
    <w:p w:rsidR="005E3AEB" w:rsidRPr="005E3AEB" w:rsidRDefault="005E3AEB" w:rsidP="005E3AEB">
      <w:pPr>
        <w:pStyle w:val="newncpi"/>
      </w:pPr>
      <w:r w:rsidRPr="005E3AEB">
        <w:t>своевременно и полно информировать руководство и других ответственных лиц подразделений о возникающих нарушениях и ошибках, которые могут повлечь неблагоприятные последствия для банка;</w:t>
      </w:r>
    </w:p>
    <w:p w:rsidR="005E3AEB" w:rsidRPr="005E3AEB" w:rsidRDefault="005E3AEB" w:rsidP="005E3AEB">
      <w:pPr>
        <w:pStyle w:val="newncpi"/>
      </w:pPr>
      <w:r w:rsidRPr="005E3AEB">
        <w:t>вносить предложения по повышению эффективности деятельности банка и системы внутреннего контроля.</w:t>
      </w:r>
    </w:p>
    <w:p w:rsidR="005E3AEB" w:rsidRPr="005E3AEB" w:rsidRDefault="005E3AEB" w:rsidP="005E3AEB">
      <w:pPr>
        <w:pStyle w:val="point"/>
      </w:pPr>
      <w:r w:rsidRPr="005E3AEB">
        <w:t>11. </w:t>
      </w:r>
      <w:proofErr w:type="gramStart"/>
      <w:r w:rsidRPr="005E3AEB">
        <w:t>Банк проводит оценку соответствия установленным им квалификационным требованиям и требованиям к деловой репутации для должностного лица, ответственного за внутренний контроль в банке, руководителя службы внутреннего аудита с периодичностью, достаточной для обеспечения поддержания их квалификации и деловой репутации на должном уровне.</w:t>
      </w:r>
      <w:proofErr w:type="gramEnd"/>
    </w:p>
    <w:p w:rsidR="005E3AEB" w:rsidRPr="005E3AEB" w:rsidRDefault="005E3AEB" w:rsidP="005E3AEB">
      <w:pPr>
        <w:pStyle w:val="point"/>
      </w:pPr>
      <w:r w:rsidRPr="005E3AEB">
        <w:t>12. Организационная структура системы внутреннего контроля должна соответствовать организационно-функциональной структуре банка, характеру и объемам осуществляемых им банковских и иных операций (сделок) и иной деятельности.</w:t>
      </w:r>
    </w:p>
    <w:p w:rsidR="005E3AEB" w:rsidRPr="005E3AEB" w:rsidRDefault="005E3AEB" w:rsidP="005E3AEB">
      <w:pPr>
        <w:pStyle w:val="point"/>
      </w:pPr>
      <w:r w:rsidRPr="005E3AEB">
        <w:t>13. Система внутреннего контроля должна быть обеспечена квалифицированными специалистами, необходимыми информационными системами и программно-техническими средствами, позволяющими осуществлять сбор, обработку, анализ, передачу и защиту информации, используемой для внутреннего контроля.</w:t>
      </w:r>
    </w:p>
    <w:p w:rsidR="005E3AEB" w:rsidRPr="005E3AEB" w:rsidRDefault="005E3AEB" w:rsidP="005E3AEB">
      <w:pPr>
        <w:pStyle w:val="newncpi"/>
      </w:pPr>
      <w:r w:rsidRPr="005E3AEB">
        <w:lastRenderedPageBreak/>
        <w:t>Банк должен осуществлять постоянный анализ действующих информационных систем на предмет их возможности обеспечить функционирование системы внутреннего контроля в соответствии с требованиями, установленными настоящей Инструкцией, и своевременно проводить необходимую доработку (актуализацию) этих систем либо внедрять новые.</w:t>
      </w:r>
    </w:p>
    <w:p w:rsidR="005E3AEB" w:rsidRPr="005E3AEB" w:rsidRDefault="005E3AEB" w:rsidP="005E3AEB">
      <w:pPr>
        <w:pStyle w:val="point"/>
      </w:pPr>
      <w:r w:rsidRPr="005E3AEB">
        <w:t>14. </w:t>
      </w:r>
      <w:proofErr w:type="gramStart"/>
      <w:r w:rsidRPr="005E3AEB">
        <w:t>Организационная структура системы внутреннего контроля, генерируемые ею информационные потоки, распределение областей ответственности и полномочий должностных лиц, порядок их осуществления, порядок взаимодействия между подразделениями и работниками банка, подчиненность и подотчетность должностных лиц и подразделений, осуществляющих внутренний контроль, порядок информационного обеспечения должностных лиц и подразделений, ответственных за внутренний контроль, порядок принятия решений должны быть организованы таким образом, чтобы исключить конфликт интересов, в</w:t>
      </w:r>
      <w:proofErr w:type="gramEnd"/>
      <w:r w:rsidRPr="005E3AEB">
        <w:t xml:space="preserve"> том числе между подразделениями (должностными лицами), осуществляющими внутренний контроль, и подразделениями (должностными лицами), которые подвергаются внутреннему контролю.</w:t>
      </w:r>
    </w:p>
    <w:p w:rsidR="005E3AEB" w:rsidRPr="005E3AEB" w:rsidRDefault="005E3AEB" w:rsidP="005E3AEB">
      <w:pPr>
        <w:pStyle w:val="chapter"/>
      </w:pPr>
      <w:bookmarkStart w:id="9" w:name="a6"/>
      <w:bookmarkEnd w:id="9"/>
      <w:r w:rsidRPr="005E3AEB">
        <w:t>ГЛАВА 3</w:t>
      </w:r>
      <w:r w:rsidRPr="005E3AEB">
        <w:br/>
        <w:t>ТРЕБОВАНИЯ К ПРОЦЕДУРАМ ВНУТРЕННЕГО КОНТРОЛЯ</w:t>
      </w:r>
    </w:p>
    <w:p w:rsidR="005E3AEB" w:rsidRPr="005E3AEB" w:rsidRDefault="005E3AEB" w:rsidP="005E3AEB">
      <w:pPr>
        <w:pStyle w:val="point"/>
      </w:pPr>
      <w:r w:rsidRPr="005E3AEB">
        <w:t xml:space="preserve">15. В банке должны быть </w:t>
      </w:r>
      <w:proofErr w:type="gramStart"/>
      <w:r w:rsidRPr="005E3AEB">
        <w:t>разработаны и утверждены</w:t>
      </w:r>
      <w:proofErr w:type="gramEnd"/>
      <w:r w:rsidRPr="005E3AEB">
        <w:t xml:space="preserve"> локальные нормативные правовые акты, содержащие политику, методики и процедуры внутреннего контроля, которые должны быть последовательными, иметь степень детализации, адекватную масштабам и сложности деятельности банка, применяться единообразно во всех его подразделениях.</w:t>
      </w:r>
    </w:p>
    <w:p w:rsidR="005E3AEB" w:rsidRPr="005E3AEB" w:rsidRDefault="005E3AEB" w:rsidP="005E3AEB">
      <w:pPr>
        <w:pStyle w:val="newncpi"/>
      </w:pPr>
      <w:r w:rsidRPr="005E3AEB">
        <w:t>Указанные локальные нормативные правовые акты необходимо не реже чем один раз в год подвергать оценке на адекватность, в том числе с учетом существенных для банка изменений в его деятельности и состоянии, и по результатам оценки вносить соответствующие корректировки.</w:t>
      </w:r>
    </w:p>
    <w:p w:rsidR="005E3AEB" w:rsidRPr="005E3AEB" w:rsidRDefault="005E3AEB" w:rsidP="005E3AEB">
      <w:pPr>
        <w:pStyle w:val="point"/>
      </w:pPr>
      <w:r w:rsidRPr="005E3AEB">
        <w:t>16. Система внутреннего контроля банка должна организовываться по следующим направлениям:</w:t>
      </w:r>
    </w:p>
    <w:p w:rsidR="005E3AEB" w:rsidRPr="005E3AEB" w:rsidRDefault="005E3AEB" w:rsidP="005E3AEB">
      <w:pPr>
        <w:pStyle w:val="newncpi"/>
      </w:pPr>
      <w:r w:rsidRPr="005E3AEB">
        <w:t>контролирование достижения поставленных стратегических целей;</w:t>
      </w:r>
    </w:p>
    <w:p w:rsidR="005E3AEB" w:rsidRPr="005E3AEB" w:rsidRDefault="005E3AEB" w:rsidP="005E3AEB">
      <w:pPr>
        <w:pStyle w:val="newncpi"/>
      </w:pPr>
      <w:r w:rsidRPr="005E3AEB">
        <w:t>контролирование обеспечения эффективности и результативности финансовой и хозяйственной деятельности банка при совершении банковских и иных операций (сделок);</w:t>
      </w:r>
    </w:p>
    <w:p w:rsidR="005E3AEB" w:rsidRPr="005E3AEB" w:rsidRDefault="005E3AEB" w:rsidP="005E3AEB">
      <w:pPr>
        <w:pStyle w:val="newncpi"/>
      </w:pPr>
      <w:r w:rsidRPr="005E3AEB">
        <w:t>контролирование эффективности управления активами и пассивами;</w:t>
      </w:r>
    </w:p>
    <w:p w:rsidR="005E3AEB" w:rsidRPr="005E3AEB" w:rsidRDefault="005E3AEB" w:rsidP="005E3AEB">
      <w:pPr>
        <w:pStyle w:val="newncpi"/>
      </w:pPr>
      <w:r w:rsidRPr="005E3AEB">
        <w:t>контролирование сохранности активов и вложений банка;</w:t>
      </w:r>
    </w:p>
    <w:p w:rsidR="005E3AEB" w:rsidRPr="005E3AEB" w:rsidRDefault="005E3AEB" w:rsidP="005E3AEB">
      <w:pPr>
        <w:pStyle w:val="newncpi"/>
      </w:pPr>
      <w:r w:rsidRPr="005E3AEB">
        <w:t xml:space="preserve">контролирование достоверности, полноты, объективности и своевременности ведения бухгалтерского учета, составления и представления бухгалтерской (финансовой), </w:t>
      </w:r>
      <w:proofErr w:type="spellStart"/>
      <w:r w:rsidRPr="005E3AEB">
        <w:t>пруденциальной</w:t>
      </w:r>
      <w:proofErr w:type="spellEnd"/>
      <w:r w:rsidRPr="005E3AEB">
        <w:t xml:space="preserve"> и иной отчетности (для внешних и внутренних пользователей);</w:t>
      </w:r>
    </w:p>
    <w:p w:rsidR="005E3AEB" w:rsidRPr="005E3AEB" w:rsidRDefault="005E3AEB" w:rsidP="005E3AEB">
      <w:pPr>
        <w:pStyle w:val="newncpi"/>
      </w:pPr>
      <w:r w:rsidRPr="005E3AEB">
        <w:t>контролирование распределения полномочий и ответственности;</w:t>
      </w:r>
    </w:p>
    <w:p w:rsidR="005E3AEB" w:rsidRPr="005E3AEB" w:rsidRDefault="005E3AEB" w:rsidP="005E3AEB">
      <w:pPr>
        <w:pStyle w:val="newncpi"/>
      </w:pPr>
      <w:r w:rsidRPr="005E3AEB">
        <w:t>контролирование соблюдения банком и его работниками требований законодательства Республики Беларусь, локальных нормативных правовых актов банка;</w:t>
      </w:r>
    </w:p>
    <w:p w:rsidR="005E3AEB" w:rsidRPr="005E3AEB" w:rsidRDefault="005E3AEB" w:rsidP="005E3AEB">
      <w:pPr>
        <w:pStyle w:val="newncpi"/>
      </w:pPr>
      <w:bookmarkStart w:id="10" w:name="a15"/>
      <w:bookmarkEnd w:id="10"/>
      <w:r w:rsidRPr="005E3AEB">
        <w:t xml:space="preserve">внутренний </w:t>
      </w:r>
      <w:proofErr w:type="gramStart"/>
      <w:r w:rsidRPr="005E3AEB">
        <w:t>контроль за</w:t>
      </w:r>
      <w:proofErr w:type="gramEnd"/>
      <w:r w:rsidRPr="005E3AEB">
        <w:t xml:space="preserve"> организацией работы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5E3AEB" w:rsidRPr="005E3AEB" w:rsidRDefault="005E3AEB" w:rsidP="005E3AEB">
      <w:pPr>
        <w:pStyle w:val="newncpi"/>
      </w:pPr>
      <w:r w:rsidRPr="005E3AEB">
        <w:t>контролирование эффективности функционирования системы управления рисками;</w:t>
      </w:r>
    </w:p>
    <w:p w:rsidR="005E3AEB" w:rsidRPr="005E3AEB" w:rsidRDefault="005E3AEB" w:rsidP="005E3AEB">
      <w:pPr>
        <w:pStyle w:val="newncpi"/>
      </w:pPr>
      <w:r w:rsidRPr="005E3AEB">
        <w:t>контролирование деятельности информационных систем, управления информационными потоками (получением и передачей информации), обеспечения информационной безопасности;</w:t>
      </w:r>
    </w:p>
    <w:p w:rsidR="005E3AEB" w:rsidRPr="005E3AEB" w:rsidRDefault="005E3AEB" w:rsidP="005E3AEB">
      <w:pPr>
        <w:pStyle w:val="newncpi"/>
      </w:pPr>
      <w:r w:rsidRPr="005E3AEB">
        <w:t>контролирование работы с обращениями граждан и юридических лиц;</w:t>
      </w:r>
    </w:p>
    <w:p w:rsidR="005E3AEB" w:rsidRPr="005E3AEB" w:rsidRDefault="005E3AEB" w:rsidP="005E3AEB">
      <w:pPr>
        <w:pStyle w:val="newncpi"/>
      </w:pPr>
      <w:r w:rsidRPr="005E3AEB">
        <w:t>контролирование соблюдения законодательства Республики Беларусь о банковской, коммерческой и иной охраняемой законом тайне и требований Национального банка к раскрытию информации;</w:t>
      </w:r>
    </w:p>
    <w:p w:rsidR="005E3AEB" w:rsidRPr="005E3AEB" w:rsidRDefault="005E3AEB" w:rsidP="005E3AEB">
      <w:pPr>
        <w:pStyle w:val="newncpi"/>
      </w:pPr>
      <w:r w:rsidRPr="005E3AEB">
        <w:t>контролирование исключения конфликта интересов в деятельности банка.</w:t>
      </w:r>
    </w:p>
    <w:p w:rsidR="005E3AEB" w:rsidRPr="005E3AEB" w:rsidRDefault="005E3AEB" w:rsidP="005E3AEB">
      <w:pPr>
        <w:pStyle w:val="newncpi"/>
      </w:pPr>
      <w:r w:rsidRPr="005E3AEB">
        <w:lastRenderedPageBreak/>
        <w:t xml:space="preserve">Банк вправе в своих нормативных правовых </w:t>
      </w:r>
      <w:proofErr w:type="gramStart"/>
      <w:r w:rsidRPr="005E3AEB">
        <w:t>актах</w:t>
      </w:r>
      <w:proofErr w:type="gramEnd"/>
      <w:r w:rsidRPr="005E3AEB">
        <w:t xml:space="preserve"> определять дополнительные направления внутреннего контроля.</w:t>
      </w:r>
    </w:p>
    <w:p w:rsidR="005E3AEB" w:rsidRPr="005E3AEB" w:rsidRDefault="005E3AEB" w:rsidP="005E3AEB">
      <w:pPr>
        <w:pStyle w:val="point"/>
      </w:pPr>
      <w:r w:rsidRPr="005E3AEB">
        <w:t>17. При осуществлении внутреннего контроля банк должен использовать такие формы (способы), как:</w:t>
      </w:r>
    </w:p>
    <w:p w:rsidR="005E3AEB" w:rsidRPr="005E3AEB" w:rsidRDefault="005E3AEB" w:rsidP="005E3AEB">
      <w:pPr>
        <w:pStyle w:val="newncpi"/>
      </w:pPr>
      <w:r w:rsidRPr="005E3AEB">
        <w:t>внутренний контроль, осуществляемый советом директоров (наблюдательным советом)</w:t>
      </w:r>
      <w:r w:rsidRPr="005E3AEB">
        <w:rPr>
          <w:i/>
          <w:iCs/>
        </w:rPr>
        <w:t xml:space="preserve"> </w:t>
      </w:r>
      <w:r w:rsidRPr="005E3AEB">
        <w:t>и исполнительным органом путем получения регулярной управленческой отчетности и запроса иной отчетности и информации о результатах деятельности подразделений, разъяснений руководителей соответствующих подразделений в целях выявления недостатков, нарушений, ошибок;</w:t>
      </w:r>
    </w:p>
    <w:p w:rsidR="005E3AEB" w:rsidRPr="005E3AEB" w:rsidRDefault="005E3AEB" w:rsidP="005E3AEB">
      <w:pPr>
        <w:pStyle w:val="newncpi"/>
      </w:pPr>
      <w:r w:rsidRPr="005E3AEB">
        <w:t xml:space="preserve">внутренний </w:t>
      </w:r>
      <w:proofErr w:type="gramStart"/>
      <w:r w:rsidRPr="005E3AEB">
        <w:t>контроль за</w:t>
      </w:r>
      <w:proofErr w:type="gramEnd"/>
      <w:r w:rsidRPr="005E3AEB">
        <w:t xml:space="preserve"> распределением полномочий при осуществлении банковских и иных операций (сделок) и иной деятельности, осуществляемый на основании локальных нормативных правовых актов банка, определяющих функциональные полномочия подразделений и полномочия работников при совершении банковских и иных операций (сделок);</w:t>
      </w:r>
    </w:p>
    <w:p w:rsidR="005E3AEB" w:rsidRPr="005E3AEB" w:rsidRDefault="005E3AEB" w:rsidP="005E3AEB">
      <w:pPr>
        <w:pStyle w:val="newncpi"/>
      </w:pPr>
      <w:r w:rsidRPr="005E3AEB">
        <w:t>бухгалтерский контроль, направленный на формирование полной и достоверной информации об осуществлении банковских и иных операций (сделок) и иной деятельности в целях обеспечения сохранности активов и имущества банка, который осуществляется путем проверки правильности оценки активов и обязательств, полноты и своевременности совершения платежей, обоснованности расходов;</w:t>
      </w:r>
    </w:p>
    <w:p w:rsidR="005E3AEB" w:rsidRPr="005E3AEB" w:rsidRDefault="005E3AEB" w:rsidP="005E3AEB">
      <w:pPr>
        <w:pStyle w:val="newncpi"/>
      </w:pPr>
      <w:r w:rsidRPr="005E3AEB">
        <w:t>материальный (физический) контроль, осуществляемый путем проверки ограничения доступа к материальным ценностям, пересчета материальных ценностей, разделения ответственности за хранение и использование материальных ценностей, обеспечения охраны помещения для хранения материальных ценностей;</w:t>
      </w:r>
    </w:p>
    <w:p w:rsidR="005E3AEB" w:rsidRPr="005E3AEB" w:rsidRDefault="005E3AEB" w:rsidP="005E3AEB">
      <w:pPr>
        <w:pStyle w:val="newncpi"/>
      </w:pPr>
      <w:r w:rsidRPr="005E3AEB">
        <w:t>контролирование соблюдения установленных лимитов на осуществление банковских и иных операций (сделок) и иной деятельности путем получения соответствующей отчетности и сверки с данными первичных документов;</w:t>
      </w:r>
    </w:p>
    <w:p w:rsidR="005E3AEB" w:rsidRPr="005E3AEB" w:rsidRDefault="005E3AEB" w:rsidP="005E3AEB">
      <w:pPr>
        <w:pStyle w:val="newncpi"/>
      </w:pPr>
      <w:proofErr w:type="gramStart"/>
      <w:r w:rsidRPr="005E3AEB">
        <w:t>контролирование соблюдения процедуры принятия решений об осуществлении банковских и иных операций (сделок) и иной деятельности и распределения полномочий при совершении банковских и иных операций (сделок) и иной деятельности, превышающих установленные лимиты, предусматривающей своевременное информирование соответствующих руководителей банка (его подразделений) о таких операциях и иной деятельности или сложившейся ситуации и их надлежащее отражение в бухгалтерском учете и отчетности;</w:t>
      </w:r>
      <w:proofErr w:type="gramEnd"/>
    </w:p>
    <w:p w:rsidR="005E3AEB" w:rsidRPr="005E3AEB" w:rsidRDefault="005E3AEB" w:rsidP="005E3AEB">
      <w:pPr>
        <w:pStyle w:val="newncpi"/>
      </w:pPr>
      <w:r w:rsidRPr="005E3AEB">
        <w:t>проверка соответствия деятельности банка законодательству Республики Беларусь и локальным нормативным правовым актам банка;</w:t>
      </w:r>
    </w:p>
    <w:p w:rsidR="005E3AEB" w:rsidRPr="005E3AEB" w:rsidRDefault="005E3AEB" w:rsidP="005E3AEB">
      <w:pPr>
        <w:pStyle w:val="newncpi"/>
      </w:pPr>
      <w:r w:rsidRPr="005E3AEB">
        <w:t>проверка соблюдения порядка (процедур) осуществления банковских и иных операций (сделок) и иной деятельности, выверка счетов, информирование соответствующих руководителей банка (его подразделений) о выявленных нарушениях, ошибках и недостатках;</w:t>
      </w:r>
    </w:p>
    <w:p w:rsidR="005E3AEB" w:rsidRPr="005E3AEB" w:rsidRDefault="005E3AEB" w:rsidP="005E3AEB">
      <w:pPr>
        <w:pStyle w:val="newncpi"/>
      </w:pPr>
      <w:r w:rsidRPr="005E3AEB">
        <w:t>правовой контроль, осуществляемый путем экспертной оценки договорных отношений по осуществляемым банковским и иным операциям (сделкам) и иной деятельности;</w:t>
      </w:r>
    </w:p>
    <w:p w:rsidR="005E3AEB" w:rsidRPr="005E3AEB" w:rsidRDefault="005E3AEB" w:rsidP="005E3AEB">
      <w:pPr>
        <w:pStyle w:val="newncpi"/>
      </w:pPr>
      <w:proofErr w:type="gramStart"/>
      <w:r w:rsidRPr="005E3AEB">
        <w:t>технологический контроль, осуществляемый в процессе подготовки и осуществления банковских и иных операций (сделок) и иной деятельности в автоматизированном режиме путем проверки соблюдения соответствующих технических кодексов и стандартов в области информационных систем;</w:t>
      </w:r>
      <w:proofErr w:type="gramEnd"/>
    </w:p>
    <w:p w:rsidR="005E3AEB" w:rsidRPr="005E3AEB" w:rsidRDefault="005E3AEB" w:rsidP="005E3AEB">
      <w:pPr>
        <w:pStyle w:val="newncpi"/>
      </w:pPr>
      <w:r w:rsidRPr="005E3AEB">
        <w:t>контролирование деятельности организации - поставщика услуг по договору аутсорсинга;</w:t>
      </w:r>
    </w:p>
    <w:p w:rsidR="005E3AEB" w:rsidRPr="005E3AEB" w:rsidRDefault="005E3AEB" w:rsidP="005E3AEB">
      <w:pPr>
        <w:pStyle w:val="newncpi"/>
      </w:pPr>
      <w:r w:rsidRPr="005E3AEB">
        <w:t xml:space="preserve">иные определяемые банком в своих локальных нормативных правовых </w:t>
      </w:r>
      <w:proofErr w:type="gramStart"/>
      <w:r w:rsidRPr="005E3AEB">
        <w:t>актах</w:t>
      </w:r>
      <w:proofErr w:type="gramEnd"/>
      <w:r w:rsidRPr="005E3AEB">
        <w:t xml:space="preserve"> формы (способы) внутреннего контроля.</w:t>
      </w:r>
    </w:p>
    <w:p w:rsidR="005E3AEB" w:rsidRPr="005E3AEB" w:rsidRDefault="005E3AEB" w:rsidP="005E3AEB">
      <w:pPr>
        <w:pStyle w:val="newncpi"/>
      </w:pPr>
      <w:r w:rsidRPr="005E3AEB">
        <w:t xml:space="preserve">Локальными нормативными правовыми актами банка устанавливается порядок выявления конфликта интересов, сфер и условий его возникновения, а также </w:t>
      </w:r>
      <w:r w:rsidRPr="005E3AEB">
        <w:lastRenderedPageBreak/>
        <w:t>осуществления контролирования полноты и эффективности принимаемых банком мер по их выявлению и исключению.</w:t>
      </w:r>
    </w:p>
    <w:p w:rsidR="005E3AEB" w:rsidRPr="005E3AEB" w:rsidRDefault="005E3AEB" w:rsidP="005E3AEB">
      <w:pPr>
        <w:pStyle w:val="point"/>
      </w:pPr>
      <w:bookmarkStart w:id="11" w:name="a16"/>
      <w:bookmarkEnd w:id="11"/>
      <w:r w:rsidRPr="005E3AEB">
        <w:t>18. </w:t>
      </w:r>
      <w:proofErr w:type="gramStart"/>
      <w:r w:rsidRPr="005E3AEB">
        <w:t>Требования по осуществлению внутреннего контроля предотвращения и выявления финансовых операций, связанных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поражения, а также контролирования соблюдения норм и требований валютного законодательства Республики Беларусь устанавливаются в соответствии с отдельными нормативными правовыми актами Республики Беларусь.</w:t>
      </w:r>
      <w:proofErr w:type="gramEnd"/>
    </w:p>
    <w:p w:rsidR="005E3AEB" w:rsidRPr="005E3AEB" w:rsidRDefault="005E3AEB" w:rsidP="005E3AEB">
      <w:pPr>
        <w:pStyle w:val="point"/>
      </w:pPr>
      <w:r w:rsidRPr="005E3AEB">
        <w:t>19. </w:t>
      </w:r>
      <w:proofErr w:type="gramStart"/>
      <w:r w:rsidRPr="005E3AEB">
        <w:t>Порядок контролирования деятельности информационных систем, управления информационными потоками (получением и передачей информации) и обеспечения информационной безопасности должен быть установлен локальными нормативными правовыми актами банка с учетом требований настоящей Инструкции, технических кодексов и стандартов в области информационных систем, их внутреннего контроля и аудита и распространяться на все подразделения, бизнес-линии и бизнес-процессы банка.</w:t>
      </w:r>
      <w:proofErr w:type="gramEnd"/>
    </w:p>
    <w:p w:rsidR="005E3AEB" w:rsidRPr="005E3AEB" w:rsidRDefault="005E3AEB" w:rsidP="005E3AEB">
      <w:pPr>
        <w:pStyle w:val="newncpi"/>
      </w:pPr>
      <w:r w:rsidRPr="005E3AEB">
        <w:t>В целях обеспечения бесперебойной и непрерывной работы автоматизированных информационных систем и технических средств банк обязан осуществлять:</w:t>
      </w:r>
    </w:p>
    <w:p w:rsidR="005E3AEB" w:rsidRPr="005E3AEB" w:rsidRDefault="005E3AEB" w:rsidP="005E3AEB">
      <w:pPr>
        <w:pStyle w:val="newncpi"/>
      </w:pPr>
      <w:r w:rsidRPr="005E3AEB">
        <w:t>общий контроль, состоящий из проводимых банком процедур резервирования (копирования) данных и восстановления функций автоматизированных информационных систем, осуществления поддержки в течение жизненного цикла автоматизированных информационных систем, включая определение правил приобретения, разработки и обслуживания (сопровождения) программного обеспечения, порядка контролирования безопасности физического доступа;</w:t>
      </w:r>
    </w:p>
    <w:p w:rsidR="005E3AEB" w:rsidRPr="005E3AEB" w:rsidRDefault="005E3AEB" w:rsidP="005E3AEB">
      <w:pPr>
        <w:pStyle w:val="newncpi"/>
      </w:pPr>
      <w:r w:rsidRPr="005E3AEB">
        <w:t>программный контроль, осуществляемый встроенными в прикладные программы автоматизированными процедурами, а также выполняемыми вручную процедурами, контролирующими обработку банковских и иных операций (сделок), такими как контрольное редактирование, контроль логического доступа, внутренние процедуры резервирования и восстановления данных и т.п.</w:t>
      </w:r>
    </w:p>
    <w:p w:rsidR="005E3AEB" w:rsidRPr="005E3AEB" w:rsidRDefault="005E3AEB" w:rsidP="005E3AEB">
      <w:pPr>
        <w:pStyle w:val="newncpi"/>
      </w:pPr>
      <w:r w:rsidRPr="005E3AEB">
        <w:t>Банк должен обеспечить своевременность, надежность, доступность, целостность, подлинность, конфиденциальность и правильное оформление информации, на основании которой осуществляется контролирование деятельности информационных систем, управления информационными потоками и обеспечения информационной безопасности. Информация должна включать сведения о деятельности банка и ее результатах, данные о соблюдении установленных требований нормативных правовых актов, устава банка, иных локальных нормативных правовых актов, а также сведения о событиях и условиях, имеющих отношение к принятию решений, и иные необходимые сведения. Форма представления информации должна быть определена с учетом потребностей конкретного пользователя (совет директоров (наблюдательный совет), аудиторский комитет, исполнительный орган банка, подразделения, работники).</w:t>
      </w:r>
    </w:p>
    <w:p w:rsidR="005E3AEB" w:rsidRPr="005E3AEB" w:rsidRDefault="005E3AEB" w:rsidP="005E3AEB">
      <w:pPr>
        <w:pStyle w:val="point"/>
      </w:pPr>
      <w:r w:rsidRPr="005E3AEB">
        <w:t>20. Контролирование функционирования системы управления рисками должно включать:</w:t>
      </w:r>
    </w:p>
    <w:p w:rsidR="005E3AEB" w:rsidRPr="005E3AEB" w:rsidRDefault="005E3AEB" w:rsidP="005E3AEB">
      <w:pPr>
        <w:pStyle w:val="newncpi"/>
      </w:pPr>
      <w:r w:rsidRPr="005E3AEB">
        <w:t>соблюдение работниками банка порядка контролирования рисков, определенного локальными нормативными правовыми актами банка;</w:t>
      </w:r>
    </w:p>
    <w:p w:rsidR="005E3AEB" w:rsidRPr="005E3AEB" w:rsidRDefault="005E3AEB" w:rsidP="005E3AEB">
      <w:pPr>
        <w:pStyle w:val="newncpi"/>
      </w:pPr>
      <w:r w:rsidRPr="005E3AEB">
        <w:t xml:space="preserve">проверку соблюдения локальных нормативных правовых актов банка, содержащих стратегию, политику, методики и процедуры управления рисками, законодательства Республики Беларусь, правильности составления </w:t>
      </w:r>
      <w:proofErr w:type="spellStart"/>
      <w:r w:rsidRPr="005E3AEB">
        <w:t>пруденциальной</w:t>
      </w:r>
      <w:proofErr w:type="spellEnd"/>
      <w:r w:rsidRPr="005E3AEB">
        <w:t xml:space="preserve"> и иной отчетности, включая управленческую, которая проводится должностными лицами (подразделениями), осуществляющими внутренний контроль и (или) внутренний аудит в банке;</w:t>
      </w:r>
    </w:p>
    <w:p w:rsidR="005E3AEB" w:rsidRPr="005E3AEB" w:rsidRDefault="005E3AEB" w:rsidP="005E3AEB">
      <w:pPr>
        <w:pStyle w:val="newncpi"/>
      </w:pPr>
      <w:r w:rsidRPr="005E3AEB">
        <w:t>оценку службой внутреннего аудита эффективности системы управления рисками в банке.</w:t>
      </w:r>
    </w:p>
    <w:p w:rsidR="005E3AEB" w:rsidRPr="005E3AEB" w:rsidRDefault="005E3AEB" w:rsidP="005E3AEB">
      <w:pPr>
        <w:pStyle w:val="point"/>
      </w:pPr>
      <w:r w:rsidRPr="005E3AEB">
        <w:t>21. Банк обязан осуществлять следующие виды внутреннего контроля: предварительный, текущий и последующий.</w:t>
      </w:r>
    </w:p>
    <w:p w:rsidR="005E3AEB" w:rsidRPr="005E3AEB" w:rsidRDefault="005E3AEB" w:rsidP="005E3AEB">
      <w:pPr>
        <w:pStyle w:val="newncpi"/>
      </w:pPr>
      <w:r w:rsidRPr="005E3AEB">
        <w:lastRenderedPageBreak/>
        <w:t>Предварительный контроль осуществляется до фактического совершения банковских и иных операций (сделок) и используется:</w:t>
      </w:r>
    </w:p>
    <w:p w:rsidR="005E3AEB" w:rsidRPr="005E3AEB" w:rsidRDefault="005E3AEB" w:rsidP="005E3AEB">
      <w:pPr>
        <w:pStyle w:val="newncpi"/>
      </w:pPr>
      <w:r w:rsidRPr="005E3AEB">
        <w:t>в области подбора кадров - путем тщательного анализа деловых и профессиональных знаний и навыков, необходимых для выполнения определенной работы (должностных обязанностей), и подбора из числа кандидатов наиболее подготовленных и квалифицированных специалистов, обладающих соответствующей деловой репутацией;</w:t>
      </w:r>
    </w:p>
    <w:p w:rsidR="005E3AEB" w:rsidRPr="005E3AEB" w:rsidRDefault="005E3AEB" w:rsidP="005E3AEB">
      <w:pPr>
        <w:pStyle w:val="newncpi"/>
      </w:pPr>
      <w:r w:rsidRPr="005E3AEB">
        <w:t xml:space="preserve">в области привлечения и размещения денежных средств - посредством предварительного анализа эффективности проводимых банком операций путем определения оптимальных средств и методов для их выполнения с целью </w:t>
      </w:r>
      <w:proofErr w:type="spellStart"/>
      <w:r w:rsidRPr="005E3AEB">
        <w:t>избежания</w:t>
      </w:r>
      <w:proofErr w:type="spellEnd"/>
      <w:r w:rsidRPr="005E3AEB">
        <w:t xml:space="preserve"> либо ограничения возможных потерь;</w:t>
      </w:r>
    </w:p>
    <w:p w:rsidR="005E3AEB" w:rsidRPr="005E3AEB" w:rsidRDefault="005E3AEB" w:rsidP="005E3AEB">
      <w:pPr>
        <w:pStyle w:val="newncpi"/>
      </w:pPr>
      <w:r w:rsidRPr="005E3AEB">
        <w:t>в области материальных ресурсов - путем обеспечения банка необходимыми техническими средствами, оборудованием, современными автоматизированными информационными системами и технологиями исходя из финансовых возможностей банка и в соответствии с локальными нормативными правовыми актами банка;</w:t>
      </w:r>
    </w:p>
    <w:p w:rsidR="005E3AEB" w:rsidRPr="005E3AEB" w:rsidRDefault="005E3AEB" w:rsidP="005E3AEB">
      <w:pPr>
        <w:pStyle w:val="newncpi"/>
      </w:pPr>
      <w:r w:rsidRPr="005E3AEB">
        <w:t>в области разграничения обязанностей и полномочий - путем разработки и утверждения единообразных локальных нормативных правовых актов, определяющих методики, процедуры, порядок проведения банковских и иных операций (сделок), задачи, функции и полномочия подразделений (</w:t>
      </w:r>
      <w:proofErr w:type="gramStart"/>
      <w:r w:rsidRPr="005E3AEB">
        <w:t>бизнес-линий</w:t>
      </w:r>
      <w:proofErr w:type="gramEnd"/>
      <w:r w:rsidRPr="005E3AEB">
        <w:t>, бизнес-процессов) и их руководителей, должностных инструкций работников, а также установления и регулярного пересмотра лимитов и иных ограничений;</w:t>
      </w:r>
    </w:p>
    <w:p w:rsidR="005E3AEB" w:rsidRPr="005E3AEB" w:rsidRDefault="005E3AEB" w:rsidP="005E3AEB">
      <w:pPr>
        <w:pStyle w:val="newncpi"/>
      </w:pPr>
      <w:r w:rsidRPr="005E3AEB">
        <w:t>в иных областях, определенных в локальных нормативных правовых актах банка.</w:t>
      </w:r>
    </w:p>
    <w:p w:rsidR="005E3AEB" w:rsidRPr="005E3AEB" w:rsidRDefault="005E3AEB" w:rsidP="005E3AEB">
      <w:pPr>
        <w:pStyle w:val="newncpi"/>
      </w:pPr>
      <w:r w:rsidRPr="005E3AEB">
        <w:t>Текущий контроль за совершаемыми банковскими и иными операциями (сделками) и иной деятельностью, соблюдением установленных процедур принятия решений по осуществлению банковских и иных операций (сделок), установленного документооборота осуществляется в течение операционного дня банка в процессе исполнения работником возложенных на него обязанностей. Текущий контроль проводится для предупреждения фактов отклонений от требований законодательства Республики Беларусь, локальных нормативных правовых актов банка, своевременного и достоверного отражения банковских и иных операций (сделок) в бухгалтерском учете, обеспечения целевого использования средств и сохранности имущества банка.</w:t>
      </w:r>
    </w:p>
    <w:p w:rsidR="005E3AEB" w:rsidRPr="005E3AEB" w:rsidRDefault="005E3AEB" w:rsidP="005E3AEB">
      <w:pPr>
        <w:pStyle w:val="newncpi"/>
      </w:pPr>
      <w:r w:rsidRPr="005E3AEB">
        <w:t xml:space="preserve">Последующий контроль осуществляется после совершения банковских и иных операций (сделок). </w:t>
      </w:r>
      <w:proofErr w:type="gramStart"/>
      <w:r w:rsidRPr="005E3AEB">
        <w:t>В процессе последующего контроля проверяются обоснованность и правильность совершения операций (сделок), соответствие документов установленным формам и требованиям по их оформлению, соответствие выполняемых работниками обязанностей их должностным инструкциям, соблюдение установленных процедур сверки, согласования и визирования документов, оценивается эффективность обеспечения информационной безопасности, анализируется распределение обязанностей между работниками, выявляются причинно-следственные связи нарушений и недостатков и определяются меры по их устранению, корректируются планируемые и</w:t>
      </w:r>
      <w:proofErr w:type="gramEnd"/>
      <w:r w:rsidRPr="005E3AEB">
        <w:t xml:space="preserve"> прогнозируемые показатели.</w:t>
      </w:r>
    </w:p>
    <w:p w:rsidR="005E3AEB" w:rsidRPr="005E3AEB" w:rsidRDefault="005E3AEB" w:rsidP="005E3AEB">
      <w:pPr>
        <w:pStyle w:val="newncpi"/>
      </w:pPr>
      <w:r w:rsidRPr="005E3AEB">
        <w:t xml:space="preserve">Порядок осуществления предварительного, текущего и последующего контроля должен быть установлен банком в локальных нормативных правовых </w:t>
      </w:r>
      <w:proofErr w:type="gramStart"/>
      <w:r w:rsidRPr="005E3AEB">
        <w:t>актах</w:t>
      </w:r>
      <w:proofErr w:type="gramEnd"/>
      <w:r w:rsidRPr="005E3AEB">
        <w:t xml:space="preserve"> в соответствии со спецификой решаемых задач.</w:t>
      </w:r>
    </w:p>
    <w:p w:rsidR="005E3AEB" w:rsidRPr="005E3AEB" w:rsidRDefault="005E3AEB" w:rsidP="005E3AEB">
      <w:pPr>
        <w:pStyle w:val="point"/>
      </w:pPr>
      <w:r w:rsidRPr="005E3AEB">
        <w:t>22. Банк должен осуществлять внутренний мониторинг системы внутреннего контроля на постоянной основе путем наблюдения за функционированием системы внутреннего контроля на всех уровнях управления в целях оценки степени ее соответствия масштабам и характеру деятельности банка, выявления недостатков, разработки предложений по совершенствованию системы внутреннего контроля банка и осуществления контролирования реализации принятых решений.</w:t>
      </w:r>
    </w:p>
    <w:p w:rsidR="005E3AEB" w:rsidRPr="005E3AEB" w:rsidRDefault="005E3AEB" w:rsidP="005E3AEB">
      <w:pPr>
        <w:pStyle w:val="newncpi"/>
      </w:pPr>
      <w:proofErr w:type="gramStart"/>
      <w:r w:rsidRPr="005E3AEB">
        <w:t xml:space="preserve">Локальными нормативными правовыми актами банка должен определяться порядок осуществления внутреннего мониторинга системы внутреннего контроля (методика, </w:t>
      </w:r>
      <w:r w:rsidRPr="005E3AEB">
        <w:lastRenderedPageBreak/>
        <w:t>правила, периодичность, порядок рассмотрения результатов) в целях принятия необходимых мер по совершенствованию системы внутреннего контроля с учетом изменения внутренних и внешних факторов, оказывающих воздействие на деятельность банка.</w:t>
      </w:r>
      <w:proofErr w:type="gramEnd"/>
    </w:p>
    <w:p w:rsidR="005E3AEB" w:rsidRPr="005E3AEB" w:rsidRDefault="005E3AEB" w:rsidP="005E3AEB">
      <w:pPr>
        <w:pStyle w:val="point"/>
      </w:pPr>
      <w:r w:rsidRPr="005E3AEB">
        <w:t>23. </w:t>
      </w:r>
      <w:proofErr w:type="gramStart"/>
      <w:r w:rsidRPr="005E3AEB">
        <w:t>В локальных нормативных правовых актах должны быть установлены порядок, состав, уровни и периодичность представления органам управления банка, аудиторскому комитету и должностным лицам управленческой отчетности по вопросам внутреннего контроля, включая результаты внутреннего мониторинга системы внутреннего контроля, информацию о ее состоянии и оценку эффективности функционирования системы внутреннего контроля, позволяющие обеспечивать достаточность информации и своевременность ее представления органам управления банка для принятия управленческих</w:t>
      </w:r>
      <w:proofErr w:type="gramEnd"/>
      <w:r w:rsidRPr="005E3AEB">
        <w:t xml:space="preserve"> решений.</w:t>
      </w:r>
    </w:p>
    <w:p w:rsidR="005E3AEB" w:rsidRPr="005E3AEB" w:rsidRDefault="005E3AEB" w:rsidP="005E3AEB">
      <w:pPr>
        <w:pStyle w:val="chapter"/>
      </w:pPr>
      <w:bookmarkStart w:id="12" w:name="a7"/>
      <w:bookmarkEnd w:id="12"/>
      <w:r w:rsidRPr="005E3AEB">
        <w:t>ГЛАВА 4</w:t>
      </w:r>
      <w:r w:rsidRPr="005E3AEB">
        <w:br/>
        <w:t>ТРЕБОВАНИЯ К ОРГАНИЗАЦИИ РАБОТЫ СЛУЖБЫ ВНУТРЕННЕГО АУДИТА</w:t>
      </w:r>
    </w:p>
    <w:p w:rsidR="005E3AEB" w:rsidRPr="005E3AEB" w:rsidRDefault="005E3AEB" w:rsidP="005E3AEB">
      <w:pPr>
        <w:pStyle w:val="point"/>
      </w:pPr>
      <w:bookmarkStart w:id="13" w:name="a10"/>
      <w:bookmarkEnd w:id="13"/>
      <w:r w:rsidRPr="005E3AEB">
        <w:t>24. Служба внутреннего аудита подчиняется непосредственно руководителю банка. Руководитель службы внутреннего аудита должен входить в состав аудиторского комитета.</w:t>
      </w:r>
    </w:p>
    <w:p w:rsidR="005E3AEB" w:rsidRPr="005E3AEB" w:rsidRDefault="005E3AEB" w:rsidP="005E3AEB">
      <w:pPr>
        <w:pStyle w:val="newncpi"/>
      </w:pPr>
      <w:r w:rsidRPr="005E3AEB">
        <w:t>Служба внутреннего аудита обязана осуществлять проверку деятельности банка, включая систему внутреннего контроля и систему управления рисками, оценку эффективности организации бизнес-процессов.</w:t>
      </w:r>
    </w:p>
    <w:p w:rsidR="005E3AEB" w:rsidRPr="005E3AEB" w:rsidRDefault="005E3AEB" w:rsidP="005E3AEB">
      <w:pPr>
        <w:pStyle w:val="newncpi"/>
      </w:pPr>
      <w:r w:rsidRPr="005E3AEB">
        <w:t xml:space="preserve">Служба внутреннего аудита не должна вовлекаться в осуществление банковских и иных операций (сделок) и иной деятельности банка, подлежащей внутреннему аудиту, разработку (подготовку) локальных нормативных правовых актов банка (за исключением регулирующих деятельность службы внутреннего аудита), а также привлекаться для осуществления ежедневных процедур внутреннего контроля. </w:t>
      </w:r>
      <w:proofErr w:type="gramStart"/>
      <w:r w:rsidRPr="005E3AEB">
        <w:t>Руководитель и работники службы внутреннего аудита не имеют права подписывать от имени банка платежные инструкции и (или) кассовые, бухгалтерские и иные документы, в соответствии с которыми банк принимает банковские риски, либо визировать такие документы.</w:t>
      </w:r>
      <w:proofErr w:type="gramEnd"/>
    </w:p>
    <w:p w:rsidR="005E3AEB" w:rsidRPr="005E3AEB" w:rsidRDefault="005E3AEB" w:rsidP="005E3AEB">
      <w:pPr>
        <w:pStyle w:val="point"/>
      </w:pPr>
      <w:r w:rsidRPr="005E3AEB">
        <w:t>25. Деятельность службы внутреннего аудита должна регулироваться локальным нормативным правовым актом банка, при этом в нем определяются:</w:t>
      </w:r>
    </w:p>
    <w:p w:rsidR="005E3AEB" w:rsidRPr="005E3AEB" w:rsidRDefault="005E3AEB" w:rsidP="005E3AEB">
      <w:pPr>
        <w:pStyle w:val="newncpi"/>
      </w:pPr>
      <w:r w:rsidRPr="005E3AEB">
        <w:t>цель и сфера деятельности службы внутреннего аудита;</w:t>
      </w:r>
    </w:p>
    <w:p w:rsidR="005E3AEB" w:rsidRPr="005E3AEB" w:rsidRDefault="005E3AEB" w:rsidP="005E3AEB">
      <w:pPr>
        <w:pStyle w:val="newncpi"/>
      </w:pPr>
      <w:r w:rsidRPr="005E3AEB">
        <w:t>принципы (стандарты) и методы деятельности службы внутреннего аудита;</w:t>
      </w:r>
    </w:p>
    <w:p w:rsidR="005E3AEB" w:rsidRPr="005E3AEB" w:rsidRDefault="005E3AEB" w:rsidP="005E3AEB">
      <w:pPr>
        <w:pStyle w:val="newncpi"/>
      </w:pPr>
      <w:r w:rsidRPr="005E3AEB">
        <w:t>задачи, права и обязанности службы внутреннего аудита;</w:t>
      </w:r>
    </w:p>
    <w:p w:rsidR="005E3AEB" w:rsidRPr="005E3AEB" w:rsidRDefault="005E3AEB" w:rsidP="005E3AEB">
      <w:pPr>
        <w:pStyle w:val="newncpi"/>
      </w:pPr>
      <w:r w:rsidRPr="005E3AEB">
        <w:t>права и обязанности руководителя службы внутреннего аудита;</w:t>
      </w:r>
    </w:p>
    <w:p w:rsidR="005E3AEB" w:rsidRPr="005E3AEB" w:rsidRDefault="005E3AEB" w:rsidP="005E3AEB">
      <w:pPr>
        <w:pStyle w:val="newncpi"/>
      </w:pPr>
      <w:proofErr w:type="gramStart"/>
      <w:r w:rsidRPr="005E3AEB">
        <w:t>условия и порядок информирования службой внутреннего аудита совета директоров (наблюдательного совета), аудиторского комитета, их руководителей, руководителя банка, а также руководителя подразделения банка, в котором проводился внутренний аудит, о результатах проверок службы внутреннего аудита;</w:t>
      </w:r>
      <w:proofErr w:type="gramEnd"/>
    </w:p>
    <w:p w:rsidR="005E3AEB" w:rsidRPr="005E3AEB" w:rsidRDefault="005E3AEB" w:rsidP="005E3AEB">
      <w:pPr>
        <w:pStyle w:val="newncpi"/>
      </w:pPr>
      <w:r w:rsidRPr="005E3AEB">
        <w:t>условия и порядок информирования службой внутреннего аудита совета директоров (наблюдательного совета), аудиторского комитета и руководителя банка о случаях, которые препятствуют осуществлению службой внутреннего аудита своих функций;</w:t>
      </w:r>
    </w:p>
    <w:p w:rsidR="005E3AEB" w:rsidRPr="005E3AEB" w:rsidRDefault="005E3AEB" w:rsidP="005E3AEB">
      <w:pPr>
        <w:pStyle w:val="newncpi"/>
      </w:pPr>
      <w:r w:rsidRPr="005E3AEB">
        <w:t>условия и порядок привлечения службы внутреннего аудита к оказанию консультаций при осуществлении текущей деятельности банка;</w:t>
      </w:r>
    </w:p>
    <w:p w:rsidR="005E3AEB" w:rsidRPr="005E3AEB" w:rsidRDefault="005E3AEB" w:rsidP="005E3AEB">
      <w:pPr>
        <w:pStyle w:val="newncpi"/>
      </w:pPr>
      <w:r w:rsidRPr="005E3AEB">
        <w:t>ответственность руководителя службы внутреннего аудита за неисполнение (ненадлежащее исполнение) возложенных на него обязанностей;</w:t>
      </w:r>
    </w:p>
    <w:p w:rsidR="005E3AEB" w:rsidRPr="005E3AEB" w:rsidRDefault="005E3AEB" w:rsidP="005E3AEB">
      <w:pPr>
        <w:pStyle w:val="newncpi"/>
      </w:pPr>
      <w:r w:rsidRPr="005E3AEB">
        <w:t>порядок взаимодействия службы внутреннего аудита с подразделениями и работниками банка, полномочия службы внутреннего аудита по доступу в помещения банка, к документам банка, а также по получению от работников банка информации и разъяснений, которые могут потребоваться для осуществления службой внутреннего аудита своих функций;</w:t>
      </w:r>
    </w:p>
    <w:p w:rsidR="005E3AEB" w:rsidRPr="005E3AEB" w:rsidRDefault="005E3AEB" w:rsidP="005E3AEB">
      <w:pPr>
        <w:pStyle w:val="newncpi"/>
      </w:pPr>
      <w:r w:rsidRPr="005E3AEB">
        <w:lastRenderedPageBreak/>
        <w:t>порядок информирования службы внутреннего аудита об осуществляемых и планируемых банковских и иных операциях (сделках) и иной деятельности банка, принимаемых решениях и локальных нормативных правовых актах банка, а также о других вопросах деятельности банка, необходимых для осуществления службой внутреннего аудита своих функций;</w:t>
      </w:r>
    </w:p>
    <w:p w:rsidR="005E3AEB" w:rsidRPr="005E3AEB" w:rsidRDefault="005E3AEB" w:rsidP="005E3AEB">
      <w:pPr>
        <w:pStyle w:val="newncpi"/>
      </w:pPr>
      <w:r w:rsidRPr="005E3AEB">
        <w:t>условия и порядок принятия решений о привлечении сторонней организации для выполнения работ по осуществлению внутреннего аудита в банке (аутсорсинг внутреннего аудита) по отдельным операциям или направлениям деятельности (</w:t>
      </w:r>
      <w:proofErr w:type="gramStart"/>
      <w:r w:rsidRPr="005E3AEB">
        <w:t>бизнес-линиям</w:t>
      </w:r>
      <w:proofErr w:type="gramEnd"/>
      <w:r w:rsidRPr="005E3AEB">
        <w:t>, бизнес-процессам) в случае принятия такого решения органом управления банка.</w:t>
      </w:r>
    </w:p>
    <w:p w:rsidR="005E3AEB" w:rsidRPr="005E3AEB" w:rsidRDefault="005E3AEB" w:rsidP="005E3AEB">
      <w:pPr>
        <w:pStyle w:val="point"/>
      </w:pPr>
      <w:r w:rsidRPr="005E3AEB">
        <w:t>26. Деятельность службы внутреннего аудита в банке должна осуществляться в соответствии со следующими принципами:</w:t>
      </w:r>
    </w:p>
    <w:p w:rsidR="005E3AEB" w:rsidRPr="005E3AEB" w:rsidRDefault="005E3AEB" w:rsidP="005E3AEB">
      <w:pPr>
        <w:pStyle w:val="newncpi"/>
      </w:pPr>
      <w:r w:rsidRPr="005E3AEB">
        <w:t>независимость службы внутреннего аудита от деятельности других подразделений банка;</w:t>
      </w:r>
    </w:p>
    <w:p w:rsidR="005E3AEB" w:rsidRPr="005E3AEB" w:rsidRDefault="005E3AEB" w:rsidP="005E3AEB">
      <w:pPr>
        <w:pStyle w:val="newncpi"/>
      </w:pPr>
      <w:r w:rsidRPr="005E3AEB">
        <w:t xml:space="preserve">объективность в </w:t>
      </w:r>
      <w:proofErr w:type="gramStart"/>
      <w:r w:rsidRPr="005E3AEB">
        <w:t>изложении</w:t>
      </w:r>
      <w:proofErr w:type="gramEnd"/>
      <w:r w:rsidRPr="005E3AEB">
        <w:t xml:space="preserve"> материалов, принятии решений и внесении предложений, направленных на устранение выявленных недостатков и нарушений в деятельности банка;</w:t>
      </w:r>
    </w:p>
    <w:p w:rsidR="005E3AEB" w:rsidRPr="005E3AEB" w:rsidRDefault="005E3AEB" w:rsidP="005E3AEB">
      <w:pPr>
        <w:pStyle w:val="newncpi"/>
      </w:pPr>
      <w:r w:rsidRPr="005E3AEB">
        <w:t>системность, комплексность охвата проверками службы внутреннего аудита всех направлений деятельности банка;</w:t>
      </w:r>
    </w:p>
    <w:p w:rsidR="005E3AEB" w:rsidRPr="005E3AEB" w:rsidRDefault="005E3AEB" w:rsidP="005E3AEB">
      <w:pPr>
        <w:pStyle w:val="newncpi"/>
      </w:pPr>
      <w:r w:rsidRPr="005E3AEB">
        <w:t>профессионализм и компетентность работников службы внутреннего аудита;</w:t>
      </w:r>
    </w:p>
    <w:p w:rsidR="005E3AEB" w:rsidRPr="005E3AEB" w:rsidRDefault="005E3AEB" w:rsidP="005E3AEB">
      <w:pPr>
        <w:pStyle w:val="newncpi"/>
      </w:pPr>
      <w:r w:rsidRPr="005E3AEB">
        <w:t>конфиденциальность;</w:t>
      </w:r>
    </w:p>
    <w:p w:rsidR="005E3AEB" w:rsidRPr="005E3AEB" w:rsidRDefault="005E3AEB" w:rsidP="005E3AEB">
      <w:pPr>
        <w:pStyle w:val="newncpi"/>
      </w:pPr>
      <w:r w:rsidRPr="005E3AEB">
        <w:t>эффективность функционирования службы внутреннего аудита.</w:t>
      </w:r>
    </w:p>
    <w:p w:rsidR="005E3AEB" w:rsidRPr="005E3AEB" w:rsidRDefault="005E3AEB" w:rsidP="005E3AEB">
      <w:pPr>
        <w:pStyle w:val="point"/>
      </w:pPr>
      <w:bookmarkStart w:id="14" w:name="a11"/>
      <w:bookmarkEnd w:id="14"/>
      <w:r w:rsidRPr="005E3AEB">
        <w:t>27. Служба внутреннего аудита обязана:</w:t>
      </w:r>
    </w:p>
    <w:p w:rsidR="005E3AEB" w:rsidRPr="005E3AEB" w:rsidRDefault="005E3AEB" w:rsidP="005E3AEB">
      <w:pPr>
        <w:pStyle w:val="newncpi"/>
      </w:pPr>
      <w:r w:rsidRPr="005E3AEB">
        <w:t>разработать локальный нормативный правовой акт банка, регулирующий деятельность службы внутреннего аудита;</w:t>
      </w:r>
    </w:p>
    <w:p w:rsidR="005E3AEB" w:rsidRPr="005E3AEB" w:rsidRDefault="005E3AEB" w:rsidP="005E3AEB">
      <w:pPr>
        <w:pStyle w:val="newncpi"/>
      </w:pPr>
      <w:r w:rsidRPr="005E3AEB">
        <w:t>разработать план работы службы внутреннего аудита, внести его на утверждение совета директоров (наблюдательного совета), а также информировать совет директоров (наблюдательный совет) и аудиторский комитет о его выполнении;</w:t>
      </w:r>
    </w:p>
    <w:p w:rsidR="005E3AEB" w:rsidRPr="005E3AEB" w:rsidRDefault="005E3AEB" w:rsidP="005E3AEB">
      <w:pPr>
        <w:pStyle w:val="newncpi"/>
      </w:pPr>
      <w:r w:rsidRPr="005E3AEB">
        <w:t>определять наиболее рисковые операции и направления деятельности (</w:t>
      </w:r>
      <w:proofErr w:type="gramStart"/>
      <w:r w:rsidRPr="005E3AEB">
        <w:t>бизнес-линии</w:t>
      </w:r>
      <w:proofErr w:type="gramEnd"/>
      <w:r w:rsidRPr="005E3AEB">
        <w:t>, бизнес-процессы) для подготовки плана работы службы внутреннего аудита;</w:t>
      </w:r>
    </w:p>
    <w:p w:rsidR="005E3AEB" w:rsidRPr="005E3AEB" w:rsidRDefault="005E3AEB" w:rsidP="005E3AEB">
      <w:pPr>
        <w:pStyle w:val="newncpi"/>
      </w:pPr>
      <w:r w:rsidRPr="005E3AEB">
        <w:t>оценивать в ходе проверок эффективность системы внутреннего контроля, включая проверку процедур внутреннего контроля по направлениям деятельности (</w:t>
      </w:r>
      <w:proofErr w:type="gramStart"/>
      <w:r w:rsidRPr="005E3AEB">
        <w:t>бизнес-линиям</w:t>
      </w:r>
      <w:proofErr w:type="gramEnd"/>
      <w:r w:rsidRPr="005E3AEB">
        <w:t>, бизнес-процессам);</w:t>
      </w:r>
    </w:p>
    <w:p w:rsidR="005E3AEB" w:rsidRPr="005E3AEB" w:rsidRDefault="005E3AEB" w:rsidP="005E3AEB">
      <w:pPr>
        <w:pStyle w:val="newncpi"/>
      </w:pPr>
      <w:r w:rsidRPr="005E3AEB">
        <w:t>оценивать в ходе проверок эффективность функционирования системы управления рисками, включая проверку полноты применения и правильности методики оценки банковских рисков, процедур управления банковскими рисками;</w:t>
      </w:r>
    </w:p>
    <w:p w:rsidR="005E3AEB" w:rsidRPr="005E3AEB" w:rsidRDefault="005E3AEB" w:rsidP="005E3AEB">
      <w:pPr>
        <w:pStyle w:val="newncpi"/>
      </w:pPr>
      <w:r w:rsidRPr="005E3AEB">
        <w:t>проверять организацию деятельности информационных систем, управления информационными потоками (получением и передачей информации) и обеспечением информационной безопасности, включая контролирование целостности баз данных и их защиту от несанкционированного доступа и (или) использования, наличие планов действий на случай непредвиденных обстоятельств;</w:t>
      </w:r>
    </w:p>
    <w:p w:rsidR="005E3AEB" w:rsidRPr="005E3AEB" w:rsidRDefault="005E3AEB" w:rsidP="005E3AEB">
      <w:pPr>
        <w:pStyle w:val="newncpi"/>
      </w:pPr>
      <w:bookmarkStart w:id="15" w:name="a17"/>
      <w:bookmarkEnd w:id="15"/>
      <w:r w:rsidRPr="005E3AEB">
        <w:t>проверять организацию работы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5E3AEB" w:rsidRPr="005E3AEB" w:rsidRDefault="005E3AEB" w:rsidP="005E3AEB">
      <w:pPr>
        <w:pStyle w:val="newncpi"/>
      </w:pPr>
      <w:r w:rsidRPr="005E3AEB">
        <w:t>проверять соблюдение законодательства Республики Беларусь и локальных нормативных правовых актов банка при осуществлении деятельности банка;</w:t>
      </w:r>
    </w:p>
    <w:p w:rsidR="005E3AEB" w:rsidRPr="005E3AEB" w:rsidRDefault="005E3AEB" w:rsidP="005E3AEB">
      <w:pPr>
        <w:pStyle w:val="newncpi"/>
      </w:pPr>
      <w:r w:rsidRPr="005E3AEB">
        <w:t>проверять достоверность, полноту, объективность и своевременность представления отчетности и иных сведений в соответствии с законодательством Республики Беларусь в Национальный банк и иные государственные органы;</w:t>
      </w:r>
    </w:p>
    <w:p w:rsidR="005E3AEB" w:rsidRPr="005E3AEB" w:rsidRDefault="005E3AEB" w:rsidP="005E3AEB">
      <w:pPr>
        <w:pStyle w:val="newncpi"/>
      </w:pPr>
      <w:r w:rsidRPr="005E3AEB">
        <w:t>проверять достоверность, полноту, объективность и своевременность представления управленческой отчетности и иной информации органам управления банка в соответствии с локальными нормативными правовыми актами банка;</w:t>
      </w:r>
    </w:p>
    <w:p w:rsidR="005E3AEB" w:rsidRPr="005E3AEB" w:rsidRDefault="005E3AEB" w:rsidP="005E3AEB">
      <w:pPr>
        <w:pStyle w:val="newncpi"/>
      </w:pPr>
      <w:r w:rsidRPr="005E3AEB">
        <w:lastRenderedPageBreak/>
        <w:t xml:space="preserve">проверять сохранность активов и вложений, включая фактическое наличие и отражение в </w:t>
      </w:r>
      <w:proofErr w:type="gramStart"/>
      <w:r w:rsidRPr="005E3AEB">
        <w:t>учете</w:t>
      </w:r>
      <w:proofErr w:type="gramEnd"/>
      <w:r w:rsidRPr="005E3AEB">
        <w:t>;</w:t>
      </w:r>
    </w:p>
    <w:p w:rsidR="005E3AEB" w:rsidRPr="005E3AEB" w:rsidRDefault="005E3AEB" w:rsidP="005E3AEB">
      <w:pPr>
        <w:pStyle w:val="newncpi"/>
      </w:pPr>
      <w:r w:rsidRPr="005E3AEB">
        <w:t>проверять организацию работы с обращениями граждан и юридических лиц;</w:t>
      </w:r>
    </w:p>
    <w:p w:rsidR="005E3AEB" w:rsidRPr="005E3AEB" w:rsidRDefault="005E3AEB" w:rsidP="005E3AEB">
      <w:pPr>
        <w:pStyle w:val="newncpi"/>
      </w:pPr>
      <w:r w:rsidRPr="005E3AEB">
        <w:t>проверять соблюдение законодательства Республики Беларусь о банковской, коммерческой и иной охраняемой законом тайне;</w:t>
      </w:r>
    </w:p>
    <w:p w:rsidR="005E3AEB" w:rsidRPr="005E3AEB" w:rsidRDefault="005E3AEB" w:rsidP="005E3AEB">
      <w:pPr>
        <w:pStyle w:val="newncpi"/>
      </w:pPr>
      <w:r w:rsidRPr="005E3AEB">
        <w:t>проверять соблюдение требований Национального банка к раскрытию информации;</w:t>
      </w:r>
    </w:p>
    <w:p w:rsidR="005E3AEB" w:rsidRPr="005E3AEB" w:rsidRDefault="005E3AEB" w:rsidP="005E3AEB">
      <w:pPr>
        <w:pStyle w:val="newncpi"/>
      </w:pPr>
      <w:r w:rsidRPr="005E3AEB">
        <w:t>выявлять конфликт интересов в банке, сферы и условия его возникновения и оценивать эффективность принимаемых банком мер по их исключению;</w:t>
      </w:r>
    </w:p>
    <w:p w:rsidR="005E3AEB" w:rsidRPr="005E3AEB" w:rsidRDefault="005E3AEB" w:rsidP="005E3AEB">
      <w:pPr>
        <w:pStyle w:val="newncpi"/>
      </w:pPr>
      <w:r w:rsidRPr="005E3AEB">
        <w:t>проверять эффективность принятых мер по исправлению выявленных нарушений и недостатков в деятельности банка, в том числе в организации бизнес-процессов, внутреннего контроля и управления рисками, и выполнение рекомендаций по их совершенствованию;</w:t>
      </w:r>
    </w:p>
    <w:p w:rsidR="005E3AEB" w:rsidRPr="005E3AEB" w:rsidRDefault="005E3AEB" w:rsidP="005E3AEB">
      <w:pPr>
        <w:pStyle w:val="newncpi"/>
      </w:pPr>
      <w:r w:rsidRPr="005E3AEB">
        <w:t>проверять другие вопросы, предусмотренные локальными нормативными правовыми актами банка;</w:t>
      </w:r>
    </w:p>
    <w:p w:rsidR="005E3AEB" w:rsidRPr="005E3AEB" w:rsidRDefault="005E3AEB" w:rsidP="005E3AEB">
      <w:pPr>
        <w:pStyle w:val="newncpi"/>
      </w:pPr>
      <w:r w:rsidRPr="005E3AEB">
        <w:t>информировать аудиторский комитет и руководителя банка о результатах проверок, проведенных службой внутреннего аудита;</w:t>
      </w:r>
    </w:p>
    <w:p w:rsidR="005E3AEB" w:rsidRPr="005E3AEB" w:rsidRDefault="005E3AEB" w:rsidP="005E3AEB">
      <w:pPr>
        <w:pStyle w:val="newncpi"/>
      </w:pPr>
      <w:r w:rsidRPr="005E3AEB">
        <w:t>информировать аудиторский комитет и руководителя банка о состоянии системы внутреннего контроля, об обеспечении соблюдения законности и эффективности деятельности банка;</w:t>
      </w:r>
    </w:p>
    <w:p w:rsidR="005E3AEB" w:rsidRPr="005E3AEB" w:rsidRDefault="005E3AEB" w:rsidP="005E3AEB">
      <w:pPr>
        <w:pStyle w:val="newncpi"/>
      </w:pPr>
      <w:r w:rsidRPr="005E3AEB">
        <w:t>вносить свои предложения по повышению эффективности деятельности банка, включая внутренний контроль, управление рисками, организацию бизнес-процессов.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B"/>
    <w:rsid w:val="001D3C2B"/>
    <w:rsid w:val="005E3AEB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AEB"/>
    <w:rPr>
      <w:color w:val="0038C8"/>
      <w:u w:val="single"/>
    </w:rPr>
  </w:style>
  <w:style w:type="paragraph" w:customStyle="1" w:styleId="title">
    <w:name w:val="title"/>
    <w:basedOn w:val="a"/>
    <w:rsid w:val="005E3A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E3A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5E3AE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3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3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E3AE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3AE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E3AE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E3AE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E3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3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3A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3A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3A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3A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3A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3A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E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AEB"/>
    <w:rPr>
      <w:color w:val="0038C8"/>
      <w:u w:val="single"/>
    </w:rPr>
  </w:style>
  <w:style w:type="paragraph" w:customStyle="1" w:styleId="title">
    <w:name w:val="title"/>
    <w:basedOn w:val="a"/>
    <w:rsid w:val="005E3A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5E3A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5E3AE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3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3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E3AE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3AE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E3AE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E3AE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E3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3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3A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3A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3A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3A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3A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3A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E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5F910-92BC-4F77-A91C-239BBA31D202}"/>
</file>

<file path=customXml/itemProps2.xml><?xml version="1.0" encoding="utf-8"?>
<ds:datastoreItem xmlns:ds="http://schemas.openxmlformats.org/officeDocument/2006/customXml" ds:itemID="{D490122F-6E75-4C2D-A98B-2C1E6EB80943}"/>
</file>

<file path=customXml/itemProps3.xml><?xml version="1.0" encoding="utf-8"?>
<ds:datastoreItem xmlns:ds="http://schemas.openxmlformats.org/officeDocument/2006/customXml" ds:itemID="{63DFC44F-4DB7-41E9-A848-F041BBD2C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2016-02-20T10:18:00Z</dcterms:created>
  <dcterms:modified xsi:type="dcterms:W3CDTF">2016-02-20T10:19:00Z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