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56" w:rsidRDefault="00EA4F56" w:rsidP="00EA4F56">
      <w:pPr>
        <w:pStyle w:val="gmail-msobodytext"/>
        <w:spacing w:before="0" w:beforeAutospacing="0" w:after="0" w:afterAutospacing="0"/>
        <w:ind w:firstLine="567"/>
        <w:jc w:val="center"/>
      </w:pPr>
      <w:r>
        <w:rPr>
          <w:rStyle w:val="gmail-1"/>
          <w:b/>
          <w:bCs/>
          <w:sz w:val="28"/>
          <w:szCs w:val="28"/>
          <w:u w:val="single"/>
        </w:rPr>
        <w:t>"</w:t>
      </w:r>
      <w:bookmarkStart w:id="0" w:name="_GoBack"/>
      <w:r>
        <w:rPr>
          <w:rStyle w:val="gmail-1"/>
          <w:b/>
          <w:bCs/>
          <w:sz w:val="28"/>
          <w:szCs w:val="28"/>
          <w:u w:val="single"/>
        </w:rPr>
        <w:t>И</w:t>
      </w:r>
      <w:r>
        <w:rPr>
          <w:rStyle w:val="gmail-1"/>
          <w:b/>
          <w:bCs/>
          <w:sz w:val="28"/>
          <w:szCs w:val="28"/>
          <w:u w:val="single"/>
        </w:rPr>
        <w:t>стория русской литературы</w:t>
      </w:r>
      <w:r>
        <w:rPr>
          <w:rStyle w:val="gmail-1"/>
          <w:b/>
          <w:bCs/>
          <w:sz w:val="28"/>
          <w:szCs w:val="28"/>
          <w:u w:val="single"/>
        </w:rPr>
        <w:t xml:space="preserve"> (18 век)" И.Б. Азарова </w:t>
      </w:r>
    </w:p>
    <w:p w:rsidR="00EA4F56" w:rsidRDefault="00EA4F56" w:rsidP="00EA4F56">
      <w:pPr>
        <w:pStyle w:val="gmail-msobodytext"/>
        <w:spacing w:before="0" w:beforeAutospacing="0" w:after="0" w:afterAutospacing="0"/>
        <w:ind w:firstLine="567"/>
        <w:jc w:val="center"/>
      </w:pPr>
      <w:r>
        <w:rPr>
          <w:rStyle w:val="gmail-1"/>
          <w:b/>
          <w:bCs/>
          <w:sz w:val="28"/>
          <w:szCs w:val="28"/>
          <w:u w:val="single"/>
        </w:rPr>
        <w:t> 1 курс, 1 сем</w:t>
      </w:r>
      <w:proofErr w:type="gramStart"/>
      <w:r>
        <w:rPr>
          <w:rStyle w:val="gmail-1"/>
          <w:b/>
          <w:bCs/>
          <w:sz w:val="28"/>
          <w:szCs w:val="28"/>
          <w:u w:val="single"/>
        </w:rPr>
        <w:t>.</w:t>
      </w:r>
      <w:proofErr w:type="gramEnd"/>
      <w:r>
        <w:rPr>
          <w:rStyle w:val="gmail-1"/>
          <w:b/>
          <w:bCs/>
          <w:sz w:val="28"/>
          <w:szCs w:val="28"/>
          <w:u w:val="single"/>
        </w:rPr>
        <w:t>  </w:t>
      </w:r>
      <w:r>
        <w:rPr>
          <w:rStyle w:val="gmail-1"/>
          <w:b/>
          <w:bCs/>
          <w:sz w:val="28"/>
          <w:szCs w:val="28"/>
          <w:u w:val="single"/>
        </w:rPr>
        <w:t>(</w:t>
      </w:r>
      <w:proofErr w:type="gramStart"/>
      <w:r>
        <w:rPr>
          <w:rStyle w:val="gmail-1"/>
          <w:b/>
          <w:bCs/>
          <w:sz w:val="28"/>
          <w:szCs w:val="28"/>
          <w:u w:val="single"/>
        </w:rPr>
        <w:t>з</w:t>
      </w:r>
      <w:proofErr w:type="gramEnd"/>
      <w:r>
        <w:rPr>
          <w:rStyle w:val="gmail-1"/>
          <w:b/>
          <w:bCs/>
          <w:sz w:val="28"/>
          <w:szCs w:val="28"/>
          <w:u w:val="single"/>
        </w:rPr>
        <w:t>ачет)</w:t>
      </w:r>
      <w:bookmarkEnd w:id="0"/>
    </w:p>
    <w:p w:rsidR="00EA4F56" w:rsidRDefault="00EA4F56" w:rsidP="00EA4F56">
      <w:pPr>
        <w:pStyle w:val="gmail-msobodytext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 </w:t>
      </w:r>
    </w:p>
    <w:p w:rsidR="00EA4F56" w:rsidRDefault="00EA4F56" w:rsidP="00EA4F56">
      <w:pPr>
        <w:pStyle w:val="gmail-msoplaintext"/>
        <w:spacing w:before="0" w:beforeAutospacing="0" w:after="0" w:afterAutospacing="0"/>
        <w:ind w:left="786"/>
        <w:jc w:val="both"/>
        <w:rPr>
          <w:rFonts w:ascii="Courier New" w:hAnsi="Courier New" w:cs="Courier New"/>
          <w:b/>
          <w:bCs/>
          <w:i/>
          <w:iCs/>
          <w:sz w:val="20"/>
          <w:szCs w:val="20"/>
        </w:rPr>
      </w:pPr>
      <w:r>
        <w:rPr>
          <w:sz w:val="28"/>
          <w:szCs w:val="28"/>
        </w:rPr>
        <w:t>1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Основные закономерности развития и периодизация русской литературы 18 века.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2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Художественное своеобразие и специфика русской литературы 18 в.: особенности философской картины мира и рационалистический тип эстетического сознания.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3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Культура первой четверти 18 века (просвещение, театр, периодическая печать и книгоиздание, массовая литература).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4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Бытовая проза: </w:t>
      </w:r>
      <w:proofErr w:type="spellStart"/>
      <w:r>
        <w:rPr>
          <w:sz w:val="28"/>
          <w:szCs w:val="28"/>
        </w:rPr>
        <w:t>безавторская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Гистория</w:t>
      </w:r>
      <w:proofErr w:type="spellEnd"/>
      <w:r>
        <w:rPr>
          <w:sz w:val="28"/>
          <w:szCs w:val="28"/>
        </w:rPr>
        <w:t xml:space="preserve"> о российском матросе Василии </w:t>
      </w:r>
      <w:proofErr w:type="spellStart"/>
      <w:r>
        <w:rPr>
          <w:sz w:val="28"/>
          <w:szCs w:val="28"/>
        </w:rPr>
        <w:t>Кориотском</w:t>
      </w:r>
      <w:proofErr w:type="spellEnd"/>
      <w:r>
        <w:rPr>
          <w:sz w:val="28"/>
          <w:szCs w:val="28"/>
        </w:rPr>
        <w:t xml:space="preserve"> и о прекрасной королевне Ираклии Флоренской земли».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5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Классицизм как художественный метод.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6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Классицизм в творчестве В.К. Тредиаковского.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7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Жанр проповеди и поэтика ораторской прозы Ф. Прокоповича. 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8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Поэтика жанра сатиры в творчестве А.Д. Кантемира (генезис, поэтика, идеология, жанровая установка, особенности словоупотребления, типология образности, </w:t>
      </w:r>
      <w:proofErr w:type="spellStart"/>
      <w:r>
        <w:rPr>
          <w:sz w:val="28"/>
          <w:szCs w:val="28"/>
        </w:rPr>
        <w:t>мирообраз</w:t>
      </w:r>
      <w:proofErr w:type="spellEnd"/>
      <w:r>
        <w:rPr>
          <w:sz w:val="28"/>
          <w:szCs w:val="28"/>
        </w:rPr>
        <w:t>).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9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Реформа русского стихосложения.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10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 xml:space="preserve"> Жанр оды в творчестве М.В. Ломоносова (понятие одического канона, особенности словоупотребления, типология образности, </w:t>
      </w:r>
      <w:proofErr w:type="spellStart"/>
      <w:r>
        <w:rPr>
          <w:sz w:val="28"/>
          <w:szCs w:val="28"/>
        </w:rPr>
        <w:t>мирообраз</w:t>
      </w:r>
      <w:proofErr w:type="spellEnd"/>
      <w:r>
        <w:rPr>
          <w:sz w:val="28"/>
          <w:szCs w:val="28"/>
        </w:rPr>
        <w:t>).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11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Поэтика жанра трагедии и комедии А.П. Сумарокова.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12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 xml:space="preserve"> Сатирическая публицистика 1769–1774 гг.: журналы Н.И. Новикова «Трутень» и «Живописец» в полемике с журналом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«Всякая всячина».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13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Комедия нравов в творчестве В.И. Лукина: идеология и поэтика жанра в комедии «Щепетильник».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14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Каламбурное слово и типология художественной образности в комедии Д.И. Фонвизина «Недоросль» (бытовые герои и герои-идеологи).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15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Жанрово-стилевое своеобразие лирики Г.Р. Державина 1779–1783 гг. и поэтика оды «</w:t>
      </w:r>
      <w:proofErr w:type="spellStart"/>
      <w:r>
        <w:rPr>
          <w:sz w:val="28"/>
          <w:szCs w:val="28"/>
        </w:rPr>
        <w:t>Фелица</w:t>
      </w:r>
      <w:proofErr w:type="spellEnd"/>
      <w:r>
        <w:rPr>
          <w:sz w:val="28"/>
          <w:szCs w:val="28"/>
        </w:rPr>
        <w:t>»; «Властителям и судиям», «Вельможа».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16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Поэтика жанра стихотворной высокой комедии: «Ябеда» В.В. Капниста.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17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Сентиментализм как литературный метод, исторические и литературные предпосылки возникновения сентиментализма.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18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Структура повествования в «Путешествии из Петербурга в Москву» А.Н. Радищева: очерковое, публицистическое и художественное начала как модель процесса познания; вводные жанры.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t>19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Эстетика и поэтика сентиментализма в повести Н.М. Карамзина «Бедная Лиза».</w:t>
      </w:r>
    </w:p>
    <w:p w:rsidR="00EA4F56" w:rsidRDefault="00EA4F56" w:rsidP="00EA4F56">
      <w:pPr>
        <w:ind w:left="786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20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Пародийные жанры публицистики И.А. Крылова (ложный панегирик и восточная повесть).</w:t>
      </w:r>
    </w:p>
    <w:p w:rsidR="00053EA8" w:rsidRDefault="00053EA8"/>
    <w:sectPr w:rsidR="000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56"/>
    <w:rsid w:val="00053EA8"/>
    <w:rsid w:val="00E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bodytext">
    <w:name w:val="gmail-msobodytext"/>
    <w:basedOn w:val="a"/>
    <w:rsid w:val="00EA4F56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a"/>
    <w:rsid w:val="00EA4F56"/>
    <w:pPr>
      <w:spacing w:before="100" w:beforeAutospacing="1" w:after="100" w:afterAutospacing="1"/>
    </w:pPr>
  </w:style>
  <w:style w:type="character" w:customStyle="1" w:styleId="gmail-1">
    <w:name w:val="gmail-1"/>
    <w:basedOn w:val="a0"/>
    <w:rsid w:val="00EA4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bodytext">
    <w:name w:val="gmail-msobodytext"/>
    <w:basedOn w:val="a"/>
    <w:rsid w:val="00EA4F56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a"/>
    <w:rsid w:val="00EA4F56"/>
    <w:pPr>
      <w:spacing w:before="100" w:beforeAutospacing="1" w:after="100" w:afterAutospacing="1"/>
    </w:pPr>
  </w:style>
  <w:style w:type="character" w:customStyle="1" w:styleId="gmail-1">
    <w:name w:val="gmail-1"/>
    <w:basedOn w:val="a0"/>
    <w:rsid w:val="00EA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4E590-6076-43E8-BBB5-50586691877A}"/>
</file>

<file path=customXml/itemProps2.xml><?xml version="1.0" encoding="utf-8"?>
<ds:datastoreItem xmlns:ds="http://schemas.openxmlformats.org/officeDocument/2006/customXml" ds:itemID="{304297C9-B924-414C-98C0-49F369AD66EB}"/>
</file>

<file path=customXml/itemProps3.xml><?xml version="1.0" encoding="utf-8"?>
<ds:datastoreItem xmlns:ds="http://schemas.openxmlformats.org/officeDocument/2006/customXml" ds:itemID="{5AC15EC9-6642-4757-8BDA-BD65A4A90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Rusaya</dc:creator>
  <cp:lastModifiedBy>Anastasiya Rusaya</cp:lastModifiedBy>
  <cp:revision>1</cp:revision>
  <dcterms:created xsi:type="dcterms:W3CDTF">2020-09-29T09:23:00Z</dcterms:created>
  <dcterms:modified xsi:type="dcterms:W3CDTF">2020-09-29T09:24:00Z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