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00" w:rsidRPr="004A192F" w:rsidRDefault="00232900" w:rsidP="00232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произведений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обязательного </w:t>
      </w:r>
      <w:r w:rsidRPr="004A1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чтения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Малые жанры фольклора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Загадки, пословицы, поговорки, считалки, небылицы, колыбельные,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(разных тематических групп, композиционных разновидностей)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Былины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Илья из Мурома богатырем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Илья-Муромец и Соловей-разбойник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Фольклорная сказка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</w:t>
      </w: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– 10).</w:t>
      </w: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C">
        <w:rPr>
          <w:rFonts w:ascii="Times New Roman" w:hAnsi="Times New Roman" w:cs="Times New Roman"/>
          <w:sz w:val="28"/>
          <w:szCs w:val="28"/>
        </w:rPr>
        <w:t xml:space="preserve">Русские народные сказки (3 – 4 каждого вида).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Зарубежные литературные (авторские) сказки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Я.А. Каменский.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картинках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(3-4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Перро.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моей матушки Гусыни, или Истории и сказки былых времён с поучениями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Свифт.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Гулливера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Дефо.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удивительные приключения морехода Робинзона Крузо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Э.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 барона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Мюнхаузена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и В. Гримм. (2-3на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Х.К. Андерсен. (2-3на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Э.Т.А. Гофман. (2-3на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(2-3на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Р. Киплинг.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(2-3на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Коллоди.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Пиноккио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 и нищий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Д.Ч. Харрис.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дядюшки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Кэрролл.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в стране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в зазеркалье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Фрэнк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Баум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волшебник из страны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Зарубежная историко-приключенческая проза (19 в.)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Скотт.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Айвенго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Д.Ф. Купер.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Последний из могикан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Твен.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Похождения Тома </w:t>
      </w:r>
      <w:proofErr w:type="spellStart"/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Сойера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Бичер-Стоу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 Верн.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Дети капитана Гранта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Л. Стивенсон.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Остров сокровищ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детская литература (19 в.)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Басни. (2-3на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Жуковский.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Спящая царевна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царе Берендее, о сыне его Иване-царевиче, о хитростях Кощея Бессмертного и о премудрости Марьи-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царевны, кощеевой дочери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 Иване-царевиче и Сером волке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Тюльпанное дерево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на выбор). 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Пушкин. Стихотворения о природе, поэма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 и Людмила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 царе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 попе и о работнике его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рыбаке и рыбке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мертвой царевне и о семи богатырях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золотом петушке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П. Ершов.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Конёк-горбунок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Ф. Одоевский.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Городок в табакерке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Погорельский.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Чёрная курица, или Подземные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Аксаков.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цветочек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Ушинский.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до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плуга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Слепая лошадь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Мамина-Сибиряк.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Алёнушкины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 шейка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Гаршин.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розе и жабе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Лягушка-путешественница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Attalea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princeps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Толстой.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и 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азбука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книги для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Чехов.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Белолобый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Мамин-Сибиряк.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Емеля-охотник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Зимовье на Студеной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богу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Дедушкино золото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камень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Отрезанный ломоть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одного пильщика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Казнь Фортунки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горы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Короленко.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подземелья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Аксаков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 Багрова-внука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Гарина-Михайловский.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Тёмы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Фет.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поёт, глаза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прищуря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Глянь-ка из окошка…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А. Некрасов.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Зарубежная детская литература 19-21 вв.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А.-М.-Р. де Сент-Экзюпери.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о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мумми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-троллях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Р. Р.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Толкиен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5EC">
        <w:rPr>
          <w:rFonts w:ascii="Times New Roman" w:hAnsi="Times New Roman" w:cs="Times New Roman"/>
          <w:sz w:val="28"/>
          <w:szCs w:val="28"/>
        </w:rPr>
        <w:t>Властелин колец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15EC">
        <w:rPr>
          <w:rFonts w:ascii="Times New Roman" w:hAnsi="Times New Roman" w:cs="Times New Roman"/>
          <w:sz w:val="28"/>
          <w:szCs w:val="28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Д.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С. Льюис.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Хроники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Э. Линдгрен.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Пеппи</w:t>
      </w:r>
      <w:proofErr w:type="spellEnd"/>
      <w:r w:rsidRPr="001715E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</w:t>
      </w:r>
      <w:proofErr w:type="spellStart"/>
      <w:r w:rsidRPr="001715E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»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Вини-Пух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Серия романов Дж. Роулинг о Гарри Поттере.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900" w:rsidRPr="001715EC" w:rsidRDefault="00232900" w:rsidP="0023290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Лагеркранц.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счастливая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сердце прыгает и смеётся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выбор).</w:t>
      </w:r>
    </w:p>
    <w:p w:rsidR="00232900" w:rsidRPr="001715EC" w:rsidRDefault="00232900" w:rsidP="0023290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Бужунга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Желтая сумка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детская литература 19-21 вв.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Ремизов.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Морю-Океану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Соловьев.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Серебряной Свирели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об Апрельской 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Горький.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рассказы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Архип и Ленька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Блок.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Ветхая избушка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И. Чуковский.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Я. Маршак.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глупом мышонке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 умном мышонке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с Днепром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и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поэтическая энциклопедия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путешествие от А до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А.Л.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Сборники стихов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цветами в зимний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Переводы с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Маяковский.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о Пете, толстом ребенке, и о Симе, который тонкий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стихотворении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хорошо и что такое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книжечка моя про моря и про маяк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Конь-огонь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Михалков. Пьеса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непослушания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Б.В.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Б. Остер.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 Собакин.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Ю.К.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толстяка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A.M. Горький. Повесть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 с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Иванушка-дурачок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Толстой.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в чем не бывало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Никиты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ключик, или Приключения Буратино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Гайдар.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 и Гек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чашка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 и его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графских развалинах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Дальние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Военная тайна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Комендант снежной крепости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Четвёртый блиндаж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на выбор).</w:t>
      </w:r>
      <w:r w:rsidRPr="0017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Катаев. Повести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Белеет парус одинокий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полка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выбор).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 и кувшинчик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Л.А. Кассиль. Повести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Кондуит и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Швамбрания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мальчишки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младшего сына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Г. Алексин. Повести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и Шура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брат играет на кларнете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седьмой этаж!..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Тайна старой 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В.К. 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Чудак из шестого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на выбор). 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Крапивин.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глубине Великого Кристалла. Легенда о Хранителе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Заёзды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дождём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на выбор).</w:t>
      </w:r>
    </w:p>
    <w:p w:rsidR="00232900" w:rsidRPr="001715EC" w:rsidRDefault="00232900" w:rsidP="0023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Булычев.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Алисы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Тайна третьей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на 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выбор).  </w:t>
      </w:r>
    </w:p>
    <w:p w:rsidR="00232900" w:rsidRPr="001715EC" w:rsidRDefault="00232900" w:rsidP="00232900">
      <w:pPr>
        <w:spacing w:after="0" w:line="240" w:lineRule="auto"/>
        <w:ind w:firstLine="709"/>
        <w:jc w:val="both"/>
      </w:pP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Грин.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Зурбаганский</w:t>
      </w:r>
      <w:proofErr w:type="spellEnd"/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Возвращенный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верст по реке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лампа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и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на выбор).</w:t>
      </w:r>
    </w:p>
    <w:p w:rsidR="00232900" w:rsidRDefault="00232900" w:rsidP="00232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900" w:rsidRPr="00C05B80" w:rsidRDefault="00232900" w:rsidP="00232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вопросы к зачёту</w:t>
      </w:r>
    </w:p>
    <w:p w:rsidR="00232900" w:rsidRDefault="00232900" w:rsidP="00232900">
      <w:pPr>
        <w:spacing w:after="0" w:line="240" w:lineRule="auto"/>
        <w:ind w:firstLine="709"/>
        <w:jc w:val="both"/>
      </w:pP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1. Мировая детская литература как учебная дисциплина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2. Устное народное творчество и мир детства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3. Возникновение детской литературы в Европе и России и её развитие до конца XVIII века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 xml:space="preserve">4.  Зарубежная детская литература XIX в. 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5. Русская детская литература первой половины XIX в.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6.  Зарубежная детская литература ХХ-ХХI в.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 xml:space="preserve">7.  Русская детская литература ХХ- ХХI вв. 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 xml:space="preserve">8. Детская периодика 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>9.  Детские периодические издания</w:t>
      </w:r>
    </w:p>
    <w:p w:rsidR="00232900" w:rsidRPr="00C05B80" w:rsidRDefault="00232900" w:rsidP="0023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0">
        <w:rPr>
          <w:rFonts w:ascii="Times New Roman" w:hAnsi="Times New Roman" w:cs="Times New Roman"/>
          <w:sz w:val="28"/>
          <w:szCs w:val="28"/>
        </w:rPr>
        <w:t xml:space="preserve">10.  Жанр иллюстрации в детской книге </w:t>
      </w:r>
    </w:p>
    <w:p w:rsidR="00943670" w:rsidRDefault="00943670">
      <w:bookmarkStart w:id="0" w:name="_GoBack"/>
      <w:bookmarkEnd w:id="0"/>
    </w:p>
    <w:sectPr w:rsidR="009436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0"/>
    <w:rsid w:val="00232900"/>
    <w:rsid w:val="00816260"/>
    <w:rsid w:val="009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CF6B-9F4F-4F12-9494-BB26B9A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03FA-3974-4D58-84FD-1F1489181E24}"/>
</file>

<file path=customXml/itemProps2.xml><?xml version="1.0" encoding="utf-8"?>
<ds:datastoreItem xmlns:ds="http://schemas.openxmlformats.org/officeDocument/2006/customXml" ds:itemID="{E438FF5D-E775-49AE-9E8E-8C767386B552}"/>
</file>

<file path=customXml/itemProps3.xml><?xml version="1.0" encoding="utf-8"?>
<ds:datastoreItem xmlns:ds="http://schemas.openxmlformats.org/officeDocument/2006/customXml" ds:itemID="{FBB5A71B-FAC8-4670-96EF-E4B8E7348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2022-11-08T18:37:00Z</dcterms:created>
  <dcterms:modified xsi:type="dcterms:W3CDTF">2022-11-08T18:37:00Z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