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9E" w:rsidRPr="00C57794" w:rsidRDefault="00F2529E" w:rsidP="00F2529E">
      <w:pPr>
        <w:rPr>
          <w:lang w:val="be-BY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457"/>
        <w:gridCol w:w="1485"/>
        <w:gridCol w:w="3423"/>
        <w:gridCol w:w="933"/>
        <w:gridCol w:w="1225"/>
      </w:tblGrid>
      <w:tr w:rsidR="00F2529E" w:rsidRPr="00C57794" w:rsidTr="00833157">
        <w:trPr>
          <w:trHeight w:val="44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C57794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en-US"/>
              </w:rPr>
            </w:pPr>
            <w:r w:rsidRPr="00C57794">
              <w:rPr>
                <w:lang w:val="en-US"/>
              </w:rPr>
              <w:t>№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C57794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Назва работы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C57794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Від работы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C57794" w:rsidRDefault="00F2529E" w:rsidP="00833157">
            <w:pPr>
              <w:autoSpaceDE w:val="0"/>
              <w:autoSpaceDN w:val="0"/>
              <w:jc w:val="center"/>
              <w:rPr>
                <w:lang w:val="be-BY"/>
              </w:rPr>
            </w:pPr>
            <w:proofErr w:type="spellStart"/>
            <w:r w:rsidRPr="00FD594E">
              <w:t>Выходны</w:t>
            </w:r>
            <w:proofErr w:type="spellEnd"/>
            <w:r>
              <w:rPr>
                <w:lang w:val="be-BY"/>
              </w:rPr>
              <w:t>я дадзеныя</w:t>
            </w:r>
          </w:p>
          <w:p w:rsidR="00F2529E" w:rsidRPr="00C57794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C57794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Аб’ём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C57794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Сааўтары</w:t>
            </w:r>
          </w:p>
        </w:tc>
      </w:tr>
      <w:tr w:rsidR="00F2529E" w:rsidRPr="00FD594E" w:rsidTr="00833157">
        <w:trPr>
          <w:trHeight w:val="30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Фантастыка ў творчай сістэме Андрэя Федарэнкі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Роднае слова. – 2014. – № 1. – С. 10-12.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jc w:val="center"/>
              <w:rPr>
                <w:rFonts w:eastAsia="Calibri"/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37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Катэгорыя фантастычнага ў творчасці Барыса Пятровіча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Известия Гомельского государственного университета имени Ф. Скорины. – 2014. – № 1. – С. 33-37.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jc w:val="center"/>
              <w:rPr>
                <w:lang w:val="be-BY"/>
              </w:rPr>
            </w:pPr>
            <w:r w:rsidRPr="00FD594E">
              <w:rPr>
                <w:lang w:val="be-BY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jc w:val="center"/>
              <w:rPr>
                <w:rFonts w:eastAsia="Calibri"/>
                <w:lang w:val="be-BY"/>
              </w:rPr>
            </w:pPr>
            <w:r w:rsidRPr="00FD594E">
              <w:rPr>
                <w:rFonts w:eastAsia="Calibri"/>
              </w:rPr>
              <w:t>–</w:t>
            </w:r>
          </w:p>
        </w:tc>
      </w:tr>
      <w:tr w:rsidR="00F2529E" w:rsidRPr="00FD594E" w:rsidTr="00833157">
        <w:trPr>
          <w:trHeight w:val="38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Матыў фантастычнага падарожжа ў творчасці Вячаслава Адамчыка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Роднае слова. – 2013. – №11. – C.3–</w:t>
            </w:r>
            <w:bookmarkStart w:id="0" w:name="_GoBack"/>
            <w:bookmarkEnd w:id="0"/>
            <w:r w:rsidRPr="00FD594E">
              <w:rPr>
                <w:lang w:val="be-BY"/>
              </w:rPr>
              <w:t>5.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rPr>
                <w:lang w:val="be-BY"/>
              </w:rPr>
            </w:pPr>
            <w:r>
              <w:rPr>
                <w:lang w:val="be-BY"/>
              </w:rPr>
              <w:t xml:space="preserve">    </w:t>
            </w:r>
            <w:r w:rsidRPr="00FD594E">
              <w:rPr>
                <w:lang w:val="be-BY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jc w:val="center"/>
              <w:rPr>
                <w:rFonts w:eastAsia="Calibri"/>
                <w:lang w:val="be-BY"/>
              </w:rPr>
            </w:pPr>
            <w:r w:rsidRPr="00FD594E">
              <w:rPr>
                <w:rFonts w:eastAsia="Calibri"/>
              </w:rPr>
              <w:t>–</w:t>
            </w:r>
          </w:p>
        </w:tc>
      </w:tr>
      <w:tr w:rsidR="00F2529E" w:rsidRPr="00FD594E" w:rsidTr="00833157">
        <w:trPr>
          <w:trHeight w:val="3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Беларуская фантастыка ў кантэксце сусветнай літаратурнай традыцыі: гістарычны аспект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Известия Гомельского государственного университета имени Ф.</w:t>
            </w:r>
            <w:r>
              <w:rPr>
                <w:lang w:val="be-BY"/>
              </w:rPr>
              <w:t> </w:t>
            </w:r>
            <w:r w:rsidRPr="00FD594E">
              <w:rPr>
                <w:lang w:val="be-BY"/>
              </w:rPr>
              <w:t>Скорины. Гуманитарные науки. – 2013. – № 1(76). – С. 71–74.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30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Архетып вострава ў сусветнай утапічнай і антыўтапічнай літаратурнай традыцыі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Актуальні проблеми слов’янської філології. Cерія лінгвістика і літературознавство : міжвуз. зб. наук. ст. / гол. ред. В.Зарва. – Бердянськ : БДПУ, 2011. – Вип. ХХIV. – Ч. 4. – С. 276–284.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28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Замежная фантастычная літаратура: генезіс і асноўныя перспектывы развіцця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Роднае слова. − 2011. − № 11. – С. 25–27.</w:t>
            </w:r>
          </w:p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96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Катэгорыя фантастычнага ў сусветнай літаратуры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Роднае слова. – 2011. – № 6. – С. 32–34.</w:t>
            </w:r>
          </w:p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54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Антиномия натуры и науки в современной белорусской фантастической литературе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Наукові зап</w:t>
            </w:r>
            <w:r w:rsidRPr="00FD594E">
              <w:t>иски</w:t>
            </w:r>
            <w:r w:rsidRPr="00FD594E">
              <w:rPr>
                <w:lang w:val="be-BY"/>
              </w:rPr>
              <w:t xml:space="preserve"> : Серія “Філологічна”. Матеріал</w:t>
            </w:r>
            <w:r w:rsidRPr="00FD594E">
              <w:t xml:space="preserve">и </w:t>
            </w:r>
            <w:r w:rsidRPr="00FD594E">
              <w:rPr>
                <w:lang w:val="be-BY"/>
              </w:rPr>
              <w:t>міжнародної науково-практичної конференції 22-23 квітня 2010 року Міжкультурна комунікація: мова – культура – особистість. – Острог :</w:t>
            </w:r>
            <w:r w:rsidRPr="00FD594E">
              <w:t xml:space="preserve"> </w:t>
            </w:r>
            <w:proofErr w:type="spellStart"/>
            <w:r w:rsidRPr="00FD594E">
              <w:t>Видавництво</w:t>
            </w:r>
            <w:proofErr w:type="spellEnd"/>
            <w:r w:rsidRPr="00FD594E">
              <w:t xml:space="preserve"> </w:t>
            </w:r>
            <w:r w:rsidRPr="00FD594E">
              <w:rPr>
                <w:lang w:val="be-BY"/>
              </w:rPr>
              <w:t>Національного університету “Острозьска академія”. – Вип. 15. – 2010. – С. 8–13.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211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</w:pPr>
            <w:r>
              <w:lastRenderedPageBreak/>
              <w:t>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</w:pPr>
            <w:r w:rsidRPr="00FD594E">
              <w:rPr>
                <w:lang w:val="be-BY"/>
              </w:rPr>
              <w:t>Супрацьстаянне натуры і цывілізацыі ў сучаснай беларускай фантастыцы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Науковий вісник Миколаïвського державного університету імені В.</w:t>
            </w:r>
            <w:r>
              <w:rPr>
                <w:lang w:val="be-BY"/>
              </w:rPr>
              <w:t> </w:t>
            </w:r>
            <w:r w:rsidRPr="00FD594E">
              <w:rPr>
                <w:lang w:val="be-BY"/>
              </w:rPr>
              <w:t>О.</w:t>
            </w:r>
            <w:r>
              <w:rPr>
                <w:lang w:val="be-BY"/>
              </w:rPr>
              <w:t> </w:t>
            </w:r>
            <w:r w:rsidRPr="00FD594E">
              <w:rPr>
                <w:lang w:val="be-BY"/>
              </w:rPr>
              <w:t>Сухомлинського. Серія “Філологічні науки” : зб. наук. пр. / відп. ред. М.І.</w:t>
            </w:r>
            <w:r>
              <w:rPr>
                <w:lang w:val="be-BY"/>
              </w:rPr>
              <w:t> </w:t>
            </w:r>
            <w:r w:rsidRPr="00FD594E">
              <w:rPr>
                <w:lang w:val="be-BY"/>
              </w:rPr>
              <w:t>Майстренко. – Миколаïв : МДУ, 2010. – Вип. 31. – С. 96–102.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 w:rsidRPr="00FD594E">
              <w:rPr>
                <w:lang w:val="be-BY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 w:rsidRPr="00FD594E"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31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C57794" w:rsidRDefault="00F2529E" w:rsidP="00833157">
            <w:pPr>
              <w:jc w:val="both"/>
              <w:rPr>
                <w:lang w:val="be-BY"/>
              </w:rPr>
            </w:pPr>
            <w:proofErr w:type="spellStart"/>
            <w:r w:rsidRPr="00FD594E">
              <w:t>Што</w:t>
            </w:r>
            <w:proofErr w:type="spellEnd"/>
            <w:r w:rsidRPr="00FD594E">
              <w:t xml:space="preserve"> </w:t>
            </w:r>
            <w:proofErr w:type="spellStart"/>
            <w:r w:rsidRPr="00FD594E">
              <w:t>гатуе</w:t>
            </w:r>
            <w:proofErr w:type="spellEnd"/>
            <w:r w:rsidRPr="00FD594E">
              <w:t xml:space="preserve"> </w:t>
            </w:r>
            <w:proofErr w:type="spellStart"/>
            <w:r w:rsidRPr="00FD594E">
              <w:t>беларуская</w:t>
            </w:r>
            <w:proofErr w:type="spellEnd"/>
            <w:r w:rsidRPr="00FD594E">
              <w:t xml:space="preserve"> </w:t>
            </w:r>
            <w:proofErr w:type="spellStart"/>
            <w:r w:rsidRPr="00FD594E">
              <w:t>малекулярная</w:t>
            </w:r>
            <w:proofErr w:type="spellEnd"/>
            <w:r w:rsidRPr="00FD594E">
              <w:t xml:space="preserve"> кухня ў </w:t>
            </w:r>
            <w:proofErr w:type="spellStart"/>
            <w:r w:rsidRPr="00FD594E">
              <w:t>інтэрнэце</w:t>
            </w:r>
            <w:proofErr w:type="spellEnd"/>
            <w:r w:rsidRPr="00FD594E">
              <w:t>?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</w:pPr>
            <w:proofErr w:type="spellStart"/>
            <w:r w:rsidRPr="00FD594E">
              <w:t>ЛіМ</w:t>
            </w:r>
            <w:proofErr w:type="spellEnd"/>
            <w:r w:rsidRPr="00FD594E">
              <w:t xml:space="preserve">. – 2017. – № 16 (21 </w:t>
            </w:r>
            <w:proofErr w:type="spellStart"/>
            <w:proofErr w:type="gramStart"/>
            <w:r w:rsidRPr="00FD594E">
              <w:t>красавіка</w:t>
            </w:r>
            <w:proofErr w:type="spellEnd"/>
            <w:proofErr w:type="gramEnd"/>
            <w:r w:rsidRPr="00FD594E">
              <w:t>). – C. 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rPr>
                <w:lang w:val="be-BY"/>
              </w:rPr>
            </w:pPr>
            <w:r w:rsidRPr="00FD594E">
              <w:rPr>
                <w:lang w:val="be-BY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center"/>
              <w:rPr>
                <w:rFonts w:eastAsia="Calibri"/>
              </w:rPr>
            </w:pPr>
            <w:r w:rsidRPr="00FD594E">
              <w:rPr>
                <w:rFonts w:eastAsia="Calibri"/>
              </w:rPr>
              <w:t>–</w:t>
            </w:r>
          </w:p>
        </w:tc>
      </w:tr>
      <w:tr w:rsidR="00F2529E" w:rsidRPr="00FD594E" w:rsidTr="00833157">
        <w:trPr>
          <w:trHeight w:val="39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C57794" w:rsidRDefault="00F2529E" w:rsidP="00833157">
            <w:pPr>
              <w:jc w:val="both"/>
            </w:pPr>
            <w:r w:rsidRPr="00FD594E">
              <w:t>Он придет в полночь...: современная белорусская фантастическая литература в контексте массовой культуры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pStyle w:val="a3"/>
              <w:ind w:firstLine="0"/>
              <w:jc w:val="both"/>
              <w:rPr>
                <w:lang w:val="be-BY"/>
              </w:rPr>
            </w:pPr>
            <w:proofErr w:type="spellStart"/>
            <w:r w:rsidRPr="00FD594E">
              <w:t>Нёман</w:t>
            </w:r>
            <w:proofErr w:type="spellEnd"/>
            <w:r w:rsidRPr="00FD594E">
              <w:t>. – 2017. – № 4. – С. 168-177.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rPr>
                <w:lang w:val="be-BY"/>
              </w:rPr>
            </w:pPr>
            <w:r w:rsidRPr="00FD594E">
              <w:rPr>
                <w:lang w:val="be-BY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center"/>
              <w:rPr>
                <w:rFonts w:eastAsia="Calibri"/>
              </w:rPr>
            </w:pPr>
            <w:r w:rsidRPr="00FD594E">
              <w:rPr>
                <w:rFonts w:eastAsia="Calibri"/>
              </w:rPr>
              <w:t>–</w:t>
            </w:r>
          </w:p>
        </w:tc>
      </w:tr>
      <w:tr w:rsidR="00F2529E" w:rsidRPr="00FD594E" w:rsidTr="00833157">
        <w:trPr>
          <w:trHeight w:val="3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jc w:val="center"/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Фадзей Булгарын як пачынальнік расійскай фантастычнай літаратуры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Спадчына І.Я. Навуменкі і актуальныя праблемы літаратуразнаўства : зборнік навуковых артыкулаў / рэдкал. І.Ф. Штэйнер (гал. рэд.) [і інш.] М-ва адукацыі РБ, Гомельскі дзяржаўны ўн-т імя Ф. Скарыны. – Гомель : ГДУ імя Ф. Скарыны, 2016. – С.26-29.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rPr>
                <w:lang w:val="be-BY"/>
              </w:rPr>
            </w:pPr>
            <w:r w:rsidRPr="00FD594E">
              <w:rPr>
                <w:lang w:val="be-BY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center"/>
              <w:rPr>
                <w:rFonts w:eastAsia="Calibri"/>
              </w:rPr>
            </w:pPr>
            <w:r w:rsidRPr="00FD594E">
              <w:rPr>
                <w:rFonts w:eastAsia="Calibri"/>
              </w:rPr>
              <w:t>–</w:t>
            </w:r>
          </w:p>
        </w:tc>
      </w:tr>
      <w:tr w:rsidR="00F2529E" w:rsidRPr="00FD594E" w:rsidTr="00833157">
        <w:trPr>
          <w:trHeight w:val="30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13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C57794" w:rsidRDefault="00F2529E" w:rsidP="00833157">
            <w:pPr>
              <w:jc w:val="both"/>
            </w:pPr>
            <w:r w:rsidRPr="00FD594E">
              <w:t xml:space="preserve">Прозорливый </w:t>
            </w:r>
            <w:proofErr w:type="spellStart"/>
            <w:r w:rsidRPr="00FD594E">
              <w:t>Видок</w:t>
            </w:r>
            <w:proofErr w:type="spellEnd"/>
            <w:r w:rsidRPr="00FD594E">
              <w:t xml:space="preserve"> </w:t>
            </w:r>
            <w:proofErr w:type="spellStart"/>
            <w:r w:rsidRPr="00FD594E">
              <w:t>Фиглярин</w:t>
            </w:r>
            <w:proofErr w:type="spellEnd"/>
            <w:proofErr w:type="gramStart"/>
            <w:r w:rsidRPr="00FD594E">
              <w:t xml:space="preserve"> :</w:t>
            </w:r>
            <w:proofErr w:type="gramEnd"/>
            <w:r w:rsidRPr="00FD594E">
              <w:t xml:space="preserve"> </w:t>
            </w:r>
            <w:proofErr w:type="spellStart"/>
            <w:r w:rsidRPr="00FD594E">
              <w:t>Фаддей</w:t>
            </w:r>
            <w:proofErr w:type="spellEnd"/>
            <w:r w:rsidRPr="00FD594E">
              <w:t xml:space="preserve"> </w:t>
            </w:r>
            <w:proofErr w:type="spellStart"/>
            <w:r w:rsidRPr="00FD594E">
              <w:t>Булгарин</w:t>
            </w:r>
            <w:proofErr w:type="spellEnd"/>
            <w:r w:rsidRPr="00FD594E">
              <w:t xml:space="preserve"> у истоков российской фантастической литературы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noProof/>
                <w:lang w:val="be-BY"/>
              </w:rPr>
            </w:pPr>
            <w:r w:rsidRPr="00FD594E">
              <w:rPr>
                <w:lang w:val="be-BY"/>
              </w:rPr>
              <w:t>Нёман. – 2016. –  № 12. – С. 189-193.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rPr>
                <w:lang w:val="be-BY"/>
              </w:rPr>
            </w:pPr>
            <w:r w:rsidRPr="00FD594E">
              <w:rPr>
                <w:lang w:val="be-BY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center"/>
              <w:rPr>
                <w:rFonts w:eastAsia="Calibri"/>
              </w:rPr>
            </w:pPr>
            <w:r w:rsidRPr="00FD594E">
              <w:rPr>
                <w:rFonts w:eastAsia="Calibri"/>
              </w:rPr>
              <w:t>–</w:t>
            </w:r>
          </w:p>
        </w:tc>
      </w:tr>
      <w:tr w:rsidR="00F2529E" w:rsidRPr="00FD594E" w:rsidTr="00833157">
        <w:trPr>
          <w:trHeight w:val="3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Праблема мастацкай умоўнасці ў беларускай фантастычнай літаратуры савецкага перыяду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Антрапология литературы : методологические аспекты проблемы : сб. науч. ст. В 3 ч. Ч. 1 / ГрГУ им. Я. Купалы ; редкол.: Т.Е. Автухович (гл. ред.) [и др.]. – Гродно : ГрГУ, 2013. – С. 130–135.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27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15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“Лабірынты” В.</w:t>
            </w:r>
            <w:r>
              <w:rPr>
                <w:lang w:val="be-BY"/>
              </w:rPr>
              <w:t> </w:t>
            </w:r>
            <w:r w:rsidRPr="00FD594E">
              <w:rPr>
                <w:lang w:val="be-BY"/>
              </w:rPr>
              <w:t xml:space="preserve">Ластоўскага ў кантэксце развіцця еўрапейскай фантастычнай літаратуры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Актуальные проблемы филологии: сб. науч. статей. Вып. 5/ редкол.: А.В.</w:t>
            </w:r>
            <w:r>
              <w:rPr>
                <w:lang w:val="be-BY"/>
              </w:rPr>
              <w:t> </w:t>
            </w:r>
            <w:r w:rsidRPr="00FD594E">
              <w:rPr>
                <w:lang w:val="be-BY"/>
              </w:rPr>
              <w:t>Бредихина (гл. ред.) [и др.]; М-во образования РБ, Гомельский государственный университет имени Ф. Скорины. – Гомель</w:t>
            </w:r>
            <w:r w:rsidRPr="00FD594E">
              <w:t xml:space="preserve"> </w:t>
            </w:r>
            <w:r w:rsidRPr="00FD594E">
              <w:rPr>
                <w:lang w:val="be-BY"/>
              </w:rPr>
              <w:t>: УО “ГГУ им. Ф. Скорины”, 2012. – С. 8–12.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235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16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Спецыфіка беларускай фантастычнай літаратуры 1950 – 1970-х гг </w:t>
            </w:r>
          </w:p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Спадчына І. Я. Навуменкі і актуальныя праблемы літаратуразнаўства : зб. навук. артыкулаў / рэдкалегія : І.Ф. Штэйнер (гал. рэд.) [і інш.], М-ва адукацыі РБ, Гомельскі дзяржаўны ўніверсітэт імя Ф. Скарыны. – Гомель : ГДУ імя Ф. Скарыны, 2012. – С. 91–95.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56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Жанравая спецыфіка аповесці В.</w:t>
            </w:r>
            <w:r>
              <w:rPr>
                <w:lang w:val="be-BY"/>
              </w:rPr>
              <w:t> </w:t>
            </w:r>
            <w:r w:rsidRPr="00FD594E">
              <w:rPr>
                <w:lang w:val="be-BY"/>
              </w:rPr>
              <w:t xml:space="preserve">Адамчыка “Падарожжа на Буцафале”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Христианский гуманизм и его традиции в славянской культуре: сб. науч. трудов,  Вып.5/ редкол. Т. Н. Усольцева (гл. ред) [и др.]; М-во образования РБ, Гомельский государственный университет имени Ф.</w:t>
            </w:r>
            <w:r w:rsidRPr="00FD594E">
              <w:rPr>
                <w:lang w:val="en-US"/>
              </w:rPr>
              <w:t> </w:t>
            </w:r>
            <w:r w:rsidRPr="00FD594E">
              <w:rPr>
                <w:lang w:val="be-BY"/>
              </w:rPr>
              <w:t>Скорины, – Гомель</w:t>
            </w:r>
            <w:r w:rsidRPr="00FD594E">
              <w:t xml:space="preserve"> </w:t>
            </w:r>
            <w:r w:rsidRPr="00FD594E">
              <w:rPr>
                <w:lang w:val="be-BY"/>
              </w:rPr>
              <w:t>: ГГУ им. Ф. Скорины, 2012. –С. 12–15.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30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Катэгорыя фантастычнага ў літаратуры постмадэрну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Христианский гуманизм и его традиции в славянской культуре [Текст] : сборник научных статей. Вып 4. / редкол.: Т.Н. Усольцева (гл. ред.) [и др.]; М-во образования РБ, Гомельский гос. ун-т им. Ф. Cкорины. – Гомель</w:t>
            </w:r>
            <w:r w:rsidRPr="00FD594E">
              <w:rPr>
                <w:lang w:val="en-US"/>
              </w:rPr>
              <w:t xml:space="preserve"> </w:t>
            </w:r>
            <w:r w:rsidRPr="00FD594E">
              <w:rPr>
                <w:lang w:val="be-BY"/>
              </w:rPr>
              <w:t>: ГГУ им. Ф. Скорины, 2011. – С. 5–8.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8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19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Катэгорыя фантастычнага ў літаратуры постмадэрну </w:t>
            </w:r>
          </w:p>
          <w:p w:rsidR="00F2529E" w:rsidRPr="00FD594E" w:rsidRDefault="00F2529E" w:rsidP="00833157">
            <w:pPr>
              <w:jc w:val="both"/>
              <w:rPr>
                <w:lang w:val="be-BY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Актуальные проблемы филологии : сб. науч. статей. Вып. 4 / редкол. – А. В.</w:t>
            </w:r>
            <w:r>
              <w:rPr>
                <w:lang w:val="be-BY"/>
              </w:rPr>
              <w:t> </w:t>
            </w:r>
            <w:r w:rsidRPr="00FD594E">
              <w:rPr>
                <w:lang w:val="be-BY"/>
              </w:rPr>
              <w:t>Бредихина (гл. ред.) [и др.]; М-во образования РБ, Гомельский государственный университет имени Ф. Скорины.</w:t>
            </w:r>
            <w:r w:rsidRPr="00FD594E">
              <w:rPr>
                <w:lang w:val="en-US"/>
              </w:rPr>
              <w:t> </w:t>
            </w:r>
            <w:r w:rsidRPr="00FD594E">
              <w:rPr>
                <w:lang w:val="be-BY"/>
              </w:rPr>
              <w:t>– Гомель : ГГУ им. Ф. Скорины, 2011. – С. 10–13.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160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Мадыфікацыя хранатопа дыстапічнага жанру ў кантэксце нацыянальнай праблематыкі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Etnicita slovanského areálu (Historické proměny a současný stav) / </w:t>
            </w:r>
            <w:r w:rsidRPr="00FD594E">
              <w:rPr>
                <w:lang w:val="en-US"/>
              </w:rPr>
              <w:t>e</w:t>
            </w:r>
            <w:r w:rsidRPr="00FD594E">
              <w:rPr>
                <w:lang w:val="be-BY"/>
              </w:rPr>
              <w:t>d. Kateřina Kedron, Marek Příhoda. – Červený Kostelec / Praha</w:t>
            </w:r>
            <w:r w:rsidRPr="00FD594E">
              <w:rPr>
                <w:lang w:val="en-US"/>
              </w:rPr>
              <w:t xml:space="preserve"> </w:t>
            </w:r>
            <w:r w:rsidRPr="00FD594E">
              <w:rPr>
                <w:lang w:val="be-BY"/>
              </w:rPr>
              <w:t>: Russia Altera, 2011. – S. 165–171.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2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21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Постчалавек у беларускай і еўрапейскай мастацкай футуралогіі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Волинь филологична: текст і контекст. Імагологічна проблематика польської, білоруської, російської та української літератур і європейский контекст : зб. наук. пр. / упоряд. Л. К. Оляндер, </w:t>
            </w:r>
            <w:r w:rsidRPr="00FD594E">
              <w:rPr>
                <w:lang w:val="be-BY"/>
              </w:rPr>
              <w:lastRenderedPageBreak/>
              <w:t>Т. П. Левчук. – Вип. 11. – Луцьк : Волин. нац. ун-т ім. Лесі Українки, 2010. – 252 с. – С. 5 – 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2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22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Містычная проза ў сучаснай беларускай літаратуры (на прыкладзе творчасці А. Казлова)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Сёмыя Танкаўскія чытанні: да 95-годдзя Беларускага дзяржаўнага педагагічнага універсітэта імя М. Танка : зборнік навуковых артыкулаў / рэдкалегія : Ф. С. Шумчык (адказны рэдактар) [і інш.]. – Мінск : БДПУ, 2010. – С. 14–16.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28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23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Жанрава-тэматычныя адметнасці беларускай фантастычнай літаратуры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Актуальные проблемы филологии : сб. науч. статей. Вып. 3 / редкол. – А.В.</w:t>
            </w:r>
            <w:r>
              <w:rPr>
                <w:lang w:val="be-BY"/>
              </w:rPr>
              <w:t> </w:t>
            </w:r>
            <w:r w:rsidRPr="00FD594E">
              <w:rPr>
                <w:lang w:val="be-BY"/>
              </w:rPr>
              <w:t>Бредихина (гл. ред.) [и др.]; М-во образования РБ, Гомельский государственный университет имени Ф. Скорины. – Гомель</w:t>
            </w:r>
            <w:r w:rsidRPr="00FD594E">
              <w:t xml:space="preserve"> </w:t>
            </w:r>
            <w:r w:rsidRPr="00FD594E">
              <w:rPr>
                <w:lang w:val="be-BY"/>
              </w:rPr>
              <w:t>: ГГУ им. Ф. Скорины, 2010. – С. 3–5.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2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Адметнасці развіцця сучаснай беларускай фантастыкі: футуралагічны аспект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Сборник научных работ студентов высших учебных заведений Республики Беларусь «НИРС 2008». – Мінск : «Издательский центр БГУ», 2009. – С. 427–431.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22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Эсхаталагічныя матывы як дамінанта сённяшняй экатопіі і постапакаліптыкі </w:t>
            </w:r>
          </w:p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Христианский гуманизм и его традиции в славянской культуре : сборник научных статей, посвященных 200-летию со дня рождения Н.В. Гоголя. Вып. 1 / редкол. : Т.Н. Усольцева (гл. ред) [и др.]; м-во образования РБ, Гомельский гос. ун-т им. Ф. Скорины. – Гомель : ГГУ им. Ф. Скорины, 2009. – С. 129–132.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24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26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Рэалізацыя ідэй філасофіі трансгуманізму ў літаратуры кіберпанка</w:t>
            </w:r>
          </w:p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Міжнародная навуковая канферэнцыя “Рэгіянальнае, нацыянальнае і агульначалавечае ў літаратуры”, 3–4 кастрычніка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D594E">
                <w:rPr>
                  <w:lang w:val="be-BY"/>
                </w:rPr>
                <w:t>2008 г</w:t>
              </w:r>
            </w:smartTag>
            <w:r w:rsidRPr="00FD594E">
              <w:rPr>
                <w:lang w:val="be-BY"/>
              </w:rPr>
              <w:t>. : зб. навук. арт. / рэдкал. : І.Ф. Штэйнер (гал. рэд.) і інш. – Гомель : ЦДІР, 2009. – С. 288–292.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17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27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Кіберпанк як мастацкая рэалізацыя ідэй трансгуманізму (на </w:t>
            </w:r>
            <w:r w:rsidRPr="00FD594E">
              <w:rPr>
                <w:lang w:val="be-BY"/>
              </w:rPr>
              <w:lastRenderedPageBreak/>
              <w:t xml:space="preserve">прыкладзе малой прозы А. Паўлухіна) </w:t>
            </w:r>
          </w:p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lastRenderedPageBreak/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Традыцыі духоўнай культуры ў сучасным свеце: зб. навук. артыкулаў маладых даследчыкаў </w:t>
            </w:r>
            <w:r w:rsidRPr="00FD594E">
              <w:rPr>
                <w:lang w:val="be-BY"/>
              </w:rPr>
              <w:lastRenderedPageBreak/>
              <w:t>/ рэдкал.: Дз.</w:t>
            </w:r>
            <w:r>
              <w:rPr>
                <w:lang w:val="be-BY"/>
              </w:rPr>
              <w:t> </w:t>
            </w:r>
            <w:r w:rsidRPr="00FD594E">
              <w:rPr>
                <w:lang w:val="be-BY"/>
              </w:rPr>
              <w:t>В.</w:t>
            </w:r>
            <w:r>
              <w:rPr>
                <w:lang w:val="be-BY"/>
              </w:rPr>
              <w:t> </w:t>
            </w:r>
            <w:r w:rsidRPr="00FD594E">
              <w:rPr>
                <w:lang w:val="be-BY"/>
              </w:rPr>
              <w:t>Дзятко (адк. рэд.) [і інш.]. – Мінск : Выд-ва БДПУ, 2008. – С. 134–136.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2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28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Амбівалентнасць ацэнак будучыні чалавецтва ў беларускай практапічнай літаратуры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Актуальные проблемы филологии: сб. научных статей. Вып. 1 / гл. ред. И.И.</w:t>
            </w:r>
            <w:r>
              <w:rPr>
                <w:lang w:val="be-BY"/>
              </w:rPr>
              <w:t> </w:t>
            </w:r>
            <w:r w:rsidRPr="00FD594E">
              <w:rPr>
                <w:lang w:val="be-BY"/>
              </w:rPr>
              <w:t>Морозова. – Гомель : ГГУ им. Ф. Скорины, 2008. – С. 194–198.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20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29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Адметнасці топасу антыўтапічнага тэксту </w:t>
            </w:r>
          </w:p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Творчество молодых 2008 : сборник научных работ студентов и аспирантов учреждения образования «Гомельский государственный университет имени Франциска Скорины». – Гомель : ГГУ, 2008. – С. 155–156.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26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Спецыфіка жанру антыўтопіі ў беларускай літаратуры </w:t>
            </w:r>
          </w:p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Творчество молодых’ 2007 : сборник научных работ студентов и аспирантов учреждения образования «Гомельский государственный университет имени Франциска Скорины». – Гомель: ГГУ, 2007. – С. 141–142.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34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31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Жанр антыўтопіі ў творчасці У.</w:t>
            </w:r>
            <w:r>
              <w:rPr>
                <w:lang w:val="be-BY"/>
              </w:rPr>
              <w:t> </w:t>
            </w:r>
            <w:r w:rsidRPr="00FD594E">
              <w:rPr>
                <w:lang w:val="be-BY"/>
              </w:rPr>
              <w:t xml:space="preserve">Клімовіча </w:t>
            </w:r>
          </w:p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Триада бытия : слово – время – личность. Вторые научные чтения, посвящённые памяти В. Соболенко: сборник научных статей / гл. ред. И. И. Морозова. – Гомель</w:t>
            </w:r>
            <w:r w:rsidRPr="00FD594E">
              <w:rPr>
                <w:lang w:val="en-US"/>
              </w:rPr>
              <w:t xml:space="preserve"> </w:t>
            </w:r>
            <w:r w:rsidRPr="00FD594E">
              <w:rPr>
                <w:lang w:val="be-BY"/>
              </w:rPr>
              <w:t>: ГГУ им. Ф. Скорины, 2006. – С. 303–305.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34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Мадыфікацыя жанру антыўтопіі ў аповесці В. Гігевіча “Карабель”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A27E1C">
              <w:rPr>
                <w:lang w:val="be-BY"/>
              </w:rPr>
              <w:t>артыкул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Творчество молодых 2006 : сборник научных работ студентов и аспирантов учреждения образования «Гомельский государственный университет имени Франциска Скорины”. – Гомель</w:t>
            </w:r>
            <w:r w:rsidRPr="00FD594E">
              <w:t xml:space="preserve"> </w:t>
            </w:r>
            <w:r w:rsidRPr="00FD594E">
              <w:rPr>
                <w:lang w:val="be-BY"/>
              </w:rPr>
              <w:t>: ГГУ, 2006. – С. 228–230.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30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33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Фантастычная літаратура і сучасная міфатворчасць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матэрыялы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Фальклор і сучасная культура : матэрыялы ІІІ Міжнар. навук.-практ. канф. (Мінск, 21–22 крас.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D594E">
                <w:rPr>
                  <w:lang w:val="be-BY"/>
                </w:rPr>
                <w:t>2011 г</w:t>
              </w:r>
            </w:smartTag>
            <w:r w:rsidRPr="00FD594E">
              <w:rPr>
                <w:lang w:val="be-BY"/>
              </w:rPr>
              <w:t>.). У 2 ч. Ч. 2 / рэдкал. : І. С. Роўда [і інш.]. – Мінск : Выд. цэнтр БДУ, 2011.– С. 48–49.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34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34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Касандраўскі пачатак у </w:t>
            </w:r>
            <w:r w:rsidRPr="00FD594E">
              <w:rPr>
                <w:lang w:val="be-BY"/>
              </w:rPr>
              <w:lastRenderedPageBreak/>
              <w:t xml:space="preserve">творчасці К. Чапека і В. Гігевіча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101D5D">
              <w:rPr>
                <w:lang w:val="be-BY"/>
              </w:rPr>
              <w:lastRenderedPageBreak/>
              <w:t>матэрыялы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Славянскія літаратуры ў </w:t>
            </w:r>
            <w:r w:rsidRPr="00FD594E">
              <w:rPr>
                <w:lang w:val="be-BY"/>
              </w:rPr>
              <w:lastRenderedPageBreak/>
              <w:t xml:space="preserve">кантэксце сусветнай : матэрыялы Х Міжнароднай навуковай канферэнцыі (Мінск, 6-8 кастрычніка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D594E">
                <w:rPr>
                  <w:lang w:val="be-BY"/>
                </w:rPr>
                <w:t>2011 г</w:t>
              </w:r>
            </w:smartTag>
            <w:r w:rsidRPr="00FD594E">
              <w:rPr>
                <w:lang w:val="be-BY"/>
              </w:rPr>
              <w:t>.); пад аг. рэд. І. А. Чароты. – Мінск : Выдавецкі цэнтр БДУ, 2011.– С. 13–18.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2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35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Мастацкія канцэпцыі Будучага ў сучаснай беларускай навукова-фантастычнай літаратуры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101D5D">
              <w:rPr>
                <w:lang w:val="be-BY"/>
              </w:rPr>
              <w:t>матэрыялы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Рэспубліканская навукова-практычная канферэнцыя маладых вучоных “Мова і літаратура ў XXІ стагоддзі : актуальныя аспекты даследавання”, 26 сак.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D594E">
                <w:rPr>
                  <w:lang w:val="be-BY"/>
                </w:rPr>
                <w:t>2010 г</w:t>
              </w:r>
            </w:smartTag>
            <w:r w:rsidRPr="00FD594E">
              <w:rPr>
                <w:lang w:val="be-BY"/>
              </w:rPr>
              <w:t>. : матэрыялы / рэдкал. : П. І. Навойчык (адк. рэд.) [і інш.] ; Беларус. дзярж. ун-т. – Мінск : Выд. Цэнтр БДУ, 2010. – С. 30–33.</w:t>
            </w:r>
          </w:p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2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Жанравая спецыфіка рамана Нікі Ракіцінай “Ганітва” </w:t>
            </w:r>
          </w:p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101D5D">
              <w:rPr>
                <w:lang w:val="be-BY"/>
              </w:rPr>
              <w:t>матэрыялы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Рэспубліканская навуковая канферэнцыя “Творчасць Івана Навуменкі: славянскі, еўрапейскі, сусветны кантэкст”, 16 лютага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D594E">
                <w:rPr>
                  <w:lang w:val="be-BY"/>
                </w:rPr>
                <w:t>2010 г</w:t>
              </w:r>
            </w:smartTag>
            <w:r w:rsidRPr="00FD594E">
              <w:rPr>
                <w:lang w:val="be-BY"/>
              </w:rPr>
              <w:t>. : матэрыялы /  навук. рэд. С. С. Лаўшук. – Мінск : Права і эканоміка, 2010. – С. 82–86.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19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37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Феномен альтэрнатыўнай рэальнасці ў сучаснай беларускай фантастыцы (на прыкладзе прозы Я.</w:t>
            </w:r>
            <w:r>
              <w:rPr>
                <w:lang w:val="be-BY"/>
              </w:rPr>
              <w:t> </w:t>
            </w:r>
            <w:r w:rsidRPr="00FD594E">
              <w:rPr>
                <w:lang w:val="be-BY"/>
              </w:rPr>
              <w:t>Сіпакова, Р.</w:t>
            </w:r>
            <w:r>
              <w:rPr>
                <w:lang w:val="be-BY"/>
              </w:rPr>
              <w:t> </w:t>
            </w:r>
            <w:r w:rsidRPr="00FD594E">
              <w:rPr>
                <w:lang w:val="be-BY"/>
              </w:rPr>
              <w:t xml:space="preserve">Баравіковай, А. Казлова)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101D5D">
              <w:rPr>
                <w:lang w:val="be-BY"/>
              </w:rPr>
              <w:t>матэрыялы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Міжнар. навук.-практ. канф. “Пісьменнік – Асоба – Час”, 19 – 20 лістапада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D594E">
                <w:rPr>
                  <w:lang w:val="be-BY"/>
                </w:rPr>
                <w:t>2009 г</w:t>
              </w:r>
            </w:smartTag>
            <w:r w:rsidRPr="00FD594E">
              <w:rPr>
                <w:lang w:val="be-BY"/>
              </w:rPr>
              <w:t>. : матэрыялы / рэдкал. : А. У. Сузько (адказны рэдактар) [і інш.]. – Мазыр : МДПУ імя І. П. Шамякіна, 2009. – С. 78–80.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24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38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Сучасная беларуская фантастыка: жанрава-фармальны аспект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101D5D">
              <w:rPr>
                <w:lang w:val="be-BY"/>
              </w:rPr>
              <w:t>матэрыялы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Рэспубліканская навукова-практычная канферэнцыя “Выяўленча-мастацкія, арганізацыйныя і ідэалагічныя праблемы сучаснай беларускай літаратуры ў яе сувязях з грамадскімі практыкамі”, 19-20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D594E">
                <w:rPr>
                  <w:lang w:val="be-BY"/>
                </w:rPr>
                <w:t>2009 г</w:t>
              </w:r>
            </w:smartTag>
            <w:r w:rsidRPr="00FD594E">
              <w:rPr>
                <w:lang w:val="be-BY"/>
              </w:rPr>
              <w:t xml:space="preserve">. : матэрыялы / Інстытут мовы і літаратуры імя Якуба Коласа і Янкі Купалы НАН Беларусі.; рэдкал. : М. А. Тычына (навук. рэд.) [і інш.]  – Мінск : </w:t>
            </w:r>
            <w:r w:rsidRPr="00FD594E">
              <w:rPr>
                <w:lang w:val="be-BY"/>
              </w:rPr>
              <w:lastRenderedPageBreak/>
              <w:t>Права і эканоміка, 2009. – С. 56–58.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28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39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Жанравая спецыфіка аповесці Ю.</w:t>
            </w:r>
            <w:r>
              <w:rPr>
                <w:lang w:val="be-BY"/>
              </w:rPr>
              <w:t> </w:t>
            </w:r>
            <w:r w:rsidRPr="00FD594E">
              <w:rPr>
                <w:lang w:val="be-BY"/>
              </w:rPr>
              <w:t xml:space="preserve">Станкевіча “Эрыніі” </w:t>
            </w:r>
          </w:p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101D5D">
              <w:rPr>
                <w:lang w:val="be-BY"/>
              </w:rPr>
              <w:t>матэрыялы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Міжнародная навукова-практычная канферэнцыя “Куляшоўскія чытанні”, 24 красавіка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D594E">
                <w:rPr>
                  <w:lang w:val="be-BY"/>
                </w:rPr>
                <w:t>2009 г</w:t>
              </w:r>
            </w:smartTag>
            <w:r w:rsidRPr="00FD594E">
              <w:rPr>
                <w:lang w:val="be-BY"/>
              </w:rPr>
              <w:t>. : матэрыялы / рэдкал. : В. І. Рагаўцоў [і інш.]. – Магілёў : УА “МДУ імя А.А. Куляшова”, 2009. – С. 84–86.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2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40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Жанр кіберпанка ў сучаснай беларускай літаратуры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101D5D">
              <w:rPr>
                <w:lang w:val="be-BY"/>
              </w:rPr>
              <w:t>матэрыялы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Республиканская научно-практическая конференция «Машеровские чтения», 24 – 25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D594E">
                <w:rPr>
                  <w:lang w:val="be-BY"/>
                </w:rPr>
                <w:t>2009 г</w:t>
              </w:r>
            </w:smartTag>
            <w:r w:rsidRPr="00FD594E">
              <w:rPr>
                <w:lang w:val="be-BY"/>
              </w:rPr>
              <w:t>. : материалы / Вит. гос. ун-т.; редкол. : А.Л. Гладков (гл. ред.) [и др.]. – Витебск : УО «ВГУ им. П. М. Машерова», 2009. – С. 239–240.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2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41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Трансфармацыя формы ухроніі ў кантэксце нацыянальнай і культурна-эстэтычнай праблематыкі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101D5D">
              <w:rPr>
                <w:lang w:val="be-BY"/>
              </w:rPr>
              <w:t>матэрыялы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Міжнародная навуковая канферэнцыя “Скарына і наш час”, 13-14 лістапада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D594E">
                <w:rPr>
                  <w:lang w:val="be-BY"/>
                </w:rPr>
                <w:t>2008 г</w:t>
              </w:r>
            </w:smartTag>
            <w:r w:rsidRPr="00FD594E">
              <w:rPr>
                <w:lang w:val="be-BY"/>
              </w:rPr>
              <w:t>. : матэрыялы. У 2 ч. Ч. 2 / рэдкал. : А.А. Станкевіч (гал. рэд.) [і інш.]. – Гомель : ГДУ імя Ф. Скарыны, 2008. – С. 282–287.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19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42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Мастацкая спецыфіка антыўтопіі А.</w:t>
            </w:r>
            <w:r>
              <w:rPr>
                <w:lang w:val="be-BY"/>
              </w:rPr>
              <w:t> </w:t>
            </w:r>
            <w:r w:rsidRPr="00FD594E">
              <w:rPr>
                <w:lang w:val="be-BY"/>
              </w:rPr>
              <w:t xml:space="preserve">Мінкіна “Карова”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101D5D">
              <w:rPr>
                <w:lang w:val="be-BY"/>
              </w:rPr>
              <w:t>матэрыялы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XIV Респ. науч.-практ. конф. “От идеи – к инновации», 26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D594E">
                <w:rPr>
                  <w:lang w:val="be-BY"/>
                </w:rPr>
                <w:t>2007 г</w:t>
              </w:r>
            </w:smartTag>
            <w:r w:rsidRPr="00FD594E">
              <w:rPr>
                <w:lang w:val="be-BY"/>
              </w:rPr>
              <w:t>. : материалы. – Мозырь : УО «МГПУ им. И.П. Шамякина», 2007. – С. 230.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22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43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Спецыфіка мастацкай футуралогіі : дыстопія Гігевіча “Пабакі”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Default="00F2529E" w:rsidP="00833157">
            <w:pPr>
              <w:jc w:val="center"/>
            </w:pPr>
            <w:r w:rsidRPr="00101D5D">
              <w:rPr>
                <w:lang w:val="be-BY"/>
              </w:rPr>
              <w:t>матэрыялы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 xml:space="preserve">Міжнар. навук. канф. “Нацыянальнае і агульначалавечае ў славянскіх літаратурах”, 19-20 верасня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D594E">
                <w:rPr>
                  <w:lang w:val="be-BY"/>
                </w:rPr>
                <w:t>2007 г</w:t>
              </w:r>
            </w:smartTag>
            <w:r w:rsidRPr="00FD594E">
              <w:rPr>
                <w:lang w:val="be-BY"/>
              </w:rPr>
              <w:t>. : матэр. / рэдкал.: І.Ф. Штэйнер. – Гомель : ГДУ імя Ф. Скарыны, 2007. – С. 155–157.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  <w:tr w:rsidR="00F2529E" w:rsidRPr="00FD594E" w:rsidTr="00833157">
        <w:trPr>
          <w:trHeight w:val="197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44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Раман-практопія ў мастацкай сістэме Л.</w:t>
            </w:r>
            <w:r>
              <w:rPr>
                <w:lang w:val="be-BY"/>
              </w:rPr>
              <w:t> </w:t>
            </w:r>
            <w:r w:rsidRPr="00FD594E">
              <w:rPr>
                <w:lang w:val="be-BY"/>
              </w:rPr>
              <w:t xml:space="preserve">Дайнекі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C57794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тэзісы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jc w:val="both"/>
              <w:rPr>
                <w:lang w:val="be-BY"/>
              </w:rPr>
            </w:pPr>
            <w:r w:rsidRPr="00FD594E">
              <w:rPr>
                <w:lang w:val="be-BY"/>
              </w:rPr>
              <w:t>Х научно-методическая конференция молодых учёных : сб. тез. докл. / М-во образования Респ. Беларусь, Брест. гос. ун-т им. А. С. Пушкина – Брест, 2008. – С. 209.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E" w:rsidRPr="00FD594E" w:rsidRDefault="00F2529E" w:rsidP="00833157">
            <w:pPr>
              <w:autoSpaceDE w:val="0"/>
              <w:autoSpaceDN w:val="0"/>
              <w:spacing w:after="200"/>
              <w:jc w:val="center"/>
              <w:rPr>
                <w:lang w:val="be-BY"/>
              </w:rPr>
            </w:pPr>
            <w:r>
              <w:rPr>
                <w:lang w:val="be-BY"/>
              </w:rPr>
              <w:t>–</w:t>
            </w:r>
          </w:p>
        </w:tc>
      </w:tr>
    </w:tbl>
    <w:p w:rsidR="00F2529E" w:rsidRPr="00C57794" w:rsidRDefault="00F2529E" w:rsidP="00F2529E">
      <w:pPr>
        <w:ind w:left="360"/>
      </w:pPr>
    </w:p>
    <w:p w:rsidR="00903D97" w:rsidRDefault="00903D97"/>
    <w:sectPr w:rsidR="00903D97" w:rsidSect="006D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DB"/>
    <w:rsid w:val="00903D97"/>
    <w:rsid w:val="00B608DB"/>
    <w:rsid w:val="00F2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29E"/>
    <w:pPr>
      <w:spacing w:before="100" w:beforeAutospacing="1" w:after="100" w:afterAutospacing="1" w:line="240" w:lineRule="auto"/>
      <w:ind w:firstLine="2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29E"/>
    <w:pPr>
      <w:spacing w:before="100" w:beforeAutospacing="1" w:after="100" w:afterAutospacing="1" w:line="240" w:lineRule="auto"/>
      <w:ind w:firstLine="2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A2B60-2C3F-4E27-A3F9-0D375428DA87}"/>
</file>

<file path=customXml/itemProps2.xml><?xml version="1.0" encoding="utf-8"?>
<ds:datastoreItem xmlns:ds="http://schemas.openxmlformats.org/officeDocument/2006/customXml" ds:itemID="{D031514F-8A2E-4E7F-84C2-9FDCECF5AAEE}"/>
</file>

<file path=customXml/itemProps3.xml><?xml version="1.0" encoding="utf-8"?>
<ds:datastoreItem xmlns:ds="http://schemas.openxmlformats.org/officeDocument/2006/customXml" ds:itemID="{CE49A204-4E6F-4341-8FAC-4753D4762B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1767</Words>
  <Characters>10073</Characters>
  <Application>Microsoft Office Word</Application>
  <DocSecurity>0</DocSecurity>
  <Lines>83</Lines>
  <Paragraphs>23</Paragraphs>
  <ScaleCrop>false</ScaleCrop>
  <Company/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2018-01-30T09:05:00Z</dcterms:created>
  <dcterms:modified xsi:type="dcterms:W3CDTF">2018-01-30T09:06:00Z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