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EFE" w:rsidRDefault="00686EFE" w:rsidP="00686EFE">
      <w:pPr>
        <w:jc w:val="center"/>
        <w:outlineLvl w:val="0"/>
        <w:rPr>
          <w:b/>
          <w:color w:val="0033CC"/>
          <w:sz w:val="26"/>
          <w:szCs w:val="26"/>
          <w:lang w:val="en-US"/>
        </w:rPr>
      </w:pPr>
      <w:bookmarkStart w:id="0" w:name="_Toc517785856"/>
      <w:bookmarkStart w:id="1" w:name="_Toc517850263"/>
      <w:bookmarkStart w:id="2" w:name="_GoBack"/>
      <w:bookmarkEnd w:id="2"/>
      <w:r w:rsidRPr="00686EFE">
        <w:rPr>
          <w:b/>
          <w:color w:val="0033CC"/>
          <w:sz w:val="26"/>
          <w:szCs w:val="26"/>
          <w:lang w:val="en-US"/>
        </w:rPr>
        <w:t>ЭКОЛОГИЧЕСКИЕ УСЛУГИ</w:t>
      </w:r>
      <w:bookmarkEnd w:id="0"/>
      <w:bookmarkEnd w:id="1"/>
    </w:p>
    <w:p w:rsidR="00686EFE" w:rsidRPr="00E010EC" w:rsidRDefault="00686EFE" w:rsidP="00686EFE">
      <w:pPr>
        <w:ind w:firstLine="357"/>
        <w:jc w:val="both"/>
        <w:rPr>
          <w:sz w:val="20"/>
          <w:szCs w:val="20"/>
        </w:rPr>
      </w:pPr>
    </w:p>
    <w:p w:rsidR="00686EFE" w:rsidRPr="00686EFE" w:rsidRDefault="00686EFE" w:rsidP="00686EFE">
      <w:pPr>
        <w:jc w:val="center"/>
        <w:rPr>
          <w:color w:val="000000" w:themeColor="text1"/>
          <w:sz w:val="26"/>
          <w:szCs w:val="26"/>
        </w:rPr>
      </w:pPr>
      <w:r w:rsidRPr="00686EFE">
        <w:rPr>
          <w:noProof/>
          <w:color w:val="000000" w:themeColor="text1"/>
          <w:sz w:val="26"/>
          <w:szCs w:val="26"/>
        </w:rPr>
        <w:drawing>
          <wp:inline distT="0" distB="0" distL="0" distR="0" wp14:anchorId="3827F720" wp14:editId="70406A94">
            <wp:extent cx="4752975" cy="2851785"/>
            <wp:effectExtent l="190500" t="190500" r="200025" b="196215"/>
            <wp:docPr id="277" name="Рисунок 277" descr="D:\БАзы электрон\ЭКОЛОГИЯ\news_3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зы электрон\ЭКОЛОГИЯ\news_31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7" cy="285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6EFE" w:rsidRPr="00E010EC" w:rsidRDefault="00686EFE" w:rsidP="00686EFE">
      <w:pPr>
        <w:ind w:firstLine="357"/>
        <w:jc w:val="both"/>
        <w:rPr>
          <w:sz w:val="20"/>
          <w:szCs w:val="20"/>
        </w:rPr>
      </w:pPr>
    </w:p>
    <w:p w:rsidR="00686EFE" w:rsidRPr="00686EFE" w:rsidRDefault="00686EFE" w:rsidP="00686EFE">
      <w:pPr>
        <w:ind w:firstLine="357"/>
        <w:jc w:val="both"/>
        <w:rPr>
          <w:color w:val="000000" w:themeColor="text1"/>
          <w:sz w:val="26"/>
          <w:szCs w:val="26"/>
        </w:rPr>
      </w:pPr>
      <w:r w:rsidRPr="00686EFE">
        <w:rPr>
          <w:color w:val="000000" w:themeColor="text1"/>
          <w:sz w:val="26"/>
          <w:szCs w:val="26"/>
        </w:rPr>
        <w:t>Квалифицированные специалисты кафедры экологии предоставляют услуги предприятиям и организациям по совершенствованию природоохранной деятельности: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>Разработка норматива допустимого сброса (НДС) загрязняющих веществ в поверхностные водные источники.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 xml:space="preserve">Расчет допустимых концентраций при сбросе сточных промышленных предприятий вод в городскую сеть водоотведения. 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>Разработка экологического паспорта предприятия. Согласно статье 37 Закона Республики Беларусь «Об охране окружающей среды» от 26.11.1992</w:t>
      </w:r>
      <w:r>
        <w:rPr>
          <w:snapToGrid w:val="0"/>
          <w:color w:val="000000" w:themeColor="text1"/>
          <w:sz w:val="26"/>
          <w:szCs w:val="26"/>
        </w:rPr>
        <w:t xml:space="preserve"> </w:t>
      </w:r>
      <w:r w:rsidRPr="00686EFE">
        <w:rPr>
          <w:snapToGrid w:val="0"/>
          <w:color w:val="000000" w:themeColor="text1"/>
          <w:sz w:val="26"/>
          <w:szCs w:val="26"/>
        </w:rPr>
        <w:t>г. №1982-XII при эксплуатации зданий, сооружений и иных объектов юридические лица и индивидуальные предприниматели обязаны вести экологический паспорт предприятия.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>Оформление документов на получение разрешения на специальное водопользование.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>Расчёт норм водопотребления и водоотведения для технологических процессов.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 xml:space="preserve">Обследование очистных сооружений с целью определения эффективности их работы. 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 xml:space="preserve">Проведение гидробиологических исследований с расчетом индекса </w:t>
      </w:r>
      <w:proofErr w:type="spellStart"/>
      <w:r w:rsidRPr="00686EFE">
        <w:rPr>
          <w:snapToGrid w:val="0"/>
          <w:color w:val="000000" w:themeColor="text1"/>
          <w:sz w:val="26"/>
          <w:szCs w:val="26"/>
        </w:rPr>
        <w:t>сапробности</w:t>
      </w:r>
      <w:proofErr w:type="spellEnd"/>
      <w:r w:rsidRPr="00686EFE">
        <w:rPr>
          <w:snapToGrid w:val="0"/>
          <w:color w:val="000000" w:themeColor="text1"/>
          <w:sz w:val="26"/>
          <w:szCs w:val="26"/>
        </w:rPr>
        <w:t xml:space="preserve"> воды водоемов и водотоков.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 xml:space="preserve">Проведение исследований активного ила </w:t>
      </w:r>
      <w:proofErr w:type="spellStart"/>
      <w:r w:rsidRPr="00686EFE">
        <w:rPr>
          <w:snapToGrid w:val="0"/>
          <w:color w:val="000000" w:themeColor="text1"/>
          <w:sz w:val="26"/>
          <w:szCs w:val="26"/>
        </w:rPr>
        <w:t>аэротенков</w:t>
      </w:r>
      <w:proofErr w:type="spellEnd"/>
      <w:r w:rsidRPr="00686EFE">
        <w:rPr>
          <w:snapToGrid w:val="0"/>
          <w:color w:val="000000" w:themeColor="text1"/>
          <w:sz w:val="26"/>
          <w:szCs w:val="26"/>
        </w:rPr>
        <w:t xml:space="preserve"> очистных сооружений.</w:t>
      </w:r>
    </w:p>
    <w:p w:rsidR="00686EFE" w:rsidRPr="00686EFE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</w:rPr>
      </w:pPr>
      <w:r w:rsidRPr="00686EFE">
        <w:rPr>
          <w:snapToGrid w:val="0"/>
          <w:color w:val="000000" w:themeColor="text1"/>
          <w:sz w:val="26"/>
          <w:szCs w:val="26"/>
        </w:rPr>
        <w:t>Проведение геоботанического анализа фитоценозов городских парков.</w:t>
      </w:r>
    </w:p>
    <w:p w:rsidR="00686EFE" w:rsidRPr="00190442" w:rsidRDefault="00686EFE" w:rsidP="00686EFE">
      <w:pPr>
        <w:rPr>
          <w:rFonts w:eastAsia="Calibri"/>
          <w:color w:val="0000FF" w:themeColor="hyperlink"/>
          <w:u w:val="single"/>
          <w:lang w:eastAsia="en-US"/>
        </w:rPr>
      </w:pPr>
      <w:r w:rsidRPr="00190442">
        <w:rPr>
          <w:rFonts w:eastAsia="Calibri"/>
          <w:color w:val="0000FF" w:themeColor="hyperlink"/>
          <w:u w:val="single"/>
          <w:lang w:eastAsia="en-US"/>
        </w:rPr>
        <w:br w:type="page"/>
      </w:r>
    </w:p>
    <w:p w:rsidR="00686EFE" w:rsidRPr="00686EFE" w:rsidRDefault="00686EFE" w:rsidP="00C33CD8">
      <w:pPr>
        <w:jc w:val="center"/>
        <w:outlineLvl w:val="1"/>
        <w:rPr>
          <w:b/>
          <w:color w:val="0033CC"/>
          <w:sz w:val="26"/>
          <w:szCs w:val="26"/>
          <w:lang w:val="en-US"/>
        </w:rPr>
      </w:pPr>
      <w:bookmarkStart w:id="3" w:name="_Toc517785857"/>
      <w:bookmarkStart w:id="4" w:name="_Toc517850264"/>
      <w:r w:rsidRPr="00686EFE">
        <w:rPr>
          <w:b/>
          <w:color w:val="0033CC"/>
          <w:sz w:val="26"/>
          <w:szCs w:val="26"/>
          <w:lang w:val="en-US"/>
        </w:rPr>
        <w:lastRenderedPageBreak/>
        <w:t>ECOLOGICAL SERVICES</w:t>
      </w:r>
      <w:bookmarkEnd w:id="3"/>
      <w:bookmarkEnd w:id="4"/>
    </w:p>
    <w:p w:rsidR="00686EFE" w:rsidRPr="00190442" w:rsidRDefault="00686EFE" w:rsidP="00686EFE">
      <w:pPr>
        <w:ind w:firstLine="357"/>
        <w:jc w:val="both"/>
        <w:rPr>
          <w:sz w:val="20"/>
          <w:szCs w:val="20"/>
          <w:lang w:val="en-US"/>
        </w:rPr>
      </w:pPr>
    </w:p>
    <w:p w:rsidR="00686EFE" w:rsidRPr="00190442" w:rsidRDefault="00686EFE" w:rsidP="00686EFE">
      <w:pPr>
        <w:ind w:firstLine="357"/>
        <w:jc w:val="both"/>
        <w:rPr>
          <w:color w:val="000000" w:themeColor="text1"/>
          <w:sz w:val="26"/>
          <w:szCs w:val="26"/>
          <w:lang w:val="en-US"/>
        </w:rPr>
      </w:pPr>
      <w:r w:rsidRPr="00190442">
        <w:rPr>
          <w:color w:val="000000" w:themeColor="text1"/>
          <w:sz w:val="26"/>
          <w:szCs w:val="26"/>
          <w:lang w:val="en-US"/>
        </w:rPr>
        <w:t>The University staff members of the Department of ecology provide a range of services to the enterprises and organizations on development of environment-protection activities: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Elaboration of the standard for the permissible discharge (PD) of pollutants into surface water sources.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Calculation of permissible concentrations at discharge of sewage industrial water enterprises into the city network of water disposal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Development of a company environmental passport. According to Article 37 of the Law of the Republic of Belarus "On Environmental Protection" of 26.11.1992. №1982-XII in the operation of buildings, structures and other objects, legal entities and individual entrepreneurs are obliged to maintain an environmental passport of the enterprise.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Registration of documents for obtaining permission for special water use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Calculation of water consumption and wastewater rates for technological processes.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Inspection of treatment facilities to determine the effectiveness of their work.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proofErr w:type="spellStart"/>
      <w:r w:rsidRPr="00190442">
        <w:rPr>
          <w:snapToGrid w:val="0"/>
          <w:color w:val="000000" w:themeColor="text1"/>
          <w:sz w:val="26"/>
          <w:szCs w:val="26"/>
          <w:lang w:val="en-US"/>
        </w:rPr>
        <w:t>Hydrobiological</w:t>
      </w:r>
      <w:proofErr w:type="spellEnd"/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 survey with calculation of </w:t>
      </w:r>
      <w:proofErr w:type="spellStart"/>
      <w:r w:rsidRPr="00190442">
        <w:rPr>
          <w:snapToGrid w:val="0"/>
          <w:color w:val="000000" w:themeColor="text1"/>
          <w:sz w:val="26"/>
          <w:szCs w:val="26"/>
          <w:lang w:val="en-US"/>
        </w:rPr>
        <w:t>saprobity</w:t>
      </w:r>
      <w:proofErr w:type="spellEnd"/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 of water resources and water flows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r w:rsidRPr="00190442">
        <w:rPr>
          <w:snapToGrid w:val="0"/>
          <w:color w:val="000000" w:themeColor="text1"/>
          <w:sz w:val="26"/>
          <w:szCs w:val="26"/>
          <w:lang w:val="en-US"/>
        </w:rPr>
        <w:t>Carrying out investigations of active silt of the aeration tanks of treatment facilities</w:t>
      </w:r>
    </w:p>
    <w:p w:rsidR="00686EFE" w:rsidRPr="00190442" w:rsidRDefault="00686EFE" w:rsidP="00686EFE">
      <w:pPr>
        <w:numPr>
          <w:ilvl w:val="0"/>
          <w:numId w:val="5"/>
        </w:numPr>
        <w:tabs>
          <w:tab w:val="num" w:pos="0"/>
        </w:tabs>
        <w:ind w:left="0" w:firstLine="357"/>
        <w:jc w:val="both"/>
        <w:rPr>
          <w:snapToGrid w:val="0"/>
          <w:color w:val="000000" w:themeColor="text1"/>
          <w:sz w:val="26"/>
          <w:szCs w:val="26"/>
          <w:lang w:val="en-US"/>
        </w:rPr>
      </w:pPr>
      <w:proofErr w:type="spellStart"/>
      <w:r w:rsidRPr="00190442">
        <w:rPr>
          <w:snapToGrid w:val="0"/>
          <w:color w:val="000000" w:themeColor="text1"/>
          <w:sz w:val="26"/>
          <w:szCs w:val="26"/>
          <w:lang w:val="en-US"/>
        </w:rPr>
        <w:t>Geobotanical</w:t>
      </w:r>
      <w:proofErr w:type="spellEnd"/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 analysis of </w:t>
      </w:r>
      <w:proofErr w:type="spellStart"/>
      <w:r w:rsidRPr="00190442">
        <w:rPr>
          <w:snapToGrid w:val="0"/>
          <w:color w:val="000000" w:themeColor="text1"/>
          <w:sz w:val="26"/>
          <w:szCs w:val="26"/>
          <w:lang w:val="en-US"/>
        </w:rPr>
        <w:t>phytocenosis</w:t>
      </w:r>
      <w:proofErr w:type="spellEnd"/>
      <w:r w:rsidRPr="00190442">
        <w:rPr>
          <w:snapToGrid w:val="0"/>
          <w:color w:val="000000" w:themeColor="text1"/>
          <w:sz w:val="26"/>
          <w:szCs w:val="26"/>
          <w:lang w:val="en-US"/>
        </w:rPr>
        <w:t xml:space="preserve"> of urban parks. </w:t>
      </w:r>
    </w:p>
    <w:p w:rsidR="00686EFE" w:rsidRPr="00676574" w:rsidRDefault="00686EFE" w:rsidP="00686EFE">
      <w:pPr>
        <w:rPr>
          <w:rFonts w:eastAsiaTheme="minorHAnsi"/>
          <w:sz w:val="28"/>
          <w:szCs w:val="28"/>
          <w:lang w:val="en-US" w:eastAsia="en-US"/>
        </w:rPr>
      </w:pPr>
    </w:p>
    <w:p w:rsidR="00686EFE" w:rsidRPr="00676574" w:rsidRDefault="00686EFE" w:rsidP="00686EFE">
      <w:pPr>
        <w:jc w:val="center"/>
        <w:rPr>
          <w:rFonts w:eastAsiaTheme="minorHAnsi"/>
          <w:lang w:eastAsia="en-US"/>
        </w:rPr>
      </w:pPr>
      <w:r w:rsidRPr="00676574">
        <w:rPr>
          <w:rFonts w:eastAsiaTheme="minorHAnsi"/>
          <w:noProof/>
        </w:rPr>
        <w:drawing>
          <wp:inline distT="0" distB="0" distL="0" distR="0" wp14:anchorId="72459571" wp14:editId="7282FC9E">
            <wp:extent cx="4248150" cy="3186856"/>
            <wp:effectExtent l="133350" t="76200" r="76200" b="128270"/>
            <wp:docPr id="281" name="Рисунок 281" descr="D:\БАзы электрон\ЭКОЛОГИЯ\DSCF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зы электрон\ЭКОЛОГИЯ\DSCF8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52" cy="31873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94845" w:rsidRDefault="00794845" w:rsidP="00686EFE">
      <w:pPr>
        <w:rPr>
          <w:rFonts w:eastAsia="Calibri"/>
          <w:color w:val="0000FF" w:themeColor="hyperlink"/>
          <w:u w:val="single"/>
          <w:lang w:eastAsia="en-US"/>
        </w:rPr>
        <w:sectPr w:rsidR="00794845" w:rsidSect="004562C7">
          <w:footerReference w:type="even" r:id="rId11"/>
          <w:footerReference w:type="default" r:id="rId12"/>
          <w:pgSz w:w="11906" w:h="16838" w:code="9"/>
          <w:pgMar w:top="992" w:right="1134" w:bottom="1134" w:left="1134" w:header="567" w:footer="567" w:gutter="0"/>
          <w:cols w:space="708"/>
          <w:docGrid w:linePitch="360"/>
        </w:sectPr>
      </w:pPr>
    </w:p>
    <w:p w:rsidR="007E0CB1" w:rsidRPr="001D1DB7" w:rsidRDefault="007E0CB1" w:rsidP="00751CDE">
      <w:pPr>
        <w:jc w:val="center"/>
        <w:outlineLvl w:val="0"/>
        <w:rPr>
          <w:sz w:val="16"/>
          <w:szCs w:val="16"/>
          <w:lang w:val="en-US"/>
        </w:rPr>
      </w:pPr>
    </w:p>
    <w:sectPr w:rsidR="007E0CB1" w:rsidRPr="001D1DB7" w:rsidSect="004562C7">
      <w:footerReference w:type="even" r:id="rId13"/>
      <w:footerReference w:type="default" r:id="rId14"/>
      <w:pgSz w:w="11906" w:h="16838" w:code="9"/>
      <w:pgMar w:top="992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753" w:rsidRDefault="00DC6753" w:rsidP="00AB2E0A">
      <w:r>
        <w:separator/>
      </w:r>
    </w:p>
  </w:endnote>
  <w:endnote w:type="continuationSeparator" w:id="0">
    <w:p w:rsidR="00DC6753" w:rsidRDefault="00DC6753" w:rsidP="00AB2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Pr="00300671" w:rsidRDefault="00E36F4F" w:rsidP="00B10A07">
    <w:pPr>
      <w:jc w:val="right"/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noProof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drawing>
        <wp:anchor distT="0" distB="0" distL="114300" distR="114300" simplePos="0" relativeHeight="251746304" behindDoc="1" locked="0" layoutInCell="1" allowOverlap="1" wp14:anchorId="2147C2DF" wp14:editId="590BA1A1">
          <wp:simplePos x="0" y="0"/>
          <wp:positionH relativeFrom="column">
            <wp:posOffset>-737870</wp:posOffset>
          </wp:positionH>
          <wp:positionV relativeFrom="paragraph">
            <wp:posOffset>-17780</wp:posOffset>
          </wp:positionV>
          <wp:extent cx="7570800" cy="1461600"/>
          <wp:effectExtent l="0" t="0" r="0" b="5715"/>
          <wp:wrapNone/>
          <wp:docPr id="570" name="Рисунок 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0800" cy="14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t>Ковалёва Оксана Владимировна,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t>заведующий кафедрой экологии,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t>кандидат биологических наук, доцент,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olor w:val="17365D" w:themeColor="text2" w:themeShade="BF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olor w:val="17365D" w:themeColor="text2" w:themeShade="BF"/>
        <w14:glow w14:rad="76200">
          <w14:schemeClr w14:val="bg1">
            <w14:alpha w14:val="50000"/>
          </w14:schemeClr>
        </w14:glow>
      </w:rPr>
      <w:t>тел. +(375 232) 57-35-86, факс +(375 232) 60-30-02</w:t>
    </w:r>
  </w:p>
  <w:p w:rsidR="00E36F4F" w:rsidRPr="00300671" w:rsidRDefault="00E36F4F" w:rsidP="00B10A07">
    <w:pPr>
      <w:jc w:val="right"/>
      <w:rPr>
        <w:rFonts w:asciiTheme="majorHAnsi" w:eastAsia="Calibri" w:hAnsiTheme="majorHAnsi"/>
        <w:b/>
        <w:color w:val="17365D" w:themeColor="text2" w:themeShade="BF"/>
        <w:lang w:val="en-US" w:eastAsia="en-US"/>
        <w14:glow w14:rad="76200">
          <w14:schemeClr w14:val="bg1">
            <w14:alpha w14:val="50000"/>
          </w14:schemeClr>
        </w14:glow>
      </w:rPr>
    </w:pPr>
    <w:proofErr w:type="gramStart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e-mail</w:t>
    </w:r>
    <w:proofErr w:type="gramEnd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: okovalyova@gsu.by, http:// geography.gsu.by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Pr="00300671" w:rsidRDefault="00E36F4F" w:rsidP="00B10A07">
    <w:pPr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noProof/>
        <w:color w:val="17365D" w:themeColor="text2" w:themeShade="BF"/>
        <w:sz w:val="20"/>
        <w:szCs w:val="20"/>
        <w14:glow w14:rad="76200">
          <w14:schemeClr w14:val="bg1">
            <w14:alpha w14:val="50000"/>
          </w14:schemeClr>
        </w14:glow>
      </w:rPr>
      <w:drawing>
        <wp:anchor distT="0" distB="0" distL="114300" distR="114300" simplePos="0" relativeHeight="251749376" behindDoc="1" locked="0" layoutInCell="1" allowOverlap="1" wp14:anchorId="57961730" wp14:editId="34046454">
          <wp:simplePos x="0" y="0"/>
          <wp:positionH relativeFrom="column">
            <wp:posOffset>-737870</wp:posOffset>
          </wp:positionH>
          <wp:positionV relativeFrom="paragraph">
            <wp:posOffset>-17780</wp:posOffset>
          </wp:positionV>
          <wp:extent cx="7596000" cy="1501200"/>
          <wp:effectExtent l="0" t="0" r="5080" b="3810"/>
          <wp:wrapNone/>
          <wp:docPr id="571" name="Рисунок 5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5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  <w:t xml:space="preserve">Oksana Kovalyova, </w:t>
    </w:r>
  </w:p>
  <w:p w:rsidR="00E36F4F" w:rsidRPr="00300671" w:rsidRDefault="00E36F4F" w:rsidP="00B10A07">
    <w:pPr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  <w:t xml:space="preserve">Head of the department of ecology, </w:t>
    </w:r>
    <w:r w:rsidRPr="00300671">
      <w:rPr>
        <w:rFonts w:asciiTheme="majorHAnsi" w:eastAsia="Calibri" w:hAnsiTheme="majorHAnsi"/>
        <w:b/>
        <w:caps/>
        <w:color w:val="17365D" w:themeColor="text2" w:themeShade="BF"/>
        <w:sz w:val="20"/>
        <w:szCs w:val="20"/>
        <w:lang w:val="en-US"/>
        <w14:glow w14:rad="76200">
          <w14:schemeClr w14:val="bg1">
            <w14:alpha w14:val="50000"/>
          </w14:schemeClr>
        </w14:glow>
      </w:rPr>
      <w:br/>
      <w:t>Candidate of biological sciences, Docent</w:t>
    </w:r>
  </w:p>
  <w:p w:rsidR="00E36F4F" w:rsidRPr="00300671" w:rsidRDefault="00E36F4F" w:rsidP="00B10A07">
    <w:pPr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</w:pPr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 xml:space="preserve">tel. </w:t>
    </w:r>
    <w:proofErr w:type="gramStart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+(</w:t>
    </w:r>
    <w:proofErr w:type="gramEnd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375 232) 57-35-86, fax +(375 232) 60-30-02,</w:t>
    </w:r>
    <w:r w:rsidRPr="00300671">
      <w:rPr>
        <w:rFonts w:asciiTheme="majorHAnsi" w:eastAsia="Calibri" w:hAnsiTheme="majorHAnsi"/>
        <w:b/>
        <w:noProof/>
        <w:color w:val="17365D" w:themeColor="text2" w:themeShade="BF"/>
        <w:highlight w:val="red"/>
        <w14:glow w14:rad="76200">
          <w14:schemeClr w14:val="bg1">
            <w14:alpha w14:val="50000"/>
          </w14:schemeClr>
        </w14:glow>
      </w:rPr>
      <mc:AlternateContent>
        <mc:Choice Requires="wps">
          <w:drawing>
            <wp:anchor distT="0" distB="0" distL="114300" distR="114300" simplePos="0" relativeHeight="251750400" behindDoc="0" locked="0" layoutInCell="0" allowOverlap="1" wp14:anchorId="2789C6D4" wp14:editId="6B9D8476">
              <wp:simplePos x="0" y="0"/>
              <wp:positionH relativeFrom="rightMargin">
                <wp:posOffset>-212725</wp:posOffset>
              </wp:positionH>
              <wp:positionV relativeFrom="paragraph">
                <wp:posOffset>154940</wp:posOffset>
              </wp:positionV>
              <wp:extent cx="914400" cy="309600"/>
              <wp:effectExtent l="57150" t="38100" r="76200" b="90805"/>
              <wp:wrapNone/>
              <wp:docPr id="292" name="Пятиугольник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14400" cy="309600"/>
                      </a:xfrm>
                      <a:prstGeom prst="homePlate">
                        <a:avLst/>
                      </a:prstGeom>
                      <a:solidFill>
                        <a:srgbClr val="F5DE6D"/>
                      </a:solidFill>
                      <a:ln>
                        <a:solidFill>
                          <a:srgbClr val="0000FF"/>
                        </a:solidFill>
                        <a:headEnd/>
                        <a:tailEnd/>
                      </a:ln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i/>
                              <w:outline/>
                              <w:color w:val="0000FF"/>
                              <w:sz w:val="28"/>
                              <w:szCs w:val="2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id w:val="-151630825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E36F4F" w:rsidRPr="00B10A07" w:rsidRDefault="00E36F4F" w:rsidP="00B10A07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B10A07">
                                <w:rPr>
                                  <w:rFonts w:asciiTheme="majorHAnsi" w:eastAsiaTheme="minorEastAsia" w:hAnsiTheme="majorHAns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fldChar w:fldCharType="begin"/>
                              </w:r>
                              <w:r w:rsidRPr="00B10A07">
                                <w:rPr>
                                  <w:rFonts w:asciiTheme="majorHAnsi" w:hAnsiTheme="majorHAns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instrText>PAGE  \* MERGEFORMAT</w:instrText>
                              </w:r>
                              <w:r w:rsidRPr="00B10A07">
                                <w:rPr>
                                  <w:rFonts w:asciiTheme="majorHAnsi" w:eastAsiaTheme="minorEastAsia" w:hAnsiTheme="majorHAns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fldChar w:fldCharType="separate"/>
                              </w:r>
                              <w:r w:rsidR="002F5C57" w:rsidRPr="002F5C57"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outline/>
                                  <w:noProof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1</w:t>
                              </w:r>
                              <w:r w:rsidRPr="00B10A07">
                                <w:rPr>
                                  <w:rFonts w:asciiTheme="majorHAnsi" w:eastAsiaTheme="majorEastAsia" w:hAnsiTheme="majorHAnsi" w:cstheme="majorBidi"/>
                                  <w:b/>
                                  <w:i/>
                                  <w:outline/>
                                  <w:color w:val="0000FF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E36F4F" w:rsidRPr="002A7E8E" w:rsidRDefault="00E36F4F" w:rsidP="00B10A07">
                          <w:pPr>
                            <w:jc w:val="both"/>
                            <w:rPr>
                              <w:rFonts w:eastAsiaTheme="majorEastAsia" w:cstheme="majorBid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Пятиугольник 292" o:spid="_x0000_s1026" type="#_x0000_t15" style="position:absolute;margin-left:-16.75pt;margin-top:12.2pt;width:1in;height:24.4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" o:allowincell="f" adj="17943" fillcolor="#f5de6d" strokecolor="blue">
              <v:shadow on="t" color="black" opacity="24903f" origin=",.5" offset="0,.55556mm"/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b/>
                        <w:i/>
                        <w:outline/>
                        <w:color w:val="0000FF"/>
                        <w:sz w:val="28"/>
                        <w:szCs w:val="2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0000FF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id w:val="-1516308258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E36F4F" w:rsidRPr="00B10A07" w:rsidRDefault="00E36F4F" w:rsidP="00B10A07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B10A07">
                          <w:rPr>
                            <w:rFonts w:asciiTheme="majorHAnsi" w:eastAsiaTheme="minorEastAsia" w:hAnsiTheme="majorHAns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fldChar w:fldCharType="begin"/>
                        </w:r>
                        <w:r w:rsidRPr="00B10A07">
                          <w:rPr>
                            <w:rFonts w:asciiTheme="majorHAnsi" w:hAnsiTheme="majorHAns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instrText>PAGE  \* MERGEFORMAT</w:instrText>
                        </w:r>
                        <w:r w:rsidRPr="00B10A07">
                          <w:rPr>
                            <w:rFonts w:asciiTheme="majorHAnsi" w:eastAsiaTheme="minorEastAsia" w:hAnsiTheme="majorHAns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fldChar w:fldCharType="separate"/>
                        </w:r>
                        <w:r w:rsidR="002F5C57" w:rsidRPr="002F5C57"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outline/>
                            <w:noProof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1</w:t>
                        </w:r>
                        <w:r w:rsidRPr="00B10A07"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outline/>
                            <w:color w:val="0000FF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fldChar w:fldCharType="end"/>
                        </w:r>
                      </w:p>
                    </w:sdtContent>
                  </w:sdt>
                  <w:p w:rsidR="00E36F4F" w:rsidRPr="002A7E8E" w:rsidRDefault="00E36F4F" w:rsidP="00B10A07">
                    <w:pPr>
                      <w:jc w:val="both"/>
                      <w:rPr>
                        <w:rFonts w:eastAsiaTheme="majorEastAsia" w:cstheme="majorBid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E36F4F" w:rsidRPr="00300671" w:rsidRDefault="00E36F4F" w:rsidP="00FC23FB">
    <w:pPr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</w:pPr>
    <w:proofErr w:type="gramStart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e-mail</w:t>
    </w:r>
    <w:proofErr w:type="gramEnd"/>
    <w:r w:rsidRPr="00300671">
      <w:rPr>
        <w:rFonts w:asciiTheme="majorHAnsi" w:eastAsia="Calibri" w:hAnsiTheme="majorHAnsi"/>
        <w:b/>
        <w:color w:val="17365D" w:themeColor="text2" w:themeShade="BF"/>
        <w:lang w:val="en-US"/>
        <w14:glow w14:rad="76200">
          <w14:schemeClr w14:val="bg1">
            <w14:alpha w14:val="50000"/>
          </w14:schemeClr>
        </w14:glow>
      </w:rPr>
      <w:t>: okovalyova@gsu.by, http:// geography.gsu.by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Pr="00B2017B" w:rsidRDefault="00E36F4F" w:rsidP="00B10A07">
    <w:pPr>
      <w:jc w:val="right"/>
      <w:rPr>
        <w:rFonts w:asciiTheme="majorHAnsi" w:eastAsia="Calibri" w:hAnsiTheme="majorHAnsi"/>
        <w:b/>
        <w:color w:val="FFFF00"/>
        <w14:glow w14:rad="76200">
          <w14:srgbClr w14:val="000000">
            <w14:alpha w14:val="50000"/>
          </w14:srgbClr>
        </w14:glow>
      </w:rPr>
    </w:pPr>
    <w:r w:rsidRPr="00D67D10">
      <w:rPr>
        <w:rFonts w:asciiTheme="majorHAnsi" w:eastAsia="Calibri" w:hAnsiTheme="majorHAnsi"/>
        <w:b/>
        <w:noProof/>
        <w:color w:val="FFFF00"/>
        <w14:glow w14:rad="76200">
          <w14:srgbClr w14:val="000000">
            <w14:alpha w14:val="50000"/>
          </w14:srgbClr>
        </w14:glow>
      </w:rPr>
      <w:drawing>
        <wp:anchor distT="0" distB="0" distL="114300" distR="114300" simplePos="0" relativeHeight="251933696" behindDoc="1" locked="0" layoutInCell="1" allowOverlap="1" wp14:anchorId="13213E65" wp14:editId="7D6358DE">
          <wp:simplePos x="0" y="0"/>
          <wp:positionH relativeFrom="column">
            <wp:posOffset>-737870</wp:posOffset>
          </wp:positionH>
          <wp:positionV relativeFrom="paragraph">
            <wp:posOffset>17780</wp:posOffset>
          </wp:positionV>
          <wp:extent cx="7570800" cy="1634400"/>
          <wp:effectExtent l="0" t="0" r="0" b="4445"/>
          <wp:wrapNone/>
          <wp:docPr id="123" name="Рисунок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0800" cy="163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36F4F" w:rsidRPr="0067501A" w:rsidRDefault="00E36F4F" w:rsidP="00B2017B">
    <w:pPr>
      <w:jc w:val="right"/>
      <w:rPr>
        <w:rFonts w:asciiTheme="majorHAnsi" w:eastAsia="Calibri" w:hAnsiTheme="majorHAnsi"/>
        <w:b/>
        <w:color w:val="FFFF00"/>
        <w14:glow w14:rad="76200">
          <w14:srgbClr w14:val="000000">
            <w14:alpha w14:val="50000"/>
          </w14:srgbClr>
        </w14:glow>
      </w:rPr>
    </w:pPr>
  </w:p>
  <w:p w:rsidR="00E36F4F" w:rsidRPr="00B2017B" w:rsidRDefault="00E36F4F" w:rsidP="00B2017B">
    <w:pPr>
      <w:jc w:val="right"/>
      <w:rPr>
        <w:rFonts w:asciiTheme="majorHAnsi" w:eastAsia="Calibri" w:hAnsiTheme="majorHAnsi"/>
        <w:b/>
        <w:color w:val="FFFF00"/>
        <w14:glow w14:rad="76200">
          <w14:srgbClr w14:val="000000">
            <w14:alpha w14:val="50000"/>
          </w14:srgbClr>
        </w14:glow>
      </w:rPr>
    </w:pPr>
  </w:p>
  <w:p w:rsidR="00E36F4F" w:rsidRPr="00B45975" w:rsidRDefault="00E36F4F" w:rsidP="00B10A07">
    <w:pPr>
      <w:jc w:val="right"/>
      <w:rPr>
        <w:rFonts w:asciiTheme="majorHAnsi" w:eastAsia="Calibri" w:hAnsiTheme="majorHAnsi"/>
        <w:b/>
        <w:color w:val="FFFF00"/>
        <w14:glow w14:rad="76200">
          <w14:srgbClr w14:val="000000">
            <w14:alpha w14:val="50000"/>
          </w14:srgbClr>
        </w14:glow>
      </w:rPr>
    </w:pPr>
  </w:p>
  <w:p w:rsidR="00E36F4F" w:rsidRPr="0094318B" w:rsidRDefault="00E36F4F" w:rsidP="00971C1C">
    <w:pPr>
      <w:jc w:val="right"/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F4F" w:rsidRDefault="00E36F4F" w:rsidP="00D86B59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  <w:r w:rsidRPr="00D86B59">
      <w:rPr>
        <w:rFonts w:asciiTheme="majorHAnsi" w:eastAsia="Calibri" w:hAnsiTheme="majorHAnsi"/>
        <w:b/>
        <w:noProof/>
        <w:color w:val="FFFF00"/>
        <w14:glow w14:rad="76200">
          <w14:srgbClr w14:val="000000">
            <w14:alpha w14:val="50000"/>
          </w14:srgbClr>
        </w14:glow>
      </w:rPr>
      <w:drawing>
        <wp:anchor distT="0" distB="0" distL="114300" distR="114300" simplePos="0" relativeHeight="251963392" behindDoc="1" locked="0" layoutInCell="1" allowOverlap="1" wp14:anchorId="38B888E2" wp14:editId="1A681B13">
          <wp:simplePos x="0" y="0"/>
          <wp:positionH relativeFrom="column">
            <wp:posOffset>-737870</wp:posOffset>
          </wp:positionH>
          <wp:positionV relativeFrom="paragraph">
            <wp:posOffset>17780</wp:posOffset>
          </wp:positionV>
          <wp:extent cx="7596000" cy="1501200"/>
          <wp:effectExtent l="0" t="0" r="5080" b="3810"/>
          <wp:wrapNone/>
          <wp:docPr id="518" name="Рисунок 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5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36F4F" w:rsidRPr="00D937A0" w:rsidRDefault="00E36F4F" w:rsidP="00B10A07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  <w:p w:rsidR="00E36F4F" w:rsidRPr="00852A3D" w:rsidRDefault="00E36F4F" w:rsidP="00852A3D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  <w:p w:rsidR="00E36F4F" w:rsidRPr="008E512A" w:rsidRDefault="00E36F4F" w:rsidP="00B10A07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  <w:p w:rsidR="00E36F4F" w:rsidRPr="0094318B" w:rsidRDefault="00E36F4F" w:rsidP="00E52217">
    <w:pPr>
      <w:rPr>
        <w:rFonts w:asciiTheme="majorHAnsi" w:eastAsia="Calibri" w:hAnsiTheme="majorHAnsi"/>
        <w:b/>
        <w:color w:val="FFFF00"/>
        <w:lang w:val="en-US"/>
        <w14:glow w14:rad="76200">
          <w14:srgbClr w14:val="000000">
            <w14:alpha w14:val="50000"/>
          </w14:srgbClr>
        </w14:glow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753" w:rsidRDefault="00DC6753" w:rsidP="00AB2E0A">
      <w:r>
        <w:separator/>
      </w:r>
    </w:p>
  </w:footnote>
  <w:footnote w:type="continuationSeparator" w:id="0">
    <w:p w:rsidR="00DC6753" w:rsidRDefault="00DC6753" w:rsidP="00AB2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47688"/>
    <w:multiLevelType w:val="hybridMultilevel"/>
    <w:tmpl w:val="15ACB164"/>
    <w:lvl w:ilvl="0" w:tplc="0F7ECB8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0F4A3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967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FA5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CF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30A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04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62C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84F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70E637D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B2FDE"/>
    <w:multiLevelType w:val="hybridMultilevel"/>
    <w:tmpl w:val="21681846"/>
    <w:lvl w:ilvl="0" w:tplc="B5ECAB32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259D1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606B6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246CC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E6C86"/>
    <w:multiLevelType w:val="hybridMultilevel"/>
    <w:tmpl w:val="557259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F4A3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967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FA5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CF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30A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04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62C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84F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4D15140"/>
    <w:multiLevelType w:val="hybridMultilevel"/>
    <w:tmpl w:val="91226B4C"/>
    <w:lvl w:ilvl="0" w:tplc="0F7ECB86">
      <w:start w:val="1"/>
      <w:numFmt w:val="bullet"/>
      <w:lvlText w:val="−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CDF59B9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671A6"/>
    <w:multiLevelType w:val="hybridMultilevel"/>
    <w:tmpl w:val="8A1013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A0C571A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F72079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5C693F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466DB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881781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4C2449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3C6B36"/>
    <w:multiLevelType w:val="hybridMultilevel"/>
    <w:tmpl w:val="8EF85F42"/>
    <w:lvl w:ilvl="0" w:tplc="5C5CCD70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EE57C2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FC635B"/>
    <w:multiLevelType w:val="hybridMultilevel"/>
    <w:tmpl w:val="C12E97B8"/>
    <w:lvl w:ilvl="0" w:tplc="0F7ECB86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>
    <w:nsid w:val="4D587214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291C89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C00E40"/>
    <w:multiLevelType w:val="hybridMultilevel"/>
    <w:tmpl w:val="C32E4D96"/>
    <w:lvl w:ilvl="0" w:tplc="15E8AC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A43EF8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BE1543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596CBF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9F60CC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4215C"/>
    <w:multiLevelType w:val="hybridMultilevel"/>
    <w:tmpl w:val="1B7CAC88"/>
    <w:lvl w:ilvl="0" w:tplc="0F7ECB8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0F4A3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967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FA5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CF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30A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04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62C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84F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075268C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4A1B36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C2415D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D56554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FC3156"/>
    <w:multiLevelType w:val="hybridMultilevel"/>
    <w:tmpl w:val="6DFE23F2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2D36FF"/>
    <w:multiLevelType w:val="hybridMultilevel"/>
    <w:tmpl w:val="4FAE1936"/>
    <w:lvl w:ilvl="0" w:tplc="E4A0771E">
      <w:start w:val="1"/>
      <w:numFmt w:val="decimal"/>
      <w:lvlText w:val="%1"/>
      <w:lvlJc w:val="left"/>
      <w:pPr>
        <w:ind w:left="720" w:hanging="360"/>
      </w:pPr>
      <w:rPr>
        <w:rFonts w:hint="default"/>
        <w:spacing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18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13"/>
  </w:num>
  <w:num w:numId="9">
    <w:abstractNumId w:val="28"/>
  </w:num>
  <w:num w:numId="10">
    <w:abstractNumId w:val="8"/>
  </w:num>
  <w:num w:numId="11">
    <w:abstractNumId w:val="5"/>
  </w:num>
  <w:num w:numId="12">
    <w:abstractNumId w:val="15"/>
  </w:num>
  <w:num w:numId="13">
    <w:abstractNumId w:val="23"/>
  </w:num>
  <w:num w:numId="14">
    <w:abstractNumId w:val="10"/>
  </w:num>
  <w:num w:numId="15">
    <w:abstractNumId w:val="20"/>
  </w:num>
  <w:num w:numId="16">
    <w:abstractNumId w:val="27"/>
  </w:num>
  <w:num w:numId="17">
    <w:abstractNumId w:val="19"/>
  </w:num>
  <w:num w:numId="18">
    <w:abstractNumId w:val="22"/>
  </w:num>
  <w:num w:numId="19">
    <w:abstractNumId w:val="32"/>
  </w:num>
  <w:num w:numId="20">
    <w:abstractNumId w:val="1"/>
  </w:num>
  <w:num w:numId="21">
    <w:abstractNumId w:val="11"/>
  </w:num>
  <w:num w:numId="22">
    <w:abstractNumId w:val="17"/>
  </w:num>
  <w:num w:numId="23">
    <w:abstractNumId w:val="31"/>
  </w:num>
  <w:num w:numId="24">
    <w:abstractNumId w:val="14"/>
  </w:num>
  <w:num w:numId="25">
    <w:abstractNumId w:val="30"/>
  </w:num>
  <w:num w:numId="26">
    <w:abstractNumId w:val="24"/>
  </w:num>
  <w:num w:numId="27">
    <w:abstractNumId w:val="12"/>
  </w:num>
  <w:num w:numId="28">
    <w:abstractNumId w:val="25"/>
  </w:num>
  <w:num w:numId="29">
    <w:abstractNumId w:val="29"/>
  </w:num>
  <w:num w:numId="30">
    <w:abstractNumId w:val="3"/>
  </w:num>
  <w:num w:numId="31">
    <w:abstractNumId w:val="0"/>
  </w:num>
  <w:num w:numId="32">
    <w:abstractNumId w:val="26"/>
  </w:num>
  <w:num w:numId="33">
    <w:abstractNumId w:val="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defaultTabStop w:val="708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0BE"/>
    <w:rsid w:val="00016CD2"/>
    <w:rsid w:val="00027D95"/>
    <w:rsid w:val="000313F7"/>
    <w:rsid w:val="000348F6"/>
    <w:rsid w:val="00042DFE"/>
    <w:rsid w:val="00043443"/>
    <w:rsid w:val="00051F3B"/>
    <w:rsid w:val="0005693C"/>
    <w:rsid w:val="00056C3D"/>
    <w:rsid w:val="000616C6"/>
    <w:rsid w:val="000633EA"/>
    <w:rsid w:val="000668E8"/>
    <w:rsid w:val="000771BE"/>
    <w:rsid w:val="00082E91"/>
    <w:rsid w:val="000844E3"/>
    <w:rsid w:val="00091F03"/>
    <w:rsid w:val="00092815"/>
    <w:rsid w:val="000A0444"/>
    <w:rsid w:val="000A1171"/>
    <w:rsid w:val="000A34D0"/>
    <w:rsid w:val="000B59D4"/>
    <w:rsid w:val="000B5ACB"/>
    <w:rsid w:val="000B699F"/>
    <w:rsid w:val="000C47F6"/>
    <w:rsid w:val="000C7D80"/>
    <w:rsid w:val="000D0437"/>
    <w:rsid w:val="000D241D"/>
    <w:rsid w:val="000E3D3A"/>
    <w:rsid w:val="000F5446"/>
    <w:rsid w:val="000F61C9"/>
    <w:rsid w:val="000F6E30"/>
    <w:rsid w:val="000F7E1A"/>
    <w:rsid w:val="00100C0A"/>
    <w:rsid w:val="00103BB2"/>
    <w:rsid w:val="00112BFB"/>
    <w:rsid w:val="00112D66"/>
    <w:rsid w:val="00117417"/>
    <w:rsid w:val="00123B97"/>
    <w:rsid w:val="00126153"/>
    <w:rsid w:val="00130C1B"/>
    <w:rsid w:val="001323B0"/>
    <w:rsid w:val="00134308"/>
    <w:rsid w:val="001346D0"/>
    <w:rsid w:val="00141652"/>
    <w:rsid w:val="00147372"/>
    <w:rsid w:val="00155FE8"/>
    <w:rsid w:val="001573C2"/>
    <w:rsid w:val="00162DBA"/>
    <w:rsid w:val="001660BE"/>
    <w:rsid w:val="001672DE"/>
    <w:rsid w:val="00170868"/>
    <w:rsid w:val="001762DF"/>
    <w:rsid w:val="00177C90"/>
    <w:rsid w:val="00183984"/>
    <w:rsid w:val="00185AC8"/>
    <w:rsid w:val="00187D32"/>
    <w:rsid w:val="00190442"/>
    <w:rsid w:val="0019234C"/>
    <w:rsid w:val="001A11A6"/>
    <w:rsid w:val="001A1715"/>
    <w:rsid w:val="001A7021"/>
    <w:rsid w:val="001B4DB5"/>
    <w:rsid w:val="001B5314"/>
    <w:rsid w:val="001B632C"/>
    <w:rsid w:val="001C0C9E"/>
    <w:rsid w:val="001C61FB"/>
    <w:rsid w:val="001D0D3D"/>
    <w:rsid w:val="001D1DB7"/>
    <w:rsid w:val="001D2350"/>
    <w:rsid w:val="001E0C11"/>
    <w:rsid w:val="001E1AAD"/>
    <w:rsid w:val="001E4DF7"/>
    <w:rsid w:val="001F0552"/>
    <w:rsid w:val="00200C2D"/>
    <w:rsid w:val="00203360"/>
    <w:rsid w:val="002065F4"/>
    <w:rsid w:val="00206738"/>
    <w:rsid w:val="00210F29"/>
    <w:rsid w:val="0021213D"/>
    <w:rsid w:val="00216F49"/>
    <w:rsid w:val="002258F2"/>
    <w:rsid w:val="00227671"/>
    <w:rsid w:val="00231B80"/>
    <w:rsid w:val="002325F3"/>
    <w:rsid w:val="0023710D"/>
    <w:rsid w:val="00240403"/>
    <w:rsid w:val="00240FC1"/>
    <w:rsid w:val="00241A2A"/>
    <w:rsid w:val="00251E3B"/>
    <w:rsid w:val="00252F95"/>
    <w:rsid w:val="00254C34"/>
    <w:rsid w:val="00255DE0"/>
    <w:rsid w:val="0026432C"/>
    <w:rsid w:val="00265B5E"/>
    <w:rsid w:val="0026753B"/>
    <w:rsid w:val="00272509"/>
    <w:rsid w:val="00272E7C"/>
    <w:rsid w:val="0028644C"/>
    <w:rsid w:val="00292D64"/>
    <w:rsid w:val="002A7E8E"/>
    <w:rsid w:val="002B3055"/>
    <w:rsid w:val="002B5E9F"/>
    <w:rsid w:val="002D7C87"/>
    <w:rsid w:val="002E4241"/>
    <w:rsid w:val="002E5753"/>
    <w:rsid w:val="002E5EDC"/>
    <w:rsid w:val="002F5C57"/>
    <w:rsid w:val="00300671"/>
    <w:rsid w:val="00306824"/>
    <w:rsid w:val="0030758E"/>
    <w:rsid w:val="00314328"/>
    <w:rsid w:val="00324AC9"/>
    <w:rsid w:val="00324CE3"/>
    <w:rsid w:val="00332361"/>
    <w:rsid w:val="00332385"/>
    <w:rsid w:val="00350205"/>
    <w:rsid w:val="00351910"/>
    <w:rsid w:val="00352358"/>
    <w:rsid w:val="003570BC"/>
    <w:rsid w:val="00362513"/>
    <w:rsid w:val="00365C25"/>
    <w:rsid w:val="00372C7D"/>
    <w:rsid w:val="003752F8"/>
    <w:rsid w:val="00377D52"/>
    <w:rsid w:val="00380296"/>
    <w:rsid w:val="00381360"/>
    <w:rsid w:val="00383BE8"/>
    <w:rsid w:val="003906B8"/>
    <w:rsid w:val="003A15B7"/>
    <w:rsid w:val="003A24E1"/>
    <w:rsid w:val="003A458D"/>
    <w:rsid w:val="003B208C"/>
    <w:rsid w:val="003D2DDA"/>
    <w:rsid w:val="003D3867"/>
    <w:rsid w:val="003D4EFF"/>
    <w:rsid w:val="003D61B8"/>
    <w:rsid w:val="003E0FCE"/>
    <w:rsid w:val="003E2014"/>
    <w:rsid w:val="003E2209"/>
    <w:rsid w:val="003E4DF6"/>
    <w:rsid w:val="003E729C"/>
    <w:rsid w:val="003F0856"/>
    <w:rsid w:val="003F552F"/>
    <w:rsid w:val="003F553F"/>
    <w:rsid w:val="00407F63"/>
    <w:rsid w:val="00410CFB"/>
    <w:rsid w:val="00411783"/>
    <w:rsid w:val="00412280"/>
    <w:rsid w:val="00423060"/>
    <w:rsid w:val="00426189"/>
    <w:rsid w:val="00440034"/>
    <w:rsid w:val="00445AD9"/>
    <w:rsid w:val="004532B8"/>
    <w:rsid w:val="004562C7"/>
    <w:rsid w:val="004575A9"/>
    <w:rsid w:val="00457A69"/>
    <w:rsid w:val="00457E45"/>
    <w:rsid w:val="00463D14"/>
    <w:rsid w:val="00464CAB"/>
    <w:rsid w:val="0046521D"/>
    <w:rsid w:val="004655D9"/>
    <w:rsid w:val="0047274A"/>
    <w:rsid w:val="00477788"/>
    <w:rsid w:val="004868E1"/>
    <w:rsid w:val="00487EC3"/>
    <w:rsid w:val="00492DEC"/>
    <w:rsid w:val="0049456D"/>
    <w:rsid w:val="00496D53"/>
    <w:rsid w:val="004A06F8"/>
    <w:rsid w:val="004A07D0"/>
    <w:rsid w:val="004A0CD5"/>
    <w:rsid w:val="004A216B"/>
    <w:rsid w:val="004A2A60"/>
    <w:rsid w:val="004A4192"/>
    <w:rsid w:val="004B3D30"/>
    <w:rsid w:val="004B7B76"/>
    <w:rsid w:val="004C2A4D"/>
    <w:rsid w:val="004C4574"/>
    <w:rsid w:val="004C5260"/>
    <w:rsid w:val="004D359D"/>
    <w:rsid w:val="004D718C"/>
    <w:rsid w:val="004E3EDE"/>
    <w:rsid w:val="004E6261"/>
    <w:rsid w:val="004F002F"/>
    <w:rsid w:val="004F57A0"/>
    <w:rsid w:val="00502186"/>
    <w:rsid w:val="005049AF"/>
    <w:rsid w:val="005052CE"/>
    <w:rsid w:val="00511EA4"/>
    <w:rsid w:val="0051433A"/>
    <w:rsid w:val="00517ED3"/>
    <w:rsid w:val="00536991"/>
    <w:rsid w:val="005427A9"/>
    <w:rsid w:val="00545597"/>
    <w:rsid w:val="00545ADC"/>
    <w:rsid w:val="0054752C"/>
    <w:rsid w:val="00550D50"/>
    <w:rsid w:val="005519C4"/>
    <w:rsid w:val="0055703A"/>
    <w:rsid w:val="00573B9C"/>
    <w:rsid w:val="00574832"/>
    <w:rsid w:val="005752E2"/>
    <w:rsid w:val="005761A3"/>
    <w:rsid w:val="00594741"/>
    <w:rsid w:val="00595756"/>
    <w:rsid w:val="005A5696"/>
    <w:rsid w:val="005B208A"/>
    <w:rsid w:val="005C157B"/>
    <w:rsid w:val="005C1E35"/>
    <w:rsid w:val="005D15C7"/>
    <w:rsid w:val="005E2BCD"/>
    <w:rsid w:val="005E2E13"/>
    <w:rsid w:val="005F1C8D"/>
    <w:rsid w:val="0060115D"/>
    <w:rsid w:val="0060265C"/>
    <w:rsid w:val="00606B27"/>
    <w:rsid w:val="00611169"/>
    <w:rsid w:val="00613F30"/>
    <w:rsid w:val="00622EBA"/>
    <w:rsid w:val="0062404F"/>
    <w:rsid w:val="00626CF6"/>
    <w:rsid w:val="00631A37"/>
    <w:rsid w:val="00635FEE"/>
    <w:rsid w:val="00642BCA"/>
    <w:rsid w:val="006524BD"/>
    <w:rsid w:val="0065374D"/>
    <w:rsid w:val="00654A5F"/>
    <w:rsid w:val="00655E76"/>
    <w:rsid w:val="006607D7"/>
    <w:rsid w:val="0066372B"/>
    <w:rsid w:val="0067292E"/>
    <w:rsid w:val="0067501A"/>
    <w:rsid w:val="00675173"/>
    <w:rsid w:val="0067526A"/>
    <w:rsid w:val="00676B55"/>
    <w:rsid w:val="00676F3E"/>
    <w:rsid w:val="006800F8"/>
    <w:rsid w:val="00683059"/>
    <w:rsid w:val="00686EFE"/>
    <w:rsid w:val="00687A22"/>
    <w:rsid w:val="006A01C8"/>
    <w:rsid w:val="006A505C"/>
    <w:rsid w:val="006A7AB3"/>
    <w:rsid w:val="006A7DB3"/>
    <w:rsid w:val="006B1AB7"/>
    <w:rsid w:val="006B2C08"/>
    <w:rsid w:val="006B73F8"/>
    <w:rsid w:val="006B7B2C"/>
    <w:rsid w:val="006B7BFD"/>
    <w:rsid w:val="006C69FA"/>
    <w:rsid w:val="006D053E"/>
    <w:rsid w:val="006D3CC3"/>
    <w:rsid w:val="006D6977"/>
    <w:rsid w:val="006E00B5"/>
    <w:rsid w:val="006E2C3D"/>
    <w:rsid w:val="006E5757"/>
    <w:rsid w:val="006E6DC6"/>
    <w:rsid w:val="006F6270"/>
    <w:rsid w:val="006F6479"/>
    <w:rsid w:val="00700973"/>
    <w:rsid w:val="007076DF"/>
    <w:rsid w:val="007148DE"/>
    <w:rsid w:val="00723C88"/>
    <w:rsid w:val="007307B4"/>
    <w:rsid w:val="007310C0"/>
    <w:rsid w:val="00734CCE"/>
    <w:rsid w:val="00736BE3"/>
    <w:rsid w:val="00741CB1"/>
    <w:rsid w:val="00745739"/>
    <w:rsid w:val="00751CDE"/>
    <w:rsid w:val="00754D53"/>
    <w:rsid w:val="00756397"/>
    <w:rsid w:val="00757531"/>
    <w:rsid w:val="00762F61"/>
    <w:rsid w:val="007636F6"/>
    <w:rsid w:val="0076698F"/>
    <w:rsid w:val="00767312"/>
    <w:rsid w:val="00770AD2"/>
    <w:rsid w:val="00775403"/>
    <w:rsid w:val="00776D67"/>
    <w:rsid w:val="00777238"/>
    <w:rsid w:val="007779BD"/>
    <w:rsid w:val="007804AF"/>
    <w:rsid w:val="00780663"/>
    <w:rsid w:val="007810C3"/>
    <w:rsid w:val="00782087"/>
    <w:rsid w:val="0078519B"/>
    <w:rsid w:val="00792493"/>
    <w:rsid w:val="00794845"/>
    <w:rsid w:val="0079561B"/>
    <w:rsid w:val="00797AB8"/>
    <w:rsid w:val="007A19E2"/>
    <w:rsid w:val="007A7BA4"/>
    <w:rsid w:val="007C0F8F"/>
    <w:rsid w:val="007D2CB4"/>
    <w:rsid w:val="007E053E"/>
    <w:rsid w:val="007E0CB1"/>
    <w:rsid w:val="007E1C59"/>
    <w:rsid w:val="007F161A"/>
    <w:rsid w:val="007F1FD6"/>
    <w:rsid w:val="0080140C"/>
    <w:rsid w:val="008025E4"/>
    <w:rsid w:val="0080366D"/>
    <w:rsid w:val="00804C29"/>
    <w:rsid w:val="00804DB4"/>
    <w:rsid w:val="00806B5E"/>
    <w:rsid w:val="00807366"/>
    <w:rsid w:val="00813E21"/>
    <w:rsid w:val="00814A3A"/>
    <w:rsid w:val="0081767C"/>
    <w:rsid w:val="00817771"/>
    <w:rsid w:val="00826D13"/>
    <w:rsid w:val="00830F78"/>
    <w:rsid w:val="0083448A"/>
    <w:rsid w:val="008350CF"/>
    <w:rsid w:val="00835782"/>
    <w:rsid w:val="00842448"/>
    <w:rsid w:val="008424F8"/>
    <w:rsid w:val="00846A01"/>
    <w:rsid w:val="00852A3D"/>
    <w:rsid w:val="0087042D"/>
    <w:rsid w:val="00871774"/>
    <w:rsid w:val="008747AC"/>
    <w:rsid w:val="00874C35"/>
    <w:rsid w:val="008762DB"/>
    <w:rsid w:val="00877CFF"/>
    <w:rsid w:val="00886F04"/>
    <w:rsid w:val="0089030C"/>
    <w:rsid w:val="00893CB2"/>
    <w:rsid w:val="00894584"/>
    <w:rsid w:val="00894764"/>
    <w:rsid w:val="00896590"/>
    <w:rsid w:val="0089764D"/>
    <w:rsid w:val="008A3BD2"/>
    <w:rsid w:val="008A4D9E"/>
    <w:rsid w:val="008B131D"/>
    <w:rsid w:val="008B2B11"/>
    <w:rsid w:val="008B3124"/>
    <w:rsid w:val="008C02C2"/>
    <w:rsid w:val="008C3D2B"/>
    <w:rsid w:val="008D2122"/>
    <w:rsid w:val="008E0989"/>
    <w:rsid w:val="008E273E"/>
    <w:rsid w:val="008E2E7E"/>
    <w:rsid w:val="008E512A"/>
    <w:rsid w:val="008E6E49"/>
    <w:rsid w:val="008E6ECA"/>
    <w:rsid w:val="008E7945"/>
    <w:rsid w:val="008F1DEF"/>
    <w:rsid w:val="00904D23"/>
    <w:rsid w:val="00907294"/>
    <w:rsid w:val="00916BCF"/>
    <w:rsid w:val="0091719A"/>
    <w:rsid w:val="0092048E"/>
    <w:rsid w:val="0092059F"/>
    <w:rsid w:val="009219E6"/>
    <w:rsid w:val="009232BB"/>
    <w:rsid w:val="00924010"/>
    <w:rsid w:val="0092525E"/>
    <w:rsid w:val="00927654"/>
    <w:rsid w:val="00930A4F"/>
    <w:rsid w:val="0093670F"/>
    <w:rsid w:val="009430FC"/>
    <w:rsid w:val="0094318B"/>
    <w:rsid w:val="0094704B"/>
    <w:rsid w:val="00954E40"/>
    <w:rsid w:val="00957153"/>
    <w:rsid w:val="0095775D"/>
    <w:rsid w:val="009607A0"/>
    <w:rsid w:val="009609D9"/>
    <w:rsid w:val="00962784"/>
    <w:rsid w:val="009656B6"/>
    <w:rsid w:val="00971C1C"/>
    <w:rsid w:val="009826FD"/>
    <w:rsid w:val="00984233"/>
    <w:rsid w:val="00990E96"/>
    <w:rsid w:val="0099161C"/>
    <w:rsid w:val="0099780B"/>
    <w:rsid w:val="009A498E"/>
    <w:rsid w:val="009B08F2"/>
    <w:rsid w:val="009C1ECD"/>
    <w:rsid w:val="009C44B3"/>
    <w:rsid w:val="009C7477"/>
    <w:rsid w:val="009D4ECF"/>
    <w:rsid w:val="009D64F0"/>
    <w:rsid w:val="009D7FB4"/>
    <w:rsid w:val="009E03D6"/>
    <w:rsid w:val="009E0D4D"/>
    <w:rsid w:val="009E4723"/>
    <w:rsid w:val="009E526D"/>
    <w:rsid w:val="009E6051"/>
    <w:rsid w:val="009F0D00"/>
    <w:rsid w:val="009F3637"/>
    <w:rsid w:val="00A0739F"/>
    <w:rsid w:val="00A14810"/>
    <w:rsid w:val="00A230BD"/>
    <w:rsid w:val="00A251DA"/>
    <w:rsid w:val="00A2676D"/>
    <w:rsid w:val="00A31120"/>
    <w:rsid w:val="00A3588E"/>
    <w:rsid w:val="00A41AE3"/>
    <w:rsid w:val="00A44203"/>
    <w:rsid w:val="00A466B4"/>
    <w:rsid w:val="00A620DB"/>
    <w:rsid w:val="00A62D97"/>
    <w:rsid w:val="00A809EF"/>
    <w:rsid w:val="00A84877"/>
    <w:rsid w:val="00A84C9F"/>
    <w:rsid w:val="00A90D1D"/>
    <w:rsid w:val="00A922B1"/>
    <w:rsid w:val="00A95616"/>
    <w:rsid w:val="00AA5655"/>
    <w:rsid w:val="00AB2E0A"/>
    <w:rsid w:val="00AB7CCE"/>
    <w:rsid w:val="00AD33D3"/>
    <w:rsid w:val="00AE0A5E"/>
    <w:rsid w:val="00AE0E9E"/>
    <w:rsid w:val="00AE1BDF"/>
    <w:rsid w:val="00AE4138"/>
    <w:rsid w:val="00AE6956"/>
    <w:rsid w:val="00AF01E8"/>
    <w:rsid w:val="00AF0E21"/>
    <w:rsid w:val="00AF55CC"/>
    <w:rsid w:val="00AF616A"/>
    <w:rsid w:val="00AF6F12"/>
    <w:rsid w:val="00AF71D9"/>
    <w:rsid w:val="00B02921"/>
    <w:rsid w:val="00B03511"/>
    <w:rsid w:val="00B04B9E"/>
    <w:rsid w:val="00B10A07"/>
    <w:rsid w:val="00B145EB"/>
    <w:rsid w:val="00B1503E"/>
    <w:rsid w:val="00B1741C"/>
    <w:rsid w:val="00B2017B"/>
    <w:rsid w:val="00B218C7"/>
    <w:rsid w:val="00B22DD9"/>
    <w:rsid w:val="00B23C63"/>
    <w:rsid w:val="00B2691C"/>
    <w:rsid w:val="00B33E95"/>
    <w:rsid w:val="00B4381D"/>
    <w:rsid w:val="00B45975"/>
    <w:rsid w:val="00B459EB"/>
    <w:rsid w:val="00B51EE7"/>
    <w:rsid w:val="00B606FC"/>
    <w:rsid w:val="00B61F82"/>
    <w:rsid w:val="00B62172"/>
    <w:rsid w:val="00B63897"/>
    <w:rsid w:val="00B67FA8"/>
    <w:rsid w:val="00B77F6C"/>
    <w:rsid w:val="00B87637"/>
    <w:rsid w:val="00B87B67"/>
    <w:rsid w:val="00BA11C3"/>
    <w:rsid w:val="00BA64A0"/>
    <w:rsid w:val="00BA7BAE"/>
    <w:rsid w:val="00BB4714"/>
    <w:rsid w:val="00BC1370"/>
    <w:rsid w:val="00BE71B3"/>
    <w:rsid w:val="00BE740B"/>
    <w:rsid w:val="00BF4DF1"/>
    <w:rsid w:val="00BF7BA0"/>
    <w:rsid w:val="00C07AFC"/>
    <w:rsid w:val="00C12075"/>
    <w:rsid w:val="00C1218F"/>
    <w:rsid w:val="00C135B4"/>
    <w:rsid w:val="00C14A6C"/>
    <w:rsid w:val="00C17B60"/>
    <w:rsid w:val="00C17CE6"/>
    <w:rsid w:val="00C2299C"/>
    <w:rsid w:val="00C23C0C"/>
    <w:rsid w:val="00C24FAA"/>
    <w:rsid w:val="00C319C9"/>
    <w:rsid w:val="00C33CD8"/>
    <w:rsid w:val="00C340F6"/>
    <w:rsid w:val="00C353F7"/>
    <w:rsid w:val="00C3713A"/>
    <w:rsid w:val="00C54E3A"/>
    <w:rsid w:val="00C6291C"/>
    <w:rsid w:val="00C77C6E"/>
    <w:rsid w:val="00C90547"/>
    <w:rsid w:val="00C91B99"/>
    <w:rsid w:val="00C967AA"/>
    <w:rsid w:val="00CA3241"/>
    <w:rsid w:val="00CA59A2"/>
    <w:rsid w:val="00CA6244"/>
    <w:rsid w:val="00CB285A"/>
    <w:rsid w:val="00CB4350"/>
    <w:rsid w:val="00CC0552"/>
    <w:rsid w:val="00CC1ACD"/>
    <w:rsid w:val="00CC4945"/>
    <w:rsid w:val="00CE1742"/>
    <w:rsid w:val="00CE395D"/>
    <w:rsid w:val="00CE761E"/>
    <w:rsid w:val="00CF2FD8"/>
    <w:rsid w:val="00CF3E00"/>
    <w:rsid w:val="00CF5527"/>
    <w:rsid w:val="00CF7FD5"/>
    <w:rsid w:val="00D00831"/>
    <w:rsid w:val="00D061F7"/>
    <w:rsid w:val="00D06857"/>
    <w:rsid w:val="00D11C20"/>
    <w:rsid w:val="00D138C8"/>
    <w:rsid w:val="00D17055"/>
    <w:rsid w:val="00D20CDE"/>
    <w:rsid w:val="00D210BB"/>
    <w:rsid w:val="00D30510"/>
    <w:rsid w:val="00D313E2"/>
    <w:rsid w:val="00D326AE"/>
    <w:rsid w:val="00D33D18"/>
    <w:rsid w:val="00D33E99"/>
    <w:rsid w:val="00D3768E"/>
    <w:rsid w:val="00D44F08"/>
    <w:rsid w:val="00D453BA"/>
    <w:rsid w:val="00D477E7"/>
    <w:rsid w:val="00D501D3"/>
    <w:rsid w:val="00D53050"/>
    <w:rsid w:val="00D56B3D"/>
    <w:rsid w:val="00D57CE9"/>
    <w:rsid w:val="00D64772"/>
    <w:rsid w:val="00D65766"/>
    <w:rsid w:val="00D66C94"/>
    <w:rsid w:val="00D67D10"/>
    <w:rsid w:val="00D715C1"/>
    <w:rsid w:val="00D720D2"/>
    <w:rsid w:val="00D82B41"/>
    <w:rsid w:val="00D86B59"/>
    <w:rsid w:val="00D915B3"/>
    <w:rsid w:val="00D937A0"/>
    <w:rsid w:val="00DA46E2"/>
    <w:rsid w:val="00DA71B6"/>
    <w:rsid w:val="00DB239D"/>
    <w:rsid w:val="00DB3074"/>
    <w:rsid w:val="00DB69EA"/>
    <w:rsid w:val="00DC4200"/>
    <w:rsid w:val="00DC6753"/>
    <w:rsid w:val="00DD1B0A"/>
    <w:rsid w:val="00DD2CE5"/>
    <w:rsid w:val="00DD39CF"/>
    <w:rsid w:val="00DD3B73"/>
    <w:rsid w:val="00DD4C95"/>
    <w:rsid w:val="00DD5717"/>
    <w:rsid w:val="00DE068D"/>
    <w:rsid w:val="00DF069C"/>
    <w:rsid w:val="00DF766F"/>
    <w:rsid w:val="00DF7A1F"/>
    <w:rsid w:val="00E010EC"/>
    <w:rsid w:val="00E04D43"/>
    <w:rsid w:val="00E10E26"/>
    <w:rsid w:val="00E136C5"/>
    <w:rsid w:val="00E20574"/>
    <w:rsid w:val="00E22FCB"/>
    <w:rsid w:val="00E25B22"/>
    <w:rsid w:val="00E25C1B"/>
    <w:rsid w:val="00E34C91"/>
    <w:rsid w:val="00E36F4F"/>
    <w:rsid w:val="00E43FF8"/>
    <w:rsid w:val="00E46A98"/>
    <w:rsid w:val="00E52217"/>
    <w:rsid w:val="00E528C8"/>
    <w:rsid w:val="00E53549"/>
    <w:rsid w:val="00E54B67"/>
    <w:rsid w:val="00E638C1"/>
    <w:rsid w:val="00E64212"/>
    <w:rsid w:val="00E65769"/>
    <w:rsid w:val="00E66065"/>
    <w:rsid w:val="00E66F85"/>
    <w:rsid w:val="00E71390"/>
    <w:rsid w:val="00E7409E"/>
    <w:rsid w:val="00E74E21"/>
    <w:rsid w:val="00E7796E"/>
    <w:rsid w:val="00E80597"/>
    <w:rsid w:val="00E80838"/>
    <w:rsid w:val="00E8213B"/>
    <w:rsid w:val="00E93CC0"/>
    <w:rsid w:val="00E951FE"/>
    <w:rsid w:val="00EA0892"/>
    <w:rsid w:val="00EA187E"/>
    <w:rsid w:val="00EA6E3D"/>
    <w:rsid w:val="00EB0BCC"/>
    <w:rsid w:val="00EB2F2F"/>
    <w:rsid w:val="00EB5299"/>
    <w:rsid w:val="00EC1206"/>
    <w:rsid w:val="00EC48F8"/>
    <w:rsid w:val="00ED074B"/>
    <w:rsid w:val="00ED0BD1"/>
    <w:rsid w:val="00ED3822"/>
    <w:rsid w:val="00ED4695"/>
    <w:rsid w:val="00ED597E"/>
    <w:rsid w:val="00ED793D"/>
    <w:rsid w:val="00EE5200"/>
    <w:rsid w:val="00EF100C"/>
    <w:rsid w:val="00EF146E"/>
    <w:rsid w:val="00EF7C8F"/>
    <w:rsid w:val="00F009D2"/>
    <w:rsid w:val="00F01D60"/>
    <w:rsid w:val="00F02374"/>
    <w:rsid w:val="00F07171"/>
    <w:rsid w:val="00F21F0D"/>
    <w:rsid w:val="00F258AB"/>
    <w:rsid w:val="00F268A5"/>
    <w:rsid w:val="00F2736A"/>
    <w:rsid w:val="00F27925"/>
    <w:rsid w:val="00F30EA0"/>
    <w:rsid w:val="00F31FD4"/>
    <w:rsid w:val="00F46E8A"/>
    <w:rsid w:val="00F51719"/>
    <w:rsid w:val="00F52F85"/>
    <w:rsid w:val="00F536A3"/>
    <w:rsid w:val="00F56CA1"/>
    <w:rsid w:val="00F57DF2"/>
    <w:rsid w:val="00F658E4"/>
    <w:rsid w:val="00F67060"/>
    <w:rsid w:val="00F80816"/>
    <w:rsid w:val="00F82B63"/>
    <w:rsid w:val="00F84166"/>
    <w:rsid w:val="00F863CA"/>
    <w:rsid w:val="00F921E4"/>
    <w:rsid w:val="00FA0504"/>
    <w:rsid w:val="00FA3662"/>
    <w:rsid w:val="00FA4604"/>
    <w:rsid w:val="00FA561A"/>
    <w:rsid w:val="00FB3CBB"/>
    <w:rsid w:val="00FB57B9"/>
    <w:rsid w:val="00FC23FB"/>
    <w:rsid w:val="00FC632D"/>
    <w:rsid w:val="00FC6A84"/>
    <w:rsid w:val="00FC753A"/>
    <w:rsid w:val="00FD29A6"/>
    <w:rsid w:val="00FD513E"/>
    <w:rsid w:val="00FE5762"/>
    <w:rsid w:val="00FE76D8"/>
    <w:rsid w:val="00FF1AD2"/>
    <w:rsid w:val="00FF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915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24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7E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01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A01C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01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1C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6A01C8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AF01E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AF01E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rsid w:val="00F921E4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B2E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B2E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B2E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B2E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unhideWhenUsed/>
    <w:rsid w:val="000C47F6"/>
  </w:style>
  <w:style w:type="paragraph" w:styleId="ad">
    <w:name w:val="No Spacing"/>
    <w:link w:val="ae"/>
    <w:uiPriority w:val="1"/>
    <w:qFormat/>
    <w:rsid w:val="00D915B3"/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D915B3"/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F3637"/>
    <w:pPr>
      <w:tabs>
        <w:tab w:val="right" w:leader="dot" w:pos="9638"/>
      </w:tabs>
    </w:pPr>
    <w:rPr>
      <w:bCs/>
      <w:cap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D915B3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rsid w:val="00C07AFC"/>
    <w:pPr>
      <w:tabs>
        <w:tab w:val="right" w:leader="dot" w:pos="9628"/>
      </w:tabs>
      <w:spacing w:after="60"/>
      <w:ind w:left="284"/>
    </w:pPr>
    <w:rPr>
      <w:smallCaps/>
      <w:color w:val="0033CC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15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D915B3"/>
    <w:pPr>
      <w:spacing w:line="259" w:lineRule="auto"/>
      <w:outlineLvl w:val="9"/>
    </w:pPr>
  </w:style>
  <w:style w:type="paragraph" w:styleId="4">
    <w:name w:val="toc 4"/>
    <w:basedOn w:val="a"/>
    <w:next w:val="a"/>
    <w:autoRedefine/>
    <w:uiPriority w:val="39"/>
    <w:unhideWhenUsed/>
    <w:rsid w:val="00DB3074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DB3074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DB3074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DB3074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DB3074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DB3074"/>
    <w:pPr>
      <w:ind w:left="1920"/>
    </w:pPr>
    <w:rPr>
      <w:rFonts w:asciiTheme="minorHAnsi" w:hAnsiTheme="minorHAns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3A24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3A24E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0"/>
    <w:link w:val="af0"/>
    <w:uiPriority w:val="11"/>
    <w:rsid w:val="003A24E1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23">
    <w:name w:val="заголовок 2"/>
    <w:basedOn w:val="a"/>
    <w:next w:val="a"/>
    <w:rsid w:val="006D3CC3"/>
    <w:pPr>
      <w:keepNext/>
      <w:autoSpaceDE w:val="0"/>
      <w:autoSpaceDN w:val="0"/>
      <w:jc w:val="center"/>
      <w:outlineLvl w:val="1"/>
    </w:pPr>
    <w:rPr>
      <w:b/>
      <w:bCs/>
      <w:sz w:val="28"/>
      <w:szCs w:val="28"/>
      <w:lang w:val="en-US"/>
    </w:rPr>
  </w:style>
  <w:style w:type="paragraph" w:customStyle="1" w:styleId="13">
    <w:name w:val="заголовок 1"/>
    <w:basedOn w:val="a"/>
    <w:next w:val="a"/>
    <w:rsid w:val="006D3CC3"/>
    <w:pPr>
      <w:keepNext/>
      <w:widowControl w:val="0"/>
      <w:jc w:val="center"/>
    </w:pPr>
    <w:rPr>
      <w:szCs w:val="20"/>
    </w:rPr>
  </w:style>
  <w:style w:type="paragraph" w:styleId="af2">
    <w:name w:val="Plain Text"/>
    <w:basedOn w:val="a"/>
    <w:link w:val="af3"/>
    <w:uiPriority w:val="99"/>
    <w:unhideWhenUsed/>
    <w:rsid w:val="00814A3A"/>
    <w:rPr>
      <w:rFonts w:ascii="Calibri" w:eastAsia="Calibri" w:hAnsi="Calibri"/>
      <w:sz w:val="22"/>
      <w:szCs w:val="21"/>
      <w:lang w:eastAsia="en-US"/>
    </w:rPr>
  </w:style>
  <w:style w:type="character" w:customStyle="1" w:styleId="af3">
    <w:name w:val="Текст Знак"/>
    <w:basedOn w:val="a0"/>
    <w:link w:val="af2"/>
    <w:uiPriority w:val="99"/>
    <w:rsid w:val="00814A3A"/>
    <w:rPr>
      <w:rFonts w:ascii="Calibri" w:eastAsia="Calibri" w:hAnsi="Calibri" w:cs="Times New Roman"/>
      <w:szCs w:val="21"/>
    </w:rPr>
  </w:style>
  <w:style w:type="paragraph" w:customStyle="1" w:styleId="Default">
    <w:name w:val="Default"/>
    <w:rsid w:val="00EF100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 Indent"/>
    <w:basedOn w:val="a"/>
    <w:link w:val="af5"/>
    <w:semiHidden/>
    <w:rsid w:val="000616C6"/>
    <w:pPr>
      <w:ind w:firstLine="720"/>
      <w:jc w:val="both"/>
    </w:pPr>
    <w:rPr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semiHidden/>
    <w:rsid w:val="000616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0616C6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0616C6"/>
    <w:rPr>
      <w:rFonts w:ascii="Calibri" w:eastAsia="Calibri" w:hAnsi="Calibri" w:cs="Times New Roman"/>
    </w:rPr>
  </w:style>
  <w:style w:type="paragraph" w:styleId="af8">
    <w:name w:val="Block Text"/>
    <w:basedOn w:val="a"/>
    <w:rsid w:val="009D64F0"/>
    <w:pPr>
      <w:ind w:left="1134" w:right="1133"/>
      <w:jc w:val="both"/>
    </w:pPr>
    <w:rPr>
      <w:rFonts w:eastAsia="Calibri"/>
      <w:sz w:val="28"/>
      <w:szCs w:val="20"/>
    </w:rPr>
  </w:style>
  <w:style w:type="paragraph" w:customStyle="1" w:styleId="14">
    <w:name w:val="Абзац списка1"/>
    <w:basedOn w:val="a"/>
    <w:rsid w:val="00B2017B"/>
    <w:pPr>
      <w:ind w:left="720"/>
      <w:contextualSpacing/>
    </w:pPr>
    <w:rPr>
      <w:rFonts w:eastAsia="Calibri"/>
    </w:rPr>
  </w:style>
  <w:style w:type="character" w:styleId="af9">
    <w:name w:val="Strong"/>
    <w:qFormat/>
    <w:rsid w:val="004D718C"/>
    <w:rPr>
      <w:b/>
      <w:bCs/>
    </w:rPr>
  </w:style>
  <w:style w:type="paragraph" w:styleId="33">
    <w:name w:val="Body Text Indent 3"/>
    <w:basedOn w:val="a"/>
    <w:link w:val="34"/>
    <w:uiPriority w:val="99"/>
    <w:semiHidden/>
    <w:unhideWhenUsed/>
    <w:rsid w:val="008F1DE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F1DE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57E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915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24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7E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01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A01C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01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1C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6A01C8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AF01E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AF01E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rsid w:val="00F921E4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B2E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B2E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B2E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B2E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unhideWhenUsed/>
    <w:rsid w:val="000C47F6"/>
  </w:style>
  <w:style w:type="paragraph" w:styleId="ad">
    <w:name w:val="No Spacing"/>
    <w:link w:val="ae"/>
    <w:uiPriority w:val="1"/>
    <w:qFormat/>
    <w:rsid w:val="00D915B3"/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D915B3"/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F3637"/>
    <w:pPr>
      <w:tabs>
        <w:tab w:val="right" w:leader="dot" w:pos="9638"/>
      </w:tabs>
    </w:pPr>
    <w:rPr>
      <w:bCs/>
      <w:cap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D915B3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rsid w:val="00C07AFC"/>
    <w:pPr>
      <w:tabs>
        <w:tab w:val="right" w:leader="dot" w:pos="9628"/>
      </w:tabs>
      <w:spacing w:after="60"/>
      <w:ind w:left="284"/>
    </w:pPr>
    <w:rPr>
      <w:smallCaps/>
      <w:color w:val="0033CC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15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D915B3"/>
    <w:pPr>
      <w:spacing w:line="259" w:lineRule="auto"/>
      <w:outlineLvl w:val="9"/>
    </w:pPr>
  </w:style>
  <w:style w:type="paragraph" w:styleId="4">
    <w:name w:val="toc 4"/>
    <w:basedOn w:val="a"/>
    <w:next w:val="a"/>
    <w:autoRedefine/>
    <w:uiPriority w:val="39"/>
    <w:unhideWhenUsed/>
    <w:rsid w:val="00DB3074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DB3074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DB3074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DB3074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DB3074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DB3074"/>
    <w:pPr>
      <w:ind w:left="1920"/>
    </w:pPr>
    <w:rPr>
      <w:rFonts w:asciiTheme="minorHAnsi" w:hAnsiTheme="minorHAns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3A24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3A24E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0"/>
    <w:link w:val="af0"/>
    <w:uiPriority w:val="11"/>
    <w:rsid w:val="003A24E1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23">
    <w:name w:val="заголовок 2"/>
    <w:basedOn w:val="a"/>
    <w:next w:val="a"/>
    <w:rsid w:val="006D3CC3"/>
    <w:pPr>
      <w:keepNext/>
      <w:autoSpaceDE w:val="0"/>
      <w:autoSpaceDN w:val="0"/>
      <w:jc w:val="center"/>
      <w:outlineLvl w:val="1"/>
    </w:pPr>
    <w:rPr>
      <w:b/>
      <w:bCs/>
      <w:sz w:val="28"/>
      <w:szCs w:val="28"/>
      <w:lang w:val="en-US"/>
    </w:rPr>
  </w:style>
  <w:style w:type="paragraph" w:customStyle="1" w:styleId="13">
    <w:name w:val="заголовок 1"/>
    <w:basedOn w:val="a"/>
    <w:next w:val="a"/>
    <w:rsid w:val="006D3CC3"/>
    <w:pPr>
      <w:keepNext/>
      <w:widowControl w:val="0"/>
      <w:jc w:val="center"/>
    </w:pPr>
    <w:rPr>
      <w:szCs w:val="20"/>
    </w:rPr>
  </w:style>
  <w:style w:type="paragraph" w:styleId="af2">
    <w:name w:val="Plain Text"/>
    <w:basedOn w:val="a"/>
    <w:link w:val="af3"/>
    <w:uiPriority w:val="99"/>
    <w:unhideWhenUsed/>
    <w:rsid w:val="00814A3A"/>
    <w:rPr>
      <w:rFonts w:ascii="Calibri" w:eastAsia="Calibri" w:hAnsi="Calibri"/>
      <w:sz w:val="22"/>
      <w:szCs w:val="21"/>
      <w:lang w:eastAsia="en-US"/>
    </w:rPr>
  </w:style>
  <w:style w:type="character" w:customStyle="1" w:styleId="af3">
    <w:name w:val="Текст Знак"/>
    <w:basedOn w:val="a0"/>
    <w:link w:val="af2"/>
    <w:uiPriority w:val="99"/>
    <w:rsid w:val="00814A3A"/>
    <w:rPr>
      <w:rFonts w:ascii="Calibri" w:eastAsia="Calibri" w:hAnsi="Calibri" w:cs="Times New Roman"/>
      <w:szCs w:val="21"/>
    </w:rPr>
  </w:style>
  <w:style w:type="paragraph" w:customStyle="1" w:styleId="Default">
    <w:name w:val="Default"/>
    <w:rsid w:val="00EF100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Body Text Indent"/>
    <w:basedOn w:val="a"/>
    <w:link w:val="af5"/>
    <w:semiHidden/>
    <w:rsid w:val="000616C6"/>
    <w:pPr>
      <w:ind w:firstLine="720"/>
      <w:jc w:val="both"/>
    </w:pPr>
    <w:rPr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semiHidden/>
    <w:rsid w:val="000616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0616C6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0616C6"/>
    <w:rPr>
      <w:rFonts w:ascii="Calibri" w:eastAsia="Calibri" w:hAnsi="Calibri" w:cs="Times New Roman"/>
    </w:rPr>
  </w:style>
  <w:style w:type="paragraph" w:styleId="af8">
    <w:name w:val="Block Text"/>
    <w:basedOn w:val="a"/>
    <w:rsid w:val="009D64F0"/>
    <w:pPr>
      <w:ind w:left="1134" w:right="1133"/>
      <w:jc w:val="both"/>
    </w:pPr>
    <w:rPr>
      <w:rFonts w:eastAsia="Calibri"/>
      <w:sz w:val="28"/>
      <w:szCs w:val="20"/>
    </w:rPr>
  </w:style>
  <w:style w:type="paragraph" w:customStyle="1" w:styleId="14">
    <w:name w:val="Абзац списка1"/>
    <w:basedOn w:val="a"/>
    <w:rsid w:val="00B2017B"/>
    <w:pPr>
      <w:ind w:left="720"/>
      <w:contextualSpacing/>
    </w:pPr>
    <w:rPr>
      <w:rFonts w:eastAsia="Calibri"/>
    </w:rPr>
  </w:style>
  <w:style w:type="character" w:styleId="af9">
    <w:name w:val="Strong"/>
    <w:qFormat/>
    <w:rsid w:val="004D718C"/>
    <w:rPr>
      <w:b/>
      <w:bCs/>
    </w:rPr>
  </w:style>
  <w:style w:type="paragraph" w:styleId="33">
    <w:name w:val="Body Text Indent 3"/>
    <w:basedOn w:val="a"/>
    <w:link w:val="34"/>
    <w:uiPriority w:val="99"/>
    <w:semiHidden/>
    <w:unhideWhenUsed/>
    <w:rsid w:val="008F1DE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F1DE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57E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22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74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20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23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543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00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807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56431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717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7693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225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0086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509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217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266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AEA79EB98C0E246AC9D62295B8DC0C5" ma:contentTypeVersion="0" ma:contentTypeDescription="Создание документа." ma:contentTypeScope="" ma:versionID="8254900dee835b32cc12d7c76e289ea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3117CD-5855-4424-941A-D8947D3AAC6E}"/>
</file>

<file path=customXml/itemProps2.xml><?xml version="1.0" encoding="utf-8"?>
<ds:datastoreItem xmlns:ds="http://schemas.openxmlformats.org/officeDocument/2006/customXml" ds:itemID="{26A54F5E-9EDE-492A-83D7-986F63634D0C}"/>
</file>

<file path=customXml/itemProps3.xml><?xml version="1.0" encoding="utf-8"?>
<ds:datastoreItem xmlns:ds="http://schemas.openxmlformats.org/officeDocument/2006/customXml" ds:itemID="{842DD831-72E9-46E2-B605-AA025357FB30}"/>
</file>

<file path=customXml/itemProps4.xml><?xml version="1.0" encoding="utf-8"?>
<ds:datastoreItem xmlns:ds="http://schemas.openxmlformats.org/officeDocument/2006/customXml" ds:itemID="{76411EA3-F570-4F05-88A4-8F8DE4E8BE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nmalashenko</dc:creator>
  <cp:lastModifiedBy>Tatyana Flerko</cp:lastModifiedBy>
  <cp:revision>2</cp:revision>
  <cp:lastPrinted>2018-08-09T10:37:00Z</cp:lastPrinted>
  <dcterms:created xsi:type="dcterms:W3CDTF">2018-09-12T12:21:00Z</dcterms:created>
  <dcterms:modified xsi:type="dcterms:W3CDTF">2018-09-12T12:21:00Z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0x0101008AEA79EB98C0E246AC9D62295B8DC0C5</vt:lpwstr>
  </property>
</Properties>
</file>