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85" w:rsidRPr="00175F85" w:rsidRDefault="00175F85" w:rsidP="00175F85">
      <w:pPr>
        <w:spacing w:after="120" w:line="240" w:lineRule="auto"/>
        <w:ind w:firstLine="567"/>
        <w:jc w:val="both"/>
        <w:rPr>
          <w:rFonts w:ascii="Times New Roman" w:hAnsi="Times New Roman" w:cs="Times New Roman"/>
          <w:b/>
          <w:sz w:val="28"/>
          <w:szCs w:val="28"/>
          <w:lang w:val="ru-RU"/>
        </w:rPr>
      </w:pPr>
      <w:r w:rsidRPr="00175F85">
        <w:rPr>
          <w:rFonts w:ascii="Times New Roman" w:hAnsi="Times New Roman" w:cs="Times New Roman"/>
          <w:b/>
          <w:sz w:val="28"/>
          <w:szCs w:val="28"/>
          <w:lang w:val="ru-RU"/>
        </w:rPr>
        <w:t>Лабораторная работа 6.</w:t>
      </w:r>
      <w:r w:rsidRPr="00175F85">
        <w:rPr>
          <w:rFonts w:ascii="Times New Roman" w:hAnsi="Times New Roman" w:cs="Times New Roman"/>
          <w:b/>
          <w:i/>
          <w:sz w:val="28"/>
          <w:szCs w:val="28"/>
          <w:lang w:val="ru-RU"/>
        </w:rPr>
        <w:t xml:space="preserve"> </w:t>
      </w:r>
      <w:r w:rsidRPr="00175F85">
        <w:rPr>
          <w:rFonts w:ascii="Times New Roman" w:hAnsi="Times New Roman" w:cs="Times New Roman"/>
          <w:b/>
          <w:sz w:val="28"/>
          <w:szCs w:val="28"/>
          <w:lang w:val="ru-RU"/>
        </w:rPr>
        <w:t>Определение среднего коэффициента активности электролита методом потенциометрии</w:t>
      </w:r>
    </w:p>
    <w:p w:rsidR="00175F85" w:rsidRPr="00175F85" w:rsidRDefault="00175F85" w:rsidP="00175F85">
      <w:pPr>
        <w:spacing w:after="120" w:line="240" w:lineRule="auto"/>
        <w:ind w:firstLine="567"/>
        <w:jc w:val="both"/>
        <w:rPr>
          <w:rFonts w:ascii="Times New Roman" w:hAnsi="Times New Roman" w:cs="Times New Roman"/>
          <w:sz w:val="28"/>
          <w:szCs w:val="28"/>
          <w:lang w:val="ru-RU"/>
        </w:rPr>
      </w:pPr>
      <w:bookmarkStart w:id="0" w:name="bookmark3"/>
    </w:p>
    <w:p w:rsidR="00175F85" w:rsidRPr="00175F85" w:rsidRDefault="00175F85" w:rsidP="00175F85">
      <w:pPr>
        <w:spacing w:after="120" w:line="240" w:lineRule="auto"/>
        <w:ind w:firstLine="567"/>
        <w:jc w:val="both"/>
        <w:rPr>
          <w:rFonts w:ascii="Times New Roman" w:hAnsi="Times New Roman" w:cs="Times New Roman"/>
          <w:sz w:val="28"/>
          <w:szCs w:val="28"/>
          <w:lang w:val="ru-RU"/>
        </w:rPr>
      </w:pPr>
      <w:r w:rsidRPr="00175F85">
        <w:rPr>
          <w:rFonts w:ascii="Times New Roman" w:hAnsi="Times New Roman" w:cs="Times New Roman"/>
          <w:b/>
          <w:sz w:val="28"/>
          <w:szCs w:val="28"/>
          <w:lang w:val="ru-RU"/>
        </w:rPr>
        <w:t>Цель</w:t>
      </w:r>
      <w:bookmarkEnd w:id="0"/>
      <w:r w:rsidRPr="00175F85">
        <w:rPr>
          <w:rFonts w:ascii="Times New Roman" w:hAnsi="Times New Roman" w:cs="Times New Roman"/>
          <w:b/>
          <w:sz w:val="28"/>
          <w:szCs w:val="28"/>
          <w:lang w:val="ru-RU"/>
        </w:rPr>
        <w:t xml:space="preserve">: </w:t>
      </w:r>
      <w:r w:rsidRPr="00175F85">
        <w:rPr>
          <w:rFonts w:ascii="Times New Roman" w:hAnsi="Times New Roman" w:cs="Times New Roman"/>
          <w:sz w:val="28"/>
          <w:szCs w:val="28"/>
          <w:lang w:val="ru-RU"/>
        </w:rPr>
        <w:t>определить значения среднего коэффициента активности растворов соляной</w:t>
      </w:r>
      <w:bookmarkStart w:id="1" w:name="bookmark4"/>
      <w:r w:rsidRPr="00175F85">
        <w:rPr>
          <w:rFonts w:ascii="Times New Roman" w:hAnsi="Times New Roman" w:cs="Times New Roman"/>
          <w:sz w:val="28"/>
          <w:szCs w:val="28"/>
          <w:lang w:val="ru-RU"/>
        </w:rPr>
        <w:t xml:space="preserve"> кислоты методом потенциометрии</w:t>
      </w:r>
    </w:p>
    <w:p w:rsidR="00175F85" w:rsidRPr="00175F85" w:rsidRDefault="00175F85" w:rsidP="00175F85">
      <w:pPr>
        <w:spacing w:after="0" w:line="240" w:lineRule="auto"/>
        <w:ind w:right="20" w:firstLine="567"/>
        <w:rPr>
          <w:rFonts w:ascii="Times New Roman" w:hAnsi="Times New Roman" w:cs="Times New Roman"/>
          <w:sz w:val="28"/>
          <w:szCs w:val="28"/>
          <w:lang w:val="ru-RU"/>
        </w:rPr>
      </w:pPr>
      <w:r w:rsidRPr="00175F85">
        <w:rPr>
          <w:rFonts w:ascii="Times New Roman" w:hAnsi="Times New Roman" w:cs="Times New Roman"/>
          <w:b/>
          <w:sz w:val="28"/>
          <w:szCs w:val="28"/>
          <w:lang w:val="ru-RU"/>
        </w:rPr>
        <w:t>Задачи</w:t>
      </w:r>
      <w:bookmarkEnd w:id="1"/>
    </w:p>
    <w:p w:rsidR="00175F85" w:rsidRPr="00175F85" w:rsidRDefault="00175F85" w:rsidP="00175F85">
      <w:pPr>
        <w:tabs>
          <w:tab w:val="left" w:pos="313"/>
        </w:tabs>
        <w:spacing w:after="0" w:line="240" w:lineRule="auto"/>
        <w:ind w:right="20" w:firstLine="567"/>
        <w:jc w:val="both"/>
        <w:rPr>
          <w:rFonts w:ascii="Times New Roman" w:hAnsi="Times New Roman" w:cs="Times New Roman"/>
          <w:sz w:val="28"/>
          <w:szCs w:val="28"/>
          <w:lang w:val="ru-RU"/>
        </w:rPr>
      </w:pPr>
      <w:r w:rsidRPr="00175F85">
        <w:rPr>
          <w:rFonts w:ascii="Times New Roman" w:hAnsi="Times New Roman" w:cs="Times New Roman"/>
          <w:sz w:val="28"/>
          <w:szCs w:val="28"/>
          <w:lang w:val="ru-RU"/>
        </w:rPr>
        <w:t xml:space="preserve">1. Измерить ЭДС гальванического элемента, составленного из стеклянного и </w:t>
      </w:r>
      <w:proofErr w:type="spellStart"/>
      <w:r w:rsidRPr="00175F85">
        <w:rPr>
          <w:rFonts w:ascii="Times New Roman" w:hAnsi="Times New Roman" w:cs="Times New Roman"/>
          <w:sz w:val="28"/>
          <w:szCs w:val="28"/>
          <w:lang w:val="ru-RU"/>
        </w:rPr>
        <w:t>хлоридсеребряного</w:t>
      </w:r>
      <w:proofErr w:type="spellEnd"/>
      <w:r w:rsidRPr="00175F85">
        <w:rPr>
          <w:rFonts w:ascii="Times New Roman" w:hAnsi="Times New Roman" w:cs="Times New Roman"/>
          <w:sz w:val="28"/>
          <w:szCs w:val="28"/>
          <w:lang w:val="ru-RU"/>
        </w:rPr>
        <w:t xml:space="preserve"> электродов, с растворами соляной кислоты различной концентрации</w:t>
      </w:r>
    </w:p>
    <w:p w:rsidR="00175F85" w:rsidRPr="00175F85" w:rsidRDefault="00175F85" w:rsidP="00175F85">
      <w:pPr>
        <w:tabs>
          <w:tab w:val="left" w:pos="305"/>
        </w:tabs>
        <w:spacing w:after="0" w:line="240" w:lineRule="auto"/>
        <w:ind w:right="20" w:firstLine="567"/>
        <w:jc w:val="both"/>
        <w:rPr>
          <w:rFonts w:ascii="Times New Roman" w:hAnsi="Times New Roman" w:cs="Times New Roman"/>
          <w:sz w:val="28"/>
          <w:szCs w:val="28"/>
          <w:lang w:val="ru-RU"/>
        </w:rPr>
      </w:pPr>
      <w:r w:rsidRPr="00175F85">
        <w:rPr>
          <w:rFonts w:ascii="Times New Roman" w:hAnsi="Times New Roman" w:cs="Times New Roman"/>
          <w:sz w:val="28"/>
          <w:szCs w:val="28"/>
          <w:lang w:val="ru-RU"/>
        </w:rPr>
        <w:t>2. Способом графической экстраполяции определить значение стандартной ЭДС, используемого гальванического элемента</w:t>
      </w:r>
    </w:p>
    <w:p w:rsidR="00175F85" w:rsidRPr="00175F85" w:rsidRDefault="00175F85" w:rsidP="00175F85">
      <w:pPr>
        <w:tabs>
          <w:tab w:val="left" w:pos="298"/>
        </w:tabs>
        <w:spacing w:after="232" w:line="240" w:lineRule="auto"/>
        <w:ind w:right="20" w:firstLine="567"/>
        <w:jc w:val="both"/>
        <w:rPr>
          <w:rFonts w:ascii="Times New Roman" w:hAnsi="Times New Roman" w:cs="Times New Roman"/>
          <w:sz w:val="28"/>
          <w:szCs w:val="28"/>
          <w:lang w:val="ru-RU"/>
        </w:rPr>
      </w:pPr>
      <w:r w:rsidRPr="00175F85">
        <w:rPr>
          <w:rFonts w:ascii="Times New Roman" w:hAnsi="Times New Roman" w:cs="Times New Roman"/>
          <w:sz w:val="28"/>
          <w:szCs w:val="28"/>
          <w:lang w:val="ru-RU"/>
        </w:rPr>
        <w:t>3. Рассчитать значения среднего коэффициента активности растворов соляной кислоты различной концентрации</w:t>
      </w:r>
    </w:p>
    <w:p w:rsidR="00175F85" w:rsidRPr="00175F85" w:rsidRDefault="00175F85" w:rsidP="00175F85">
      <w:pPr>
        <w:spacing w:after="73" w:line="240" w:lineRule="auto"/>
        <w:ind w:firstLine="567"/>
        <w:rPr>
          <w:rFonts w:ascii="Times New Roman" w:hAnsi="Times New Roman" w:cs="Times New Roman"/>
          <w:b/>
          <w:sz w:val="28"/>
          <w:szCs w:val="28"/>
          <w:lang w:val="ru-RU"/>
        </w:rPr>
      </w:pPr>
      <w:r w:rsidRPr="00175F85">
        <w:rPr>
          <w:rFonts w:ascii="Times New Roman" w:hAnsi="Times New Roman" w:cs="Times New Roman"/>
          <w:b/>
          <w:sz w:val="28"/>
          <w:szCs w:val="28"/>
          <w:lang w:val="ru-RU"/>
        </w:rPr>
        <w:t>Приборы и реактивы</w:t>
      </w:r>
    </w:p>
    <w:p w:rsidR="00175F85" w:rsidRPr="00175F85" w:rsidRDefault="00175F85" w:rsidP="00175F85">
      <w:pPr>
        <w:spacing w:after="0" w:line="240" w:lineRule="auto"/>
        <w:ind w:left="567" w:right="460"/>
        <w:jc w:val="both"/>
        <w:rPr>
          <w:rFonts w:ascii="Times New Roman" w:hAnsi="Times New Roman" w:cs="Times New Roman"/>
          <w:sz w:val="28"/>
          <w:szCs w:val="28"/>
          <w:lang w:val="ru-RU"/>
        </w:rPr>
      </w:pPr>
      <w:r w:rsidRPr="00175F85">
        <w:rPr>
          <w:rFonts w:ascii="Times New Roman" w:hAnsi="Times New Roman" w:cs="Times New Roman"/>
          <w:sz w:val="28"/>
          <w:szCs w:val="28"/>
          <w:lang w:val="ru-RU"/>
        </w:rPr>
        <w:t xml:space="preserve">1. Учебно-лабораторный комплекс "Химия" в следующей комплектации: </w:t>
      </w:r>
    </w:p>
    <w:p w:rsidR="00175F85" w:rsidRPr="00175F85" w:rsidRDefault="00175F85" w:rsidP="00175F85">
      <w:pPr>
        <w:spacing w:after="0" w:line="240" w:lineRule="auto"/>
        <w:ind w:left="567" w:right="460"/>
        <w:rPr>
          <w:rFonts w:ascii="Times New Roman" w:hAnsi="Times New Roman" w:cs="Times New Roman"/>
          <w:sz w:val="28"/>
          <w:szCs w:val="28"/>
          <w:lang w:val="ru-RU"/>
        </w:rPr>
      </w:pPr>
      <w:r w:rsidRPr="00175F85">
        <w:rPr>
          <w:rFonts w:ascii="Times New Roman" w:hAnsi="Times New Roman" w:cs="Times New Roman"/>
          <w:sz w:val="28"/>
          <w:szCs w:val="28"/>
          <w:lang w:val="ru-RU"/>
        </w:rPr>
        <w:t>— центральный контроллер;</w:t>
      </w:r>
    </w:p>
    <w:p w:rsidR="00175F85" w:rsidRPr="00175F85" w:rsidRDefault="00175F85" w:rsidP="00175F85">
      <w:pPr>
        <w:spacing w:after="0" w:line="240" w:lineRule="auto"/>
        <w:ind w:left="567" w:right="20"/>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модуль «Электрохимия» в комплекте со стаканчиком (50 см</w:t>
      </w:r>
      <w:r w:rsidRPr="00175F85">
        <w:rPr>
          <w:rFonts w:ascii="Times New Roman" w:eastAsia="Times New Roman" w:hAnsi="Times New Roman" w:cs="Times New Roman"/>
          <w:color w:val="000000"/>
          <w:sz w:val="28"/>
          <w:szCs w:val="28"/>
          <w:vertAlign w:val="superscript"/>
          <w:lang w:val="ru-RU" w:eastAsia="ru-RU"/>
        </w:rPr>
        <w:t>3</w:t>
      </w:r>
      <w:r w:rsidRPr="00175F85">
        <w:rPr>
          <w:rFonts w:ascii="Times New Roman" w:eastAsia="Times New Roman" w:hAnsi="Times New Roman" w:cs="Times New Roman"/>
          <w:color w:val="000000"/>
          <w:sz w:val="28"/>
          <w:szCs w:val="28"/>
          <w:lang w:val="ru-RU" w:eastAsia="ru-RU"/>
        </w:rPr>
        <w:t>), датчиком температуры, стеклянным и серебряным электродами и шнурами для подсоединения электродов</w:t>
      </w:r>
    </w:p>
    <w:p w:rsidR="00175F85" w:rsidRPr="00175F85" w:rsidRDefault="00175F85" w:rsidP="00175F85">
      <w:pPr>
        <w:tabs>
          <w:tab w:val="left" w:pos="284"/>
        </w:tabs>
        <w:spacing w:after="0" w:line="240" w:lineRule="auto"/>
        <w:ind w:left="567" w:right="20"/>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2. Раствор соляной кислоты с известной концентрацией (0,1 М) </w:t>
      </w:r>
    </w:p>
    <w:p w:rsidR="00175F85" w:rsidRPr="00175F85" w:rsidRDefault="00175F85" w:rsidP="00175F85">
      <w:pPr>
        <w:tabs>
          <w:tab w:val="left" w:pos="284"/>
        </w:tabs>
        <w:spacing w:after="0" w:line="240" w:lineRule="auto"/>
        <w:ind w:left="567" w:right="20"/>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3. Дистиллированная вода </w:t>
      </w:r>
    </w:p>
    <w:p w:rsidR="00175F85" w:rsidRPr="00175F85" w:rsidRDefault="00175F85" w:rsidP="00175F85">
      <w:pPr>
        <w:tabs>
          <w:tab w:val="left" w:pos="284"/>
        </w:tabs>
        <w:spacing w:after="0" w:line="240" w:lineRule="auto"/>
        <w:ind w:left="567" w:right="20"/>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4. Раствор </w:t>
      </w:r>
      <w:proofErr w:type="spellStart"/>
      <w:r w:rsidRPr="00175F85">
        <w:rPr>
          <w:rFonts w:ascii="Times New Roman" w:eastAsia="Times New Roman" w:hAnsi="Times New Roman" w:cs="Times New Roman"/>
          <w:color w:val="000000"/>
          <w:sz w:val="28"/>
          <w:szCs w:val="28"/>
          <w:lang w:eastAsia="ru-RU"/>
        </w:rPr>
        <w:t>AgN</w:t>
      </w:r>
      <w:proofErr w:type="spellEnd"/>
      <w:r w:rsidRPr="00175F85">
        <w:rPr>
          <w:rFonts w:ascii="Times New Roman" w:eastAsia="Times New Roman" w:hAnsi="Times New Roman" w:cs="Times New Roman"/>
          <w:color w:val="000000"/>
          <w:sz w:val="28"/>
          <w:szCs w:val="28"/>
          <w:lang w:val="ru-RU" w:eastAsia="ru-RU"/>
        </w:rPr>
        <w:t>О</w:t>
      </w:r>
      <w:r w:rsidRPr="00175F85">
        <w:rPr>
          <w:rFonts w:ascii="Times New Roman" w:eastAsia="Times New Roman" w:hAnsi="Times New Roman" w:cs="Times New Roman"/>
          <w:color w:val="000000"/>
          <w:sz w:val="28"/>
          <w:szCs w:val="28"/>
          <w:vertAlign w:val="subscript"/>
          <w:lang w:val="ru-RU" w:eastAsia="ru-RU"/>
        </w:rPr>
        <w:t>3</w:t>
      </w:r>
      <w:r w:rsidRPr="00175F85">
        <w:rPr>
          <w:rFonts w:ascii="Times New Roman" w:eastAsia="Times New Roman" w:hAnsi="Times New Roman" w:cs="Times New Roman"/>
          <w:color w:val="000000"/>
          <w:sz w:val="28"/>
          <w:szCs w:val="28"/>
          <w:lang w:val="ru-RU" w:eastAsia="ru-RU"/>
        </w:rPr>
        <w:t xml:space="preserve"> (примерно 0,01 М)</w:t>
      </w:r>
    </w:p>
    <w:p w:rsidR="00175F85" w:rsidRPr="00175F85" w:rsidRDefault="00175F85" w:rsidP="00175F85">
      <w:pPr>
        <w:tabs>
          <w:tab w:val="left" w:pos="238"/>
        </w:tabs>
        <w:spacing w:after="0" w:line="240" w:lineRule="auto"/>
        <w:ind w:left="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5. Две пипетки на 10 см</w:t>
      </w:r>
      <w:r w:rsidRPr="00175F85">
        <w:rPr>
          <w:rFonts w:ascii="Times New Roman" w:eastAsia="Times New Roman" w:hAnsi="Times New Roman" w:cs="Times New Roman"/>
          <w:color w:val="000000"/>
          <w:sz w:val="28"/>
          <w:szCs w:val="28"/>
          <w:vertAlign w:val="superscript"/>
          <w:lang w:val="ru-RU" w:eastAsia="ru-RU"/>
        </w:rPr>
        <w:t>3</w:t>
      </w:r>
    </w:p>
    <w:p w:rsidR="00175F85" w:rsidRPr="00175F85" w:rsidRDefault="00175F85" w:rsidP="00175F85">
      <w:pPr>
        <w:tabs>
          <w:tab w:val="left" w:pos="238"/>
        </w:tabs>
        <w:spacing w:after="232" w:line="240" w:lineRule="auto"/>
        <w:ind w:left="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6. Лабораторная посуда</w:t>
      </w:r>
    </w:p>
    <w:p w:rsidR="00175F85" w:rsidRPr="00175F85" w:rsidRDefault="00175F85" w:rsidP="00175F85">
      <w:pPr>
        <w:spacing w:after="0" w:line="240" w:lineRule="auto"/>
        <w:ind w:firstLine="567"/>
        <w:rPr>
          <w:rFonts w:ascii="Times New Roman" w:hAnsi="Times New Roman" w:cs="Times New Roman"/>
          <w:b/>
          <w:sz w:val="28"/>
          <w:szCs w:val="28"/>
          <w:lang w:val="ru-RU"/>
        </w:rPr>
      </w:pPr>
      <w:r w:rsidRPr="00175F85">
        <w:rPr>
          <w:rFonts w:ascii="Times New Roman" w:hAnsi="Times New Roman" w:cs="Times New Roman"/>
          <w:b/>
          <w:sz w:val="28"/>
          <w:szCs w:val="28"/>
          <w:lang w:val="ru-RU"/>
        </w:rPr>
        <w:t>Обоснование</w:t>
      </w:r>
    </w:p>
    <w:p w:rsidR="00175F85" w:rsidRPr="00175F85" w:rsidRDefault="00175F85" w:rsidP="00175F85">
      <w:pPr>
        <w:spacing w:after="0" w:line="240" w:lineRule="auto"/>
        <w:ind w:right="20"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Для определения среднего коэффициента активности электролита необходимо составить элемент, состоящий из электродов обратимых относительно катиона и аниона исследуемого электролита. Кроме того, чтобы исключить возникновение диффузионного потенциала, элемент не должен содержать жидкостной границы. Для определения среднего коэффициента активности раствора соляной кислоты можно использовать гальванический элемент, состоящий из хлорсеребряного и стеклянного электродов</w:t>
      </w:r>
    </w:p>
    <w:p w:rsidR="00175F85" w:rsidRPr="00175F85" w:rsidRDefault="00175F85" w:rsidP="00175F85">
      <w:pPr>
        <w:tabs>
          <w:tab w:val="left" w:pos="284"/>
        </w:tabs>
        <w:spacing w:after="0" w:line="240" w:lineRule="auto"/>
        <w:ind w:right="20" w:firstLine="567"/>
        <w:jc w:val="both"/>
        <w:rPr>
          <w:rFonts w:ascii="Times New Roman" w:eastAsia="Times New Roman" w:hAnsi="Times New Roman" w:cs="Times New Roman"/>
          <w:color w:val="000000"/>
          <w:sz w:val="28"/>
          <w:szCs w:val="28"/>
          <w:lang w:val="ru-RU" w:eastAsia="ru-RU"/>
        </w:rPr>
      </w:pP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30"/>
          <w:szCs w:val="30"/>
          <w:lang w:val="ru-RU" w:eastAsia="ru-RU"/>
        </w:rPr>
      </w:pPr>
      <w:r w:rsidRPr="00175F85">
        <w:rPr>
          <w:rFonts w:ascii="Times New Roman" w:eastAsia="Times New Roman" w:hAnsi="Times New Roman" w:cs="Times New Roman"/>
          <w:color w:val="000000"/>
          <w:sz w:val="30"/>
          <w:szCs w:val="30"/>
          <w:lang w:eastAsia="ru-RU"/>
        </w:rPr>
        <w:t>Ag</w:t>
      </w:r>
      <w:r w:rsidRPr="00175F85">
        <w:rPr>
          <w:rFonts w:ascii="Times New Roman" w:eastAsia="Times New Roman" w:hAnsi="Times New Roman" w:cs="Times New Roman"/>
          <w:color w:val="000000"/>
          <w:sz w:val="30"/>
          <w:szCs w:val="30"/>
          <w:lang w:val="ru-RU" w:eastAsia="ru-RU"/>
        </w:rPr>
        <w:t xml:space="preserve"> | </w:t>
      </w:r>
      <w:proofErr w:type="spellStart"/>
      <w:r w:rsidRPr="00175F85">
        <w:rPr>
          <w:rFonts w:ascii="Times New Roman" w:eastAsia="Times New Roman" w:hAnsi="Times New Roman" w:cs="Times New Roman"/>
          <w:color w:val="000000"/>
          <w:sz w:val="30"/>
          <w:szCs w:val="30"/>
          <w:lang w:eastAsia="ru-RU"/>
        </w:rPr>
        <w:t>AgCl</w:t>
      </w:r>
      <w:proofErr w:type="spellEnd"/>
      <w:r w:rsidRPr="00175F85">
        <w:rPr>
          <w:rFonts w:ascii="Times New Roman" w:eastAsia="Times New Roman" w:hAnsi="Times New Roman" w:cs="Times New Roman"/>
          <w:color w:val="000000"/>
          <w:sz w:val="30"/>
          <w:szCs w:val="30"/>
          <w:lang w:val="ru-RU" w:eastAsia="ru-RU"/>
        </w:rPr>
        <w:t xml:space="preserve"> | </w:t>
      </w:r>
      <w:proofErr w:type="spellStart"/>
      <w:r w:rsidRPr="00175F85">
        <w:rPr>
          <w:rFonts w:ascii="Times New Roman" w:eastAsia="Times New Roman" w:hAnsi="Times New Roman" w:cs="Times New Roman"/>
          <w:color w:val="000000"/>
          <w:sz w:val="30"/>
          <w:szCs w:val="30"/>
          <w:lang w:eastAsia="ru-RU"/>
        </w:rPr>
        <w:t>HCl</w:t>
      </w:r>
      <w:proofErr w:type="spellEnd"/>
      <w:r w:rsidRPr="00175F85">
        <w:rPr>
          <w:rFonts w:ascii="Times New Roman" w:eastAsia="Times New Roman" w:hAnsi="Times New Roman" w:cs="Times New Roman"/>
          <w:color w:val="000000"/>
          <w:sz w:val="30"/>
          <w:szCs w:val="30"/>
          <w:lang w:val="ru-RU" w:eastAsia="ru-RU"/>
        </w:rPr>
        <w:t>(</w:t>
      </w:r>
      <w:proofErr w:type="spellStart"/>
      <w:r w:rsidRPr="00175F85">
        <w:rPr>
          <w:rFonts w:ascii="Times New Roman" w:eastAsia="Times New Roman" w:hAnsi="Times New Roman" w:cs="Times New Roman"/>
          <w:color w:val="000000"/>
          <w:sz w:val="30"/>
          <w:szCs w:val="30"/>
          <w:lang w:eastAsia="ru-RU"/>
        </w:rPr>
        <w:t>aq</w:t>
      </w:r>
      <w:proofErr w:type="spellEnd"/>
      <w:r w:rsidRPr="00175F85">
        <w:rPr>
          <w:rFonts w:ascii="Times New Roman" w:eastAsia="Times New Roman" w:hAnsi="Times New Roman" w:cs="Times New Roman"/>
          <w:color w:val="000000"/>
          <w:sz w:val="30"/>
          <w:szCs w:val="30"/>
          <w:lang w:val="ru-RU" w:eastAsia="ru-RU"/>
        </w:rPr>
        <w:t xml:space="preserve">) | стекло | НС1(0,1 М) | </w:t>
      </w:r>
      <w:proofErr w:type="spellStart"/>
      <w:r w:rsidRPr="00175F85">
        <w:rPr>
          <w:rFonts w:ascii="Times New Roman" w:eastAsia="Times New Roman" w:hAnsi="Times New Roman" w:cs="Times New Roman"/>
          <w:color w:val="000000"/>
          <w:sz w:val="30"/>
          <w:szCs w:val="30"/>
          <w:lang w:eastAsia="ru-RU"/>
        </w:rPr>
        <w:t>AgCl</w:t>
      </w:r>
      <w:proofErr w:type="spellEnd"/>
      <w:r w:rsidRPr="00175F85">
        <w:rPr>
          <w:rFonts w:ascii="Times New Roman" w:eastAsia="Times New Roman" w:hAnsi="Times New Roman" w:cs="Times New Roman"/>
          <w:color w:val="000000"/>
          <w:sz w:val="30"/>
          <w:szCs w:val="30"/>
          <w:lang w:val="ru-RU" w:eastAsia="ru-RU"/>
        </w:rPr>
        <w:t xml:space="preserve"> | </w:t>
      </w:r>
      <w:r w:rsidRPr="00175F85">
        <w:rPr>
          <w:rFonts w:ascii="Times New Roman" w:eastAsia="Times New Roman" w:hAnsi="Times New Roman" w:cs="Times New Roman"/>
          <w:color w:val="000000"/>
          <w:sz w:val="30"/>
          <w:szCs w:val="30"/>
          <w:lang w:eastAsia="ru-RU"/>
        </w:rPr>
        <w:t>Ag</w:t>
      </w:r>
      <w:r w:rsidRPr="00175F85">
        <w:rPr>
          <w:rFonts w:ascii="Times New Roman" w:eastAsia="Times New Roman" w:hAnsi="Times New Roman" w:cs="Times New Roman"/>
          <w:color w:val="000000"/>
          <w:sz w:val="30"/>
          <w:szCs w:val="30"/>
          <w:lang w:val="ru-RU" w:eastAsia="ru-RU"/>
        </w:rPr>
        <w:t>,</w:t>
      </w:r>
    </w:p>
    <w:p w:rsidR="00175F85" w:rsidRPr="00175F85" w:rsidRDefault="00175F85" w:rsidP="00175F85">
      <w:pPr>
        <w:spacing w:after="0" w:line="240" w:lineRule="auto"/>
        <w:ind w:right="20" w:firstLine="567"/>
        <w:jc w:val="both"/>
        <w:rPr>
          <w:rFonts w:ascii="Times New Roman" w:eastAsia="Times New Roman" w:hAnsi="Times New Roman" w:cs="Times New Roman"/>
          <w:color w:val="000000"/>
          <w:sz w:val="28"/>
          <w:szCs w:val="28"/>
          <w:lang w:val="ru-RU" w:eastAsia="ru-RU"/>
        </w:rPr>
      </w:pP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ЭДС этого гальванического элемента можно выразить формулой:</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m:oMath>
        <m:r>
          <w:rPr>
            <w:rFonts w:ascii="Cambria Math" w:eastAsia="Times New Roman" w:hAnsi="Cambria Math" w:cs="Times New Roman"/>
            <w:color w:val="000000"/>
            <w:sz w:val="28"/>
            <w:szCs w:val="28"/>
            <w:lang w:eastAsia="ru-RU"/>
          </w:rPr>
          <m:t>E</m:t>
        </m:r>
        <m:r>
          <w:rPr>
            <w:rFonts w:ascii="Cambria Math" w:eastAsia="Times New Roman" w:hAnsi="Cambria Math" w:cs="Times New Roman"/>
            <w:color w:val="000000"/>
            <w:sz w:val="28"/>
            <w:szCs w:val="28"/>
            <w:lang w:val="ru-RU"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30"/>
                <w:szCs w:val="30"/>
                <w:vertAlign w:val="subscript"/>
                <w:lang w:val="ru-RU" w:eastAsia="ru-RU"/>
              </w:rPr>
              <m:t>ст</m:t>
            </m:r>
          </m:sub>
        </m:sSub>
        <m:r>
          <w:rPr>
            <w:rFonts w:ascii="Cambria Math" w:eastAsia="Times New Roman" w:hAnsi="Cambria Math" w:cs="Times New Roman"/>
            <w:color w:val="000000"/>
            <w:sz w:val="28"/>
            <w:szCs w:val="28"/>
            <w:lang w:val="ru-RU"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30"/>
                <w:szCs w:val="30"/>
                <w:vertAlign w:val="subscript"/>
                <w:lang w:eastAsia="ru-RU"/>
              </w:rPr>
              <m:t>x</m:t>
            </m:r>
            <m:r>
              <w:rPr>
                <w:rFonts w:ascii="Cambria Math" w:eastAsia="Times New Roman" w:hAnsi="Cambria Math" w:cs="Times New Roman"/>
                <w:color w:val="000000"/>
                <w:sz w:val="30"/>
                <w:szCs w:val="30"/>
                <w:vertAlign w:val="subscript"/>
                <w:lang w:val="ru-RU" w:eastAsia="ru-RU"/>
              </w:rPr>
              <m:t>сэ</m:t>
            </m:r>
          </m:sub>
        </m:sSub>
        <m:r>
          <w:rPr>
            <w:rFonts w:ascii="Cambria Math" w:eastAsia="Times New Roman" w:hAnsi="Cambria Math" w:cs="Times New Roman"/>
            <w:color w:val="000000"/>
            <w:sz w:val="28"/>
            <w:szCs w:val="28"/>
            <w:lang w:val="ru-RU" w:eastAsia="ru-RU"/>
          </w:rPr>
          <m:t xml:space="preserve">= </m:t>
        </m:r>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28"/>
                <w:szCs w:val="28"/>
                <w:lang w:val="ru-RU" w:eastAsia="ru-RU"/>
              </w:rPr>
              <m:t>ст</m:t>
            </m:r>
          </m:sub>
          <m:sup>
            <m:r>
              <w:rPr>
                <w:rFonts w:ascii="Cambria Math" w:eastAsia="Times New Roman" w:hAnsi="Cambria Math" w:cs="Times New Roman"/>
                <w:color w:val="000000"/>
                <w:sz w:val="28"/>
                <w:szCs w:val="28"/>
                <w:lang w:val="ru-RU" w:eastAsia="ru-RU"/>
              </w:rPr>
              <m:t>0</m:t>
            </m:r>
          </m:sup>
        </m:sSubSup>
        <m:r>
          <w:rPr>
            <w:rFonts w:ascii="Cambria Math" w:eastAsia="Times New Roman" w:hAnsi="Cambria Math" w:cs="Times New Roman"/>
            <w:color w:val="000000"/>
            <w:sz w:val="28"/>
            <w:szCs w:val="28"/>
            <w:lang w:val="ru-RU" w:eastAsia="ru-RU"/>
          </w:rPr>
          <m:t xml:space="preserve">+ </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eastAsia="ru-RU"/>
              </w:rPr>
              <m:t>F</m:t>
            </m:r>
          </m:den>
        </m:f>
        <m:func>
          <m:funcPr>
            <m:ctrlPr>
              <w:rPr>
                <w:rFonts w:ascii="Cambria Math" w:eastAsia="Times New Roman" w:hAnsi="Cambria Math" w:cs="Times New Roman"/>
                <w:i/>
                <w:color w:val="000000"/>
                <w:sz w:val="28"/>
                <w:szCs w:val="28"/>
                <w:lang w:eastAsia="ru-RU"/>
              </w:rPr>
            </m:ctrlPr>
          </m:funcPr>
          <m:fName>
            <m:r>
              <w:rPr>
                <w:rFonts w:ascii="Cambria Math" w:eastAsia="Times New Roman" w:hAnsi="Cambria Math" w:cs="Times New Roman"/>
                <w:color w:val="000000"/>
                <w:sz w:val="28"/>
                <w:szCs w:val="28"/>
                <w:lang w:eastAsia="ru-RU"/>
              </w:rPr>
              <m:t>ln</m:t>
            </m:r>
          </m:fName>
          <m:e>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a</m:t>
                </m:r>
              </m:e>
              <m:sub>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H</m:t>
                    </m:r>
                  </m:e>
                  <m:sup>
                    <m:r>
                      <w:rPr>
                        <w:rFonts w:ascii="Cambria Math" w:eastAsia="Times New Roman" w:hAnsi="Cambria Math" w:cs="Times New Roman"/>
                        <w:color w:val="000000"/>
                        <w:sz w:val="28"/>
                        <w:szCs w:val="28"/>
                        <w:lang w:val="ru-RU" w:eastAsia="ru-RU"/>
                      </w:rPr>
                      <m:t>+</m:t>
                    </m:r>
                  </m:sup>
                </m:sSup>
              </m:sub>
            </m:sSub>
          </m:e>
        </m:func>
        <m:r>
          <w:rPr>
            <w:rFonts w:ascii="Cambria Math" w:eastAsia="Times New Roman" w:hAnsi="Cambria Math" w:cs="Times New Roman"/>
            <w:color w:val="000000"/>
            <w:sz w:val="28"/>
            <w:szCs w:val="28"/>
            <w:lang w:val="ru-RU" w:eastAsia="ru-RU"/>
          </w:rPr>
          <m:t>-</m:t>
        </m:r>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28"/>
                <w:szCs w:val="28"/>
                <w:lang w:val="ru-RU" w:eastAsia="ru-RU"/>
              </w:rPr>
              <m:t>xcэ</m:t>
            </m:r>
          </m:sub>
          <m:sup>
            <m:r>
              <w:rPr>
                <w:rFonts w:ascii="Cambria Math" w:eastAsia="Times New Roman" w:hAnsi="Cambria Math" w:cs="Times New Roman"/>
                <w:color w:val="000000"/>
                <w:sz w:val="28"/>
                <w:szCs w:val="28"/>
                <w:lang w:val="ru-RU" w:eastAsia="ru-RU"/>
              </w:rPr>
              <m:t>0</m:t>
            </m:r>
          </m:sup>
        </m:sSubSup>
        <m:r>
          <w:rPr>
            <w:rFonts w:ascii="Cambria Math" w:eastAsia="Times New Roman" w:hAnsi="Cambria Math" w:cs="Times New Roman"/>
            <w:color w:val="000000"/>
            <w:sz w:val="28"/>
            <w:szCs w:val="28"/>
            <w:lang w:val="ru-RU" w:eastAsia="ru-RU"/>
          </w:rPr>
          <m:t>+</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eastAsia="ru-RU"/>
              </w:rPr>
              <m:t>F</m:t>
            </m:r>
          </m:den>
        </m:f>
        <m:func>
          <m:funcPr>
            <m:ctrlPr>
              <w:rPr>
                <w:rFonts w:ascii="Cambria Math" w:eastAsia="Times New Roman" w:hAnsi="Cambria Math" w:cs="Times New Roman"/>
                <w:i/>
                <w:color w:val="000000"/>
                <w:sz w:val="28"/>
                <w:szCs w:val="28"/>
                <w:lang w:eastAsia="ru-RU"/>
              </w:rPr>
            </m:ctrlPr>
          </m:funcPr>
          <m:fName>
            <m:r>
              <w:rPr>
                <w:rFonts w:ascii="Cambria Math" w:eastAsia="Times New Roman" w:hAnsi="Cambria Math" w:cs="Times New Roman"/>
                <w:color w:val="000000"/>
                <w:sz w:val="28"/>
                <w:szCs w:val="28"/>
                <w:lang w:eastAsia="ru-RU"/>
              </w:rPr>
              <m:t>ln</m:t>
            </m:r>
          </m:fName>
          <m:e>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a</m:t>
                </m:r>
              </m:e>
              <m:sub>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val="ru-RU" w:eastAsia="ru-RU"/>
                      </w:rPr>
                      <m:t>С</m:t>
                    </m:r>
                    <m:r>
                      <w:rPr>
                        <w:rFonts w:ascii="Cambria Math" w:eastAsia="Times New Roman" w:hAnsi="Cambria Math" w:cs="Times New Roman"/>
                        <w:color w:val="000000"/>
                        <w:sz w:val="28"/>
                        <w:szCs w:val="28"/>
                        <w:lang w:eastAsia="ru-RU"/>
                      </w:rPr>
                      <m:t>l</m:t>
                    </m:r>
                  </m:e>
                  <m:sup>
                    <m:r>
                      <w:rPr>
                        <w:rFonts w:ascii="Cambria Math" w:eastAsia="Times New Roman" w:hAnsi="Cambria Math" w:cs="Times New Roman"/>
                        <w:color w:val="000000"/>
                        <w:sz w:val="28"/>
                        <w:szCs w:val="28"/>
                        <w:lang w:val="ru-RU" w:eastAsia="ru-RU"/>
                      </w:rPr>
                      <m:t>-</m:t>
                    </m:r>
                  </m:sup>
                </m:sSup>
              </m:sub>
            </m:sSub>
          </m:e>
        </m:func>
      </m:oMath>
      <w:r w:rsidRPr="00175F85">
        <w:rPr>
          <w:rFonts w:ascii="Times New Roman" w:eastAsia="Times New Roman" w:hAnsi="Times New Roman" w:cs="Times New Roman"/>
          <w:color w:val="000000"/>
          <w:sz w:val="28"/>
          <w:szCs w:val="28"/>
          <w:lang w:val="ru-RU" w:eastAsia="ru-RU"/>
        </w:rPr>
        <w:t xml:space="preserve"> </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lastRenderedPageBreak/>
        <w:t xml:space="preserve">где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30"/>
                <w:szCs w:val="30"/>
                <w:vertAlign w:val="subscript"/>
                <w:lang w:val="ru-RU" w:eastAsia="ru-RU"/>
              </w:rPr>
              <m:t>ст</m:t>
            </m:r>
          </m:sub>
        </m:sSub>
      </m:oMath>
      <w:r w:rsidRPr="00175F85">
        <w:rPr>
          <w:rFonts w:ascii="Times New Roman" w:eastAsia="Times New Roman" w:hAnsi="Times New Roman" w:cs="Times New Roman"/>
          <w:color w:val="000000"/>
          <w:sz w:val="28"/>
          <w:szCs w:val="28"/>
          <w:lang w:val="ru-RU" w:eastAsia="ru-RU"/>
        </w:rPr>
        <w:t xml:space="preserve"> ‒ потенциал стеклянного электрода,</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30"/>
                <w:szCs w:val="30"/>
                <w:vertAlign w:val="subscript"/>
                <w:lang w:eastAsia="ru-RU"/>
              </w:rPr>
              <m:t>x</m:t>
            </m:r>
            <m:r>
              <w:rPr>
                <w:rFonts w:ascii="Cambria Math" w:eastAsia="Times New Roman" w:hAnsi="Cambria Math" w:cs="Times New Roman"/>
                <w:color w:val="000000"/>
                <w:sz w:val="30"/>
                <w:szCs w:val="30"/>
                <w:vertAlign w:val="subscript"/>
                <w:lang w:val="ru-RU" w:eastAsia="ru-RU"/>
              </w:rPr>
              <m:t>сэ</m:t>
            </m:r>
          </m:sub>
        </m:sSub>
      </m:oMath>
      <w:r w:rsidRPr="00175F85">
        <w:rPr>
          <w:rFonts w:ascii="Times New Roman" w:eastAsia="Times New Roman" w:hAnsi="Times New Roman" w:cs="Times New Roman"/>
          <w:color w:val="000000"/>
          <w:sz w:val="28"/>
          <w:szCs w:val="28"/>
          <w:lang w:val="ru-RU" w:eastAsia="ru-RU"/>
        </w:rPr>
        <w:t xml:space="preserve"> ‒ потенциал хлорсеребряного электрода,</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      </w:t>
      </w:r>
      <m:oMath>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28"/>
                <w:szCs w:val="28"/>
                <w:lang w:val="ru-RU" w:eastAsia="ru-RU"/>
              </w:rPr>
              <m:t>ст</m:t>
            </m:r>
          </m:sub>
          <m:sup>
            <m:r>
              <w:rPr>
                <w:rFonts w:ascii="Cambria Math" w:eastAsia="Times New Roman" w:hAnsi="Cambria Math" w:cs="Times New Roman"/>
                <w:color w:val="000000"/>
                <w:sz w:val="28"/>
                <w:szCs w:val="28"/>
                <w:lang w:val="ru-RU" w:eastAsia="ru-RU"/>
              </w:rPr>
              <m:t>0</m:t>
            </m:r>
          </m:sup>
        </m:sSubSup>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30"/>
                <w:szCs w:val="30"/>
                <w:lang w:val="ru-RU" w:eastAsia="ru-RU"/>
              </w:rPr>
              <m:t xml:space="preserve">,  </m:t>
            </m:r>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28"/>
                <w:szCs w:val="28"/>
                <w:lang w:val="ru-RU" w:eastAsia="ru-RU"/>
              </w:rPr>
              <m:t>xcэ</m:t>
            </m:r>
          </m:sub>
          <m:sup>
            <m:r>
              <w:rPr>
                <w:rFonts w:ascii="Cambria Math" w:eastAsia="Times New Roman" w:hAnsi="Cambria Math" w:cs="Times New Roman"/>
                <w:color w:val="000000"/>
                <w:sz w:val="28"/>
                <w:szCs w:val="28"/>
                <w:lang w:val="ru-RU" w:eastAsia="ru-RU"/>
              </w:rPr>
              <m:t>0</m:t>
            </m:r>
          </m:sup>
        </m:sSubSup>
      </m:oMath>
      <w:r w:rsidRPr="00175F85">
        <w:rPr>
          <w:rFonts w:ascii="Times New Roman" w:eastAsia="Times New Roman" w:hAnsi="Times New Roman" w:cs="Times New Roman"/>
          <w:color w:val="000000"/>
          <w:sz w:val="28"/>
          <w:szCs w:val="28"/>
          <w:lang w:val="ru-RU" w:eastAsia="ru-RU"/>
        </w:rPr>
        <w:t xml:space="preserve"> ‒ стандартные электродные потенциалы электродов,</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i/>
          <w:color w:val="000000"/>
          <w:sz w:val="28"/>
          <w:szCs w:val="28"/>
          <w:lang w:val="ru-RU" w:eastAsia="ru-RU"/>
        </w:rPr>
        <w:t xml:space="preserve">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a</m:t>
            </m:r>
          </m:e>
          <m:sub>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val="ru-RU" w:eastAsia="ru-RU"/>
                  </w:rPr>
                  <m:t>С</m:t>
                </m:r>
                <m:r>
                  <w:rPr>
                    <w:rFonts w:ascii="Cambria Math" w:eastAsia="Times New Roman" w:hAnsi="Cambria Math" w:cs="Times New Roman"/>
                    <w:color w:val="000000"/>
                    <w:sz w:val="28"/>
                    <w:szCs w:val="28"/>
                    <w:lang w:eastAsia="ru-RU"/>
                  </w:rPr>
                  <m:t>l</m:t>
                </m:r>
              </m:e>
              <m:sup>
                <m:r>
                  <w:rPr>
                    <w:rFonts w:ascii="Cambria Math" w:eastAsia="Times New Roman" w:hAnsi="Cambria Math" w:cs="Times New Roman"/>
                    <w:color w:val="000000"/>
                    <w:sz w:val="28"/>
                    <w:szCs w:val="28"/>
                    <w:lang w:val="ru-RU" w:eastAsia="ru-RU"/>
                  </w:rPr>
                  <m:t xml:space="preserve">- </m:t>
                </m:r>
              </m:sup>
            </m:sSup>
          </m:sub>
        </m:sSub>
        <m:r>
          <w:rPr>
            <w:rFonts w:ascii="Cambria Math" w:eastAsia="Times New Roman" w:hAnsi="Cambria Math" w:cs="Times New Roman"/>
            <w:color w:val="000000"/>
            <w:sz w:val="28"/>
            <w:szCs w:val="28"/>
            <w:lang w:val="ru-RU" w:eastAsia="ru-RU"/>
          </w:rPr>
          <m:t xml:space="preserve">, </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a</m:t>
            </m:r>
          </m:e>
          <m:sub>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H</m:t>
                </m:r>
              </m:e>
              <m:sup>
                <m:r>
                  <w:rPr>
                    <w:rFonts w:ascii="Cambria Math" w:eastAsia="Times New Roman" w:hAnsi="Cambria Math" w:cs="Times New Roman"/>
                    <w:color w:val="000000"/>
                    <w:sz w:val="28"/>
                    <w:szCs w:val="28"/>
                    <w:lang w:val="ru-RU" w:eastAsia="ru-RU"/>
                  </w:rPr>
                  <m:t>+</m:t>
                </m:r>
              </m:sup>
            </m:sSup>
          </m:sub>
        </m:sSub>
        <m:r>
          <w:rPr>
            <w:rFonts w:ascii="Cambria Math" w:eastAsia="Times New Roman" w:hAnsi="Cambria Math" w:cs="Times New Roman"/>
            <w:color w:val="000000"/>
            <w:sz w:val="28"/>
            <w:szCs w:val="28"/>
            <w:lang w:val="ru-RU" w:eastAsia="ru-RU"/>
          </w:rPr>
          <m:t xml:space="preserve"> </m:t>
        </m:r>
      </m:oMath>
      <w:r w:rsidRPr="00175F85">
        <w:rPr>
          <w:rFonts w:ascii="Times New Roman" w:eastAsia="Times New Roman" w:hAnsi="Times New Roman" w:cs="Times New Roman"/>
          <w:color w:val="000000"/>
          <w:sz w:val="28"/>
          <w:szCs w:val="28"/>
          <w:lang w:val="ru-RU" w:eastAsia="ru-RU"/>
        </w:rPr>
        <w:t>‒ активности ионов.</w:t>
      </w:r>
    </w:p>
    <w:p w:rsidR="00175F85" w:rsidRPr="00175F85" w:rsidRDefault="00175F85" w:rsidP="00175F85">
      <w:pPr>
        <w:spacing w:after="0" w:line="240" w:lineRule="auto"/>
        <w:ind w:firstLine="567"/>
        <w:jc w:val="both"/>
        <w:rPr>
          <w:rFonts w:ascii="Times New Roman" w:eastAsia="Times New Roman" w:hAnsi="Times New Roman" w:cs="Times New Roman"/>
          <w:i/>
          <w:color w:val="000000"/>
          <w:sz w:val="28"/>
          <w:szCs w:val="28"/>
          <w:vertAlign w:val="subscript"/>
          <w:lang w:val="ru-RU" w:eastAsia="ru-RU"/>
        </w:rPr>
      </w:pPr>
    </w:p>
    <w:p w:rsidR="00175F85" w:rsidRPr="00175F85" w:rsidRDefault="00175F85" w:rsidP="00175F85">
      <w:pPr>
        <w:spacing w:after="0" w:line="240" w:lineRule="auto"/>
        <w:ind w:firstLine="567"/>
        <w:jc w:val="both"/>
        <w:rPr>
          <w:rFonts w:ascii="Times New Roman" w:eastAsia="Times New Roman" w:hAnsi="Times New Roman" w:cs="Times New Roman"/>
          <w:i/>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Учитывая, что </w:t>
      </w:r>
      <m:oMath>
        <m:sSup>
          <m:sSupPr>
            <m:ctrlPr>
              <w:rPr>
                <w:rFonts w:ascii="Cambria Math" w:eastAsia="Times New Roman" w:hAnsi="Cambria Math" w:cs="Times New Roman"/>
                <w:i/>
                <w:color w:val="000000"/>
                <w:sz w:val="28"/>
                <w:szCs w:val="28"/>
                <w:lang w:val="ru-RU" w:eastAsia="ru-RU"/>
              </w:rPr>
            </m:ctrlPr>
          </m:sSupPr>
          <m:e>
            <m:r>
              <w:rPr>
                <w:rFonts w:ascii="Cambria Math" w:eastAsia="Times New Roman" w:hAnsi="Cambria Math" w:cs="Times New Roman"/>
                <w:color w:val="000000"/>
                <w:sz w:val="30"/>
                <w:szCs w:val="30"/>
                <w:lang w:eastAsia="ru-RU"/>
              </w:rPr>
              <m:t>E</m:t>
            </m:r>
          </m:e>
          <m:sup>
            <m:r>
              <w:rPr>
                <w:rFonts w:ascii="Cambria Math" w:eastAsia="Times New Roman" w:hAnsi="Cambria Math" w:cs="Times New Roman"/>
                <w:color w:val="000000"/>
                <w:sz w:val="28"/>
                <w:szCs w:val="28"/>
                <w:lang w:val="ru-RU" w:eastAsia="ru-RU"/>
              </w:rPr>
              <m:t>0</m:t>
            </m:r>
          </m:sup>
        </m:sSup>
        <m:r>
          <w:rPr>
            <w:rFonts w:ascii="Cambria Math" w:eastAsia="Times New Roman" w:hAnsi="Cambria Math" w:cs="Times New Roman"/>
            <w:color w:val="000000"/>
            <w:sz w:val="28"/>
            <w:szCs w:val="28"/>
            <w:lang w:val="ru-RU" w:eastAsia="ru-RU"/>
          </w:rPr>
          <m:t>=</m:t>
        </m:r>
        <m:sSubSup>
          <m:sSubSupPr>
            <m:ctrlPr>
              <w:rPr>
                <w:rFonts w:ascii="Cambria Math" w:eastAsia="Times New Roman" w:hAnsi="Cambria Math" w:cs="Times New Roman"/>
                <w:i/>
                <w:color w:val="000000"/>
                <w:sz w:val="28"/>
                <w:szCs w:val="28"/>
                <w:lang w:val="ru-RU" w:eastAsia="ru-RU"/>
              </w:rPr>
            </m:ctrlPr>
          </m:sSubSupPr>
          <m:e>
            <m:r>
              <w:rPr>
                <w:rFonts w:ascii="Cambria Math" w:eastAsia="Times New Roman" w:hAnsi="Cambria Math" w:cs="Times New Roman"/>
                <w:color w:val="000000"/>
                <w:sz w:val="28"/>
                <w:szCs w:val="28"/>
                <w:lang w:eastAsia="ru-RU"/>
              </w:rPr>
              <m:t>E</m:t>
            </m:r>
          </m:e>
          <m:sub>
            <m:r>
              <w:rPr>
                <w:rFonts w:ascii="Cambria Math" w:eastAsia="Times New Roman" w:hAnsi="Cambria Math" w:cs="Times New Roman"/>
                <w:color w:val="000000"/>
                <w:sz w:val="28"/>
                <w:szCs w:val="28"/>
                <w:vertAlign w:val="subscript"/>
                <w:lang w:val="ru-RU" w:eastAsia="ru-RU"/>
              </w:rPr>
              <m:t>ст</m:t>
            </m:r>
          </m:sub>
          <m:sup>
            <m:r>
              <w:rPr>
                <w:rFonts w:ascii="Cambria Math" w:eastAsia="Times New Roman" w:hAnsi="Cambria Math" w:cs="Times New Roman"/>
                <w:color w:val="000000"/>
                <w:sz w:val="28"/>
                <w:szCs w:val="28"/>
                <w:lang w:val="ru-RU" w:eastAsia="ru-RU"/>
              </w:rPr>
              <m:t>o</m:t>
            </m:r>
          </m:sup>
        </m:sSubSup>
        <m:r>
          <w:rPr>
            <w:rFonts w:ascii="Cambria Math" w:eastAsia="Times New Roman" w:hAnsi="Cambria Math" w:cs="Times New Roman"/>
            <w:color w:val="000000"/>
            <w:sz w:val="28"/>
            <w:szCs w:val="28"/>
            <w:lang w:val="ru-RU" w:eastAsia="ru-RU"/>
          </w:rPr>
          <m:t xml:space="preserve"> </m:t>
        </m:r>
      </m:oMath>
      <w:r w:rsidRPr="00175F85">
        <w:rPr>
          <w:rFonts w:ascii="Times New Roman" w:eastAsia="Times New Roman" w:hAnsi="Times New Roman" w:cs="Times New Roman"/>
          <w:i/>
          <w:color w:val="000000"/>
          <w:sz w:val="28"/>
          <w:szCs w:val="28"/>
          <w:lang w:val="ru-RU" w:eastAsia="ru-RU"/>
        </w:rPr>
        <w:t xml:space="preserve">– </w:t>
      </w:r>
      <m:oMath>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28"/>
                <w:szCs w:val="28"/>
                <w:lang w:eastAsia="ru-RU"/>
              </w:rPr>
              <m:t>E</m:t>
            </m:r>
          </m:e>
          <m:sub>
            <m:r>
              <w:rPr>
                <w:rFonts w:ascii="Cambria Math" w:eastAsia="Times New Roman" w:hAnsi="Cambria Math" w:cs="Times New Roman"/>
                <w:color w:val="000000"/>
                <w:sz w:val="28"/>
                <w:szCs w:val="28"/>
                <w:vertAlign w:val="subscript"/>
                <w:lang w:eastAsia="ru-RU"/>
              </w:rPr>
              <m:t>x</m:t>
            </m:r>
            <m:r>
              <w:rPr>
                <w:rFonts w:ascii="Cambria Math" w:eastAsia="Times New Roman" w:hAnsi="Cambria Math" w:cs="Times New Roman"/>
                <w:color w:val="000000"/>
                <w:sz w:val="28"/>
                <w:szCs w:val="28"/>
                <w:vertAlign w:val="subscript"/>
                <w:lang w:val="ru-RU" w:eastAsia="ru-RU"/>
              </w:rPr>
              <m:t>сэ</m:t>
            </m:r>
          </m:sub>
          <m:sup>
            <m:r>
              <w:rPr>
                <w:rFonts w:ascii="Cambria Math" w:eastAsia="Times New Roman" w:hAnsi="Cambria Math" w:cs="Times New Roman"/>
                <w:color w:val="000000"/>
                <w:sz w:val="28"/>
                <w:szCs w:val="28"/>
                <w:lang w:eastAsia="ru-RU"/>
              </w:rPr>
              <m:t>o</m:t>
            </m:r>
          </m:sup>
        </m:sSubSup>
      </m:oMath>
    </w:p>
    <w:p w:rsidR="00175F85" w:rsidRPr="00175F85" w:rsidRDefault="00175F85" w:rsidP="00175F85">
      <w:pPr>
        <w:spacing w:after="0" w:line="240" w:lineRule="auto"/>
        <w:ind w:firstLine="567"/>
        <w:jc w:val="both"/>
        <w:rPr>
          <w:rFonts w:ascii="Times New Roman" w:eastAsia="Times New Roman" w:hAnsi="Times New Roman" w:cs="Times New Roman"/>
          <w:i/>
          <w:color w:val="000000"/>
          <w:sz w:val="28"/>
          <w:szCs w:val="28"/>
          <w:lang w:val="ru-RU" w:eastAsia="ru-RU"/>
        </w:rPr>
      </w:pPr>
    </w:p>
    <w:p w:rsidR="00175F85" w:rsidRPr="00175F85" w:rsidRDefault="00175F85" w:rsidP="00175F85">
      <w:pPr>
        <w:spacing w:after="0" w:line="240" w:lineRule="auto"/>
        <w:jc w:val="both"/>
        <w:rPr>
          <w:rFonts w:ascii="Times New Roman" w:eastAsia="Times New Roman" w:hAnsi="Times New Roman" w:cs="Times New Roman"/>
          <w:color w:val="000000"/>
          <w:sz w:val="28"/>
          <w:szCs w:val="28"/>
          <w:lang w:val="ru-RU" w:eastAsia="ru-RU"/>
        </w:rPr>
      </w:pPr>
      <m:oMathPara>
        <m:oMath>
          <m:r>
            <w:rPr>
              <w:rFonts w:ascii="Cambria Math" w:eastAsia="Times New Roman" w:hAnsi="Cambria Math" w:cs="Times New Roman"/>
              <w:color w:val="000000"/>
              <w:sz w:val="28"/>
              <w:szCs w:val="28"/>
              <w:lang w:eastAsia="ru-RU"/>
            </w:rPr>
            <m:t>E</m:t>
          </m:r>
          <m:r>
            <w:rPr>
              <w:rFonts w:ascii="Cambria Math" w:eastAsia="Times New Roman" w:hAnsi="Cambria Math" w:cs="Times New Roman"/>
              <w:color w:val="000000"/>
              <w:sz w:val="28"/>
              <w:szCs w:val="28"/>
              <w:lang w:val="ru-RU" w:eastAsia="ru-RU"/>
            </w:rPr>
            <m:t>=</m:t>
          </m:r>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28"/>
                  <w:szCs w:val="28"/>
                  <w:lang w:val="ru-RU" w:eastAsia="ru-RU"/>
                </w:rPr>
                <m:t>СТ</m:t>
              </m:r>
            </m:sub>
            <m:sup>
              <m:r>
                <w:rPr>
                  <w:rFonts w:ascii="Cambria Math" w:eastAsia="Times New Roman" w:hAnsi="Cambria Math" w:cs="Times New Roman"/>
                  <w:color w:val="000000"/>
                  <w:sz w:val="28"/>
                  <w:szCs w:val="28"/>
                  <w:lang w:val="ru-RU" w:eastAsia="ru-RU"/>
                </w:rPr>
                <m:t>0</m:t>
              </m:r>
            </m:sup>
          </m:sSubSup>
          <m:r>
            <w:rPr>
              <w:rFonts w:ascii="Cambria Math" w:eastAsia="Times New Roman" w:hAnsi="Cambria Math" w:cs="Times New Roman"/>
              <w:color w:val="000000"/>
              <w:sz w:val="28"/>
              <w:szCs w:val="28"/>
              <w:lang w:val="ru-RU" w:eastAsia="ru-RU"/>
            </w:rPr>
            <m:t xml:space="preserve">+ </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eastAsia="ru-RU"/>
                </w:rPr>
                <m:t>F</m:t>
              </m:r>
            </m:den>
          </m:f>
          <m:func>
            <m:funcPr>
              <m:ctrlPr>
                <w:rPr>
                  <w:rFonts w:ascii="Cambria Math" w:eastAsia="Times New Roman" w:hAnsi="Cambria Math" w:cs="Times New Roman"/>
                  <w:i/>
                  <w:color w:val="000000"/>
                  <w:sz w:val="28"/>
                  <w:szCs w:val="28"/>
                  <w:lang w:eastAsia="ru-RU"/>
                </w:rPr>
              </m:ctrlPr>
            </m:funcPr>
            <m:fName>
              <m:r>
                <w:rPr>
                  <w:rFonts w:ascii="Cambria Math" w:eastAsia="Times New Roman" w:hAnsi="Cambria Math" w:cs="Times New Roman"/>
                  <w:color w:val="000000"/>
                  <w:sz w:val="28"/>
                  <w:szCs w:val="28"/>
                  <w:lang w:eastAsia="ru-RU"/>
                </w:rPr>
                <m:t>ln</m:t>
              </m:r>
            </m:fName>
            <m:e>
              <m:r>
                <w:rPr>
                  <w:rFonts w:ascii="Cambria Math" w:eastAsia="Times New Roman" w:hAnsi="Cambria Math" w:cs="Times New Roman"/>
                  <w:color w:val="000000"/>
                  <w:sz w:val="28"/>
                  <w:szCs w:val="28"/>
                  <w:lang w:val="ru-RU" w:eastAsia="ru-RU"/>
                </w:rPr>
                <m:t>(</m:t>
              </m:r>
              <m:sSub>
                <m:sSubPr>
                  <m:ctrlPr>
                    <w:rPr>
                      <w:rFonts w:ascii="Cambria Math" w:eastAsia="Times New Roman" w:hAnsi="Cambria Math" w:cs="Times New Roman"/>
                      <w:i/>
                      <w:color w:val="000000"/>
                      <w:sz w:val="28"/>
                      <w:szCs w:val="28"/>
                      <w:lang w:eastAsia="ru-RU"/>
                    </w:rPr>
                  </m:ctrlPr>
                </m:sSubPr>
                <m:e>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a</m:t>
                      </m:r>
                    </m:e>
                    <m:sub>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Cl</m:t>
                          </m:r>
                        </m:e>
                        <m:sup>
                          <m:r>
                            <w:rPr>
                              <w:rFonts w:ascii="Cambria Math" w:eastAsia="Times New Roman" w:hAnsi="Cambria Math" w:cs="Times New Roman"/>
                              <w:color w:val="000000"/>
                              <w:sz w:val="28"/>
                              <w:szCs w:val="28"/>
                              <w:lang w:val="ru-RU" w:eastAsia="ru-RU"/>
                            </w:rPr>
                            <m:t>-</m:t>
                          </m:r>
                        </m:sup>
                      </m:sSup>
                    </m:sub>
                  </m:sSub>
                  <m:r>
                    <w:rPr>
                      <w:rFonts w:ascii="Cambria Math" w:eastAsia="Times New Roman" w:hAnsi="Cambria Math" w:cs="Times New Roman"/>
                      <w:color w:val="000000"/>
                      <w:sz w:val="28"/>
                      <w:szCs w:val="28"/>
                      <w:lang w:eastAsia="ru-RU"/>
                    </w:rPr>
                    <m:t>a</m:t>
                  </m:r>
                </m:e>
                <m:sub>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H</m:t>
                      </m:r>
                    </m:e>
                    <m:sup>
                      <m:r>
                        <w:rPr>
                          <w:rFonts w:ascii="Cambria Math" w:eastAsia="Times New Roman" w:hAnsi="Cambria Math" w:cs="Times New Roman"/>
                          <w:color w:val="000000"/>
                          <w:sz w:val="28"/>
                          <w:szCs w:val="28"/>
                          <w:lang w:val="ru-RU" w:eastAsia="ru-RU"/>
                        </w:rPr>
                        <m:t>+</m:t>
                      </m:r>
                    </m:sup>
                  </m:sSup>
                </m:sub>
              </m:sSub>
            </m:e>
          </m:func>
          <m:r>
            <w:rPr>
              <w:rFonts w:ascii="Cambria Math" w:eastAsia="Times New Roman" w:hAnsi="Cambria Math" w:cs="Times New Roman"/>
              <w:color w:val="000000"/>
              <w:sz w:val="28"/>
              <w:szCs w:val="28"/>
              <w:lang w:val="ru-RU" w:eastAsia="ru-RU"/>
            </w:rPr>
            <m:t>)=</m:t>
          </m:r>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28"/>
                  <w:szCs w:val="28"/>
                  <w:lang w:eastAsia="ru-RU"/>
                </w:rPr>
                <m:t>E</m:t>
              </m:r>
            </m:e>
            <m:sub>
              <m:r>
                <w:rPr>
                  <w:rFonts w:ascii="Cambria Math" w:eastAsia="Times New Roman" w:hAnsi="Cambria Math" w:cs="Times New Roman"/>
                  <w:color w:val="000000"/>
                  <w:sz w:val="28"/>
                  <w:szCs w:val="28"/>
                  <w:vertAlign w:val="subscript"/>
                  <w:lang w:eastAsia="ru-RU"/>
                </w:rPr>
                <m:t>x</m:t>
              </m:r>
              <m:r>
                <w:rPr>
                  <w:rFonts w:ascii="Cambria Math" w:eastAsia="Times New Roman" w:hAnsi="Cambria Math" w:cs="Times New Roman"/>
                  <w:color w:val="000000"/>
                  <w:sz w:val="28"/>
                  <w:szCs w:val="28"/>
                  <w:vertAlign w:val="subscript"/>
                  <w:lang w:val="ru-RU" w:eastAsia="ru-RU"/>
                </w:rPr>
                <m:t>сэ</m:t>
              </m:r>
            </m:sub>
            <m:sup>
              <m:r>
                <w:rPr>
                  <w:rFonts w:ascii="Cambria Math" w:eastAsia="Times New Roman" w:hAnsi="Cambria Math" w:cs="Times New Roman"/>
                  <w:color w:val="000000"/>
                  <w:sz w:val="28"/>
                  <w:szCs w:val="28"/>
                  <w:lang w:eastAsia="ru-RU"/>
                </w:rPr>
                <m:t>o</m:t>
              </m:r>
            </m:sup>
          </m:sSubSup>
          <m:r>
            <w:rPr>
              <w:rFonts w:ascii="Cambria Math" w:eastAsia="Times New Roman" w:hAnsi="Cambria Math" w:cs="Times New Roman"/>
              <w:color w:val="000000"/>
              <w:sz w:val="28"/>
              <w:szCs w:val="28"/>
              <w:lang w:val="ru-RU" w:eastAsia="ru-RU"/>
            </w:rPr>
            <m:t xml:space="preserve">+ </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val="ru-RU" w:eastAsia="ru-RU"/>
                </w:rPr>
                <m:t>2</m:t>
              </m:r>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eastAsia="ru-RU"/>
                </w:rPr>
                <m:t>F</m:t>
              </m:r>
            </m:den>
          </m:f>
          <m:func>
            <m:funcPr>
              <m:ctrlPr>
                <w:rPr>
                  <w:rFonts w:ascii="Cambria Math" w:eastAsia="Times New Roman" w:hAnsi="Cambria Math" w:cs="Times New Roman"/>
                  <w:i/>
                  <w:color w:val="000000"/>
                  <w:sz w:val="28"/>
                  <w:szCs w:val="28"/>
                  <w:lang w:eastAsia="ru-RU"/>
                </w:rPr>
              </m:ctrlPr>
            </m:funcPr>
            <m:fName>
              <m:r>
                <w:rPr>
                  <w:rFonts w:ascii="Cambria Math" w:eastAsia="Times New Roman" w:hAnsi="Cambria Math" w:cs="Times New Roman"/>
                  <w:color w:val="000000"/>
                  <w:sz w:val="28"/>
                  <w:szCs w:val="28"/>
                  <w:lang w:eastAsia="ru-RU"/>
                </w:rPr>
                <m:t>ln</m:t>
              </m:r>
            </m:fName>
            <m:e>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a</m:t>
                  </m:r>
                </m:e>
                <m:sub>
                  <m:r>
                    <w:rPr>
                      <w:rFonts w:ascii="Cambria Math" w:eastAsia="Times New Roman" w:hAnsi="Cambria Math" w:cs="Times New Roman"/>
                      <w:color w:val="000000"/>
                      <w:sz w:val="28"/>
                      <w:szCs w:val="28"/>
                      <w:lang w:eastAsia="ru-RU"/>
                    </w:rPr>
                    <m:t>HCl</m:t>
                  </m:r>
                </m:sub>
              </m:sSub>
            </m:e>
          </m:func>
          <m:r>
            <w:rPr>
              <w:rFonts w:ascii="Cambria Math" w:eastAsia="Times New Roman" w:hAnsi="Cambria Math" w:cs="Times New Roman"/>
              <w:color w:val="000000"/>
              <w:sz w:val="28"/>
              <w:szCs w:val="28"/>
              <w:lang w:val="ru-RU" w:eastAsia="ru-RU"/>
            </w:rPr>
            <m:t>=</m:t>
          </m:r>
        </m:oMath>
      </m:oMathPara>
    </w:p>
    <w:p w:rsidR="00175F85" w:rsidRPr="00175F85" w:rsidRDefault="00175F85" w:rsidP="00175F85">
      <w:pPr>
        <w:spacing w:after="0" w:line="240" w:lineRule="auto"/>
        <w:jc w:val="both"/>
        <w:rPr>
          <w:rFonts w:ascii="Times New Roman" w:eastAsia="Times New Roman" w:hAnsi="Times New Roman" w:cs="Times New Roman"/>
          <w:color w:val="000000"/>
          <w:sz w:val="28"/>
          <w:szCs w:val="28"/>
          <w:lang w:val="ru-RU" w:eastAsia="ru-RU"/>
        </w:rPr>
      </w:pPr>
    </w:p>
    <w:p w:rsidR="00175F85" w:rsidRPr="00175F85" w:rsidRDefault="00175F85" w:rsidP="00175F85">
      <w:pPr>
        <w:spacing w:after="0" w:line="240" w:lineRule="auto"/>
        <w:jc w:val="both"/>
        <w:rPr>
          <w:rFonts w:ascii="Times New Roman" w:eastAsia="Times New Roman" w:hAnsi="Times New Roman" w:cs="Times New Roman"/>
          <w:color w:val="000000"/>
          <w:sz w:val="28"/>
          <w:szCs w:val="28"/>
          <w:lang w:val="ru-RU" w:eastAsia="ru-RU"/>
        </w:rPr>
      </w:pPr>
      <m:oMathPara>
        <m:oMath>
          <m:r>
            <w:rPr>
              <w:rFonts w:ascii="Cambria Math" w:eastAsia="Times New Roman" w:hAnsi="Cambria Math" w:cs="Times New Roman"/>
              <w:color w:val="000000"/>
              <w:sz w:val="28"/>
              <w:szCs w:val="28"/>
              <w:lang w:val="ru-RU" w:eastAsia="ru-RU"/>
            </w:rPr>
            <m:t>=</m:t>
          </m:r>
          <m:sSup>
            <m:sSupPr>
              <m:ctrlPr>
                <w:rPr>
                  <w:rFonts w:ascii="Cambria Math" w:eastAsia="Times New Roman" w:hAnsi="Cambria Math" w:cs="Times New Roman"/>
                  <w:i/>
                  <w:color w:val="000000"/>
                  <w:sz w:val="28"/>
                  <w:szCs w:val="28"/>
                  <w:lang w:val="ru-RU" w:eastAsia="ru-RU"/>
                </w:rPr>
              </m:ctrlPr>
            </m:sSupPr>
            <m:e>
              <m:r>
                <w:rPr>
                  <w:rFonts w:ascii="Cambria Math" w:eastAsia="Times New Roman" w:hAnsi="Cambria Math" w:cs="Times New Roman"/>
                  <w:color w:val="000000"/>
                  <w:sz w:val="30"/>
                  <w:szCs w:val="30"/>
                  <w:lang w:eastAsia="ru-RU"/>
                </w:rPr>
                <m:t>E</m:t>
              </m:r>
            </m:e>
            <m:sup>
              <m:r>
                <w:rPr>
                  <w:rFonts w:ascii="Cambria Math" w:eastAsia="Times New Roman" w:hAnsi="Cambria Math" w:cs="Times New Roman"/>
                  <w:color w:val="000000"/>
                  <w:sz w:val="28"/>
                  <w:szCs w:val="28"/>
                  <w:lang w:val="ru-RU" w:eastAsia="ru-RU"/>
                </w:rPr>
                <m:t>0</m:t>
              </m:r>
            </m:sup>
          </m:sSup>
          <m:r>
            <w:rPr>
              <w:rFonts w:ascii="Cambria Math" w:eastAsia="Times New Roman" w:hAnsi="Cambria Math" w:cs="Times New Roman"/>
              <w:color w:val="000000"/>
              <w:sz w:val="28"/>
              <w:szCs w:val="28"/>
              <w:lang w:val="ru-RU" w:eastAsia="ru-RU"/>
            </w:rPr>
            <m:t xml:space="preserve"> + </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val="ru-RU" w:eastAsia="ru-RU"/>
                </w:rPr>
                <m:t>2</m:t>
              </m:r>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eastAsia="ru-RU"/>
                </w:rPr>
                <m:t>F</m:t>
              </m:r>
            </m:den>
          </m:f>
          <m:func>
            <m:funcPr>
              <m:ctrlPr>
                <w:rPr>
                  <w:rFonts w:ascii="Cambria Math" w:eastAsia="Times New Roman" w:hAnsi="Cambria Math" w:cs="Times New Roman"/>
                  <w:i/>
                  <w:color w:val="000000"/>
                  <w:sz w:val="28"/>
                  <w:szCs w:val="28"/>
                  <w:lang w:eastAsia="ru-RU"/>
                </w:rPr>
              </m:ctrlPr>
            </m:funcPr>
            <m:fName>
              <m:r>
                <w:rPr>
                  <w:rFonts w:ascii="Cambria Math" w:eastAsia="Times New Roman" w:hAnsi="Cambria Math" w:cs="Times New Roman"/>
                  <w:color w:val="000000"/>
                  <w:sz w:val="28"/>
                  <w:szCs w:val="28"/>
                  <w:lang w:eastAsia="ru-RU"/>
                </w:rPr>
                <m:t>ln</m:t>
              </m:r>
            </m:fName>
            <m:e>
              <m:sSub>
                <m:sSubPr>
                  <m:ctrlPr>
                    <w:rPr>
                      <w:rFonts w:ascii="Cambria Math" w:eastAsia="Times New Roman" w:hAnsi="Cambria Math" w:cs="Times New Roman"/>
                      <w:color w:val="000000"/>
                      <w:sz w:val="28"/>
                      <w:szCs w:val="28"/>
                      <w:lang w:eastAsia="ru-RU"/>
                    </w:rPr>
                  </m:ctrlPr>
                </m:sSubPr>
                <m:e>
                  <m:r>
                    <w:rPr>
                      <w:rFonts w:ascii="Cambria Math" w:eastAsia="Times New Roman" w:hAnsi="Cambria Math" w:cs="Times New Roman"/>
                      <w:color w:val="000000"/>
                      <w:sz w:val="28"/>
                      <w:szCs w:val="28"/>
                      <w:shd w:val="clear" w:color="auto" w:fill="FFFFFF"/>
                      <w:lang w:eastAsia="ru-RU"/>
                    </w:rPr>
                    <m:t>f</m:t>
                  </m:r>
                </m:e>
                <m:sub>
                  <m:r>
                    <m:rPr>
                      <m:sty m:val="p"/>
                    </m:rPr>
                    <w:rPr>
                      <w:rFonts w:ascii="Cambria Math" w:eastAsia="Times New Roman" w:hAnsi="Cambria Math" w:cs="Times New Roman"/>
                      <w:color w:val="000000"/>
                      <w:sz w:val="28"/>
                      <w:szCs w:val="28"/>
                      <w:lang w:val="ru-RU" w:eastAsia="ru-RU"/>
                    </w:rPr>
                    <m:t>±</m:t>
                  </m:r>
                </m:sub>
              </m:sSub>
            </m:e>
          </m:func>
          <m:r>
            <w:rPr>
              <w:rFonts w:ascii="Cambria Math" w:eastAsia="Times New Roman" w:hAnsi="Cambria Math" w:cs="Times New Roman"/>
              <w:color w:val="000000"/>
              <w:sz w:val="28"/>
              <w:szCs w:val="28"/>
              <w:lang w:val="ru-RU" w:eastAsia="ru-RU"/>
            </w:rPr>
            <m:t xml:space="preserve">+ </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val="ru-RU" w:eastAsia="ru-RU"/>
                </w:rPr>
                <m:t>2</m:t>
              </m:r>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eastAsia="ru-RU"/>
                </w:rPr>
                <m:t>F</m:t>
              </m:r>
            </m:den>
          </m:f>
          <m:func>
            <m:funcPr>
              <m:ctrlPr>
                <w:rPr>
                  <w:rFonts w:ascii="Cambria Math" w:eastAsia="Times New Roman" w:hAnsi="Cambria Math" w:cs="Times New Roman"/>
                  <w:i/>
                  <w:color w:val="000000"/>
                  <w:sz w:val="28"/>
                  <w:szCs w:val="28"/>
                  <w:lang w:eastAsia="ru-RU"/>
                </w:rPr>
              </m:ctrlPr>
            </m:funcPr>
            <m:fName>
              <m:r>
                <w:rPr>
                  <w:rFonts w:ascii="Cambria Math" w:eastAsia="Times New Roman" w:hAnsi="Cambria Math" w:cs="Times New Roman"/>
                  <w:color w:val="000000"/>
                  <w:sz w:val="28"/>
                  <w:szCs w:val="28"/>
                  <w:lang w:eastAsia="ru-RU"/>
                </w:rPr>
                <m:t>ln</m:t>
              </m:r>
            </m:fName>
            <m:e>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C</m:t>
                  </m:r>
                </m:e>
                <m:sub>
                  <m:r>
                    <w:rPr>
                      <w:rFonts w:ascii="Cambria Math" w:eastAsia="Times New Roman" w:hAnsi="Cambria Math" w:cs="Times New Roman"/>
                      <w:color w:val="000000"/>
                      <w:sz w:val="28"/>
                      <w:szCs w:val="28"/>
                      <w:lang w:eastAsia="ru-RU"/>
                    </w:rPr>
                    <m:t>HCl</m:t>
                  </m:r>
                </m:sub>
              </m:sSub>
            </m:e>
          </m:func>
          <m:r>
            <w:rPr>
              <w:rFonts w:ascii="Cambria Math" w:eastAsia="Times New Roman" w:hAnsi="Cambria Math" w:cs="Times New Roman"/>
              <w:color w:val="000000"/>
              <w:sz w:val="28"/>
              <w:szCs w:val="28"/>
              <w:lang w:val="ru-RU" w:eastAsia="ru-RU"/>
            </w:rPr>
            <m:t xml:space="preserve"> ,   </m:t>
          </m:r>
        </m:oMath>
      </m:oMathPara>
    </w:p>
    <w:p w:rsidR="00175F85" w:rsidRPr="00175F85" w:rsidRDefault="00175F85" w:rsidP="00175F85">
      <w:pPr>
        <w:spacing w:after="0" w:line="240" w:lineRule="auto"/>
        <w:ind w:firstLine="567"/>
        <w:jc w:val="center"/>
        <w:rPr>
          <w:rFonts w:ascii="Times New Roman" w:eastAsia="Times New Roman" w:hAnsi="Times New Roman" w:cs="Times New Roman"/>
          <w:color w:val="000000"/>
          <w:sz w:val="28"/>
          <w:szCs w:val="28"/>
          <w:lang w:val="ru-RU" w:eastAsia="ru-RU"/>
        </w:rPr>
      </w:pP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где </w:t>
      </w:r>
      <m:oMath>
        <m:r>
          <w:rPr>
            <w:rFonts w:ascii="Cambria Math" w:eastAsia="Times New Roman" w:hAnsi="Cambria Math" w:cs="Times New Roman"/>
            <w:color w:val="000000"/>
            <w:sz w:val="28"/>
            <w:szCs w:val="28"/>
            <w:lang w:eastAsia="ru-RU"/>
          </w:rPr>
          <m:t>R</m:t>
        </m:r>
      </m:oMath>
      <w:r w:rsidRPr="00175F85">
        <w:rPr>
          <w:rFonts w:ascii="Times New Roman" w:eastAsia="Times New Roman" w:hAnsi="Times New Roman" w:cs="Times New Roman"/>
          <w:color w:val="000000"/>
          <w:sz w:val="28"/>
          <w:szCs w:val="28"/>
          <w:lang w:val="ru-RU" w:eastAsia="ru-RU"/>
        </w:rPr>
        <w:t xml:space="preserve"> ‒ универсальная газовая постоянная,</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      Т ‒ температура, К,</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      </w:t>
      </w:r>
      <m:oMath>
        <m:sSub>
          <m:sSubPr>
            <m:ctrlPr>
              <w:rPr>
                <w:rFonts w:ascii="Cambria Math" w:eastAsia="Times New Roman" w:hAnsi="Cambria Math" w:cs="Times New Roman"/>
                <w:i/>
                <w:color w:val="000000"/>
                <w:sz w:val="28"/>
                <w:szCs w:val="28"/>
                <w:lang w:eastAsia="ru-RU"/>
              </w:rPr>
            </m:ctrlPr>
          </m:sSubPr>
          <m:e>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a</m:t>
                </m:r>
              </m:e>
              <m:sub>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Cl</m:t>
                    </m:r>
                  </m:e>
                  <m:sup>
                    <m:r>
                      <w:rPr>
                        <w:rFonts w:ascii="Cambria Math" w:eastAsia="Times New Roman" w:hAnsi="Cambria Math" w:cs="Times New Roman"/>
                        <w:color w:val="000000"/>
                        <w:sz w:val="28"/>
                        <w:szCs w:val="28"/>
                        <w:lang w:val="ru-RU" w:eastAsia="ru-RU"/>
                      </w:rPr>
                      <m:t>-</m:t>
                    </m:r>
                  </m:sup>
                </m:sSup>
              </m:sub>
            </m:sSub>
            <m:r>
              <w:rPr>
                <w:rFonts w:ascii="Cambria Math" w:eastAsia="Times New Roman" w:hAnsi="Cambria Math" w:cs="Times New Roman"/>
                <w:color w:val="000000"/>
                <w:sz w:val="28"/>
                <w:szCs w:val="28"/>
                <w:lang w:val="ru-RU" w:eastAsia="ru-RU"/>
              </w:rPr>
              <m:t xml:space="preserve">,  </m:t>
            </m:r>
            <m:r>
              <w:rPr>
                <w:rFonts w:ascii="Cambria Math" w:eastAsia="Times New Roman" w:hAnsi="Cambria Math" w:cs="Times New Roman"/>
                <w:color w:val="000000"/>
                <w:sz w:val="28"/>
                <w:szCs w:val="28"/>
                <w:lang w:eastAsia="ru-RU"/>
              </w:rPr>
              <m:t>a</m:t>
            </m:r>
          </m:e>
          <m:sub>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H</m:t>
                </m:r>
              </m:e>
              <m:sup>
                <m:r>
                  <w:rPr>
                    <w:rFonts w:ascii="Cambria Math" w:eastAsia="Times New Roman" w:hAnsi="Cambria Math" w:cs="Times New Roman"/>
                    <w:color w:val="000000"/>
                    <w:sz w:val="28"/>
                    <w:szCs w:val="28"/>
                    <w:lang w:val="ru-RU" w:eastAsia="ru-RU"/>
                  </w:rPr>
                  <m:t>+</m:t>
                </m:r>
              </m:sup>
            </m:sSup>
          </m:sub>
        </m:sSub>
      </m:oMath>
      <w:r w:rsidRPr="00175F85">
        <w:rPr>
          <w:rFonts w:ascii="Times New Roman" w:eastAsia="Times New Roman" w:hAnsi="Times New Roman" w:cs="Times New Roman"/>
          <w:color w:val="000000"/>
          <w:sz w:val="28"/>
          <w:szCs w:val="28"/>
          <w:lang w:val="ru-RU" w:eastAsia="ru-RU"/>
        </w:rPr>
        <w:t>‒ активности ионов,</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      </w:t>
      </w:r>
      <m:oMath>
        <m:sSub>
          <m:sSubPr>
            <m:ctrlPr>
              <w:rPr>
                <w:rFonts w:ascii="Cambria Math" w:eastAsia="Times New Roman" w:hAnsi="Cambria Math" w:cs="Times New Roman"/>
                <w:color w:val="000000"/>
                <w:sz w:val="28"/>
                <w:szCs w:val="28"/>
                <w:lang w:eastAsia="ru-RU"/>
              </w:rPr>
            </m:ctrlPr>
          </m:sSubPr>
          <m:e>
            <m:r>
              <w:rPr>
                <w:rFonts w:ascii="Cambria Math" w:eastAsia="Times New Roman" w:hAnsi="Cambria Math" w:cs="Times New Roman"/>
                <w:color w:val="000000"/>
                <w:sz w:val="28"/>
                <w:szCs w:val="28"/>
                <w:shd w:val="clear" w:color="auto" w:fill="FFFFFF"/>
                <w:lang w:eastAsia="ru-RU"/>
              </w:rPr>
              <m:t>f</m:t>
            </m:r>
          </m:e>
          <m:sub>
            <m:r>
              <m:rPr>
                <m:sty m:val="p"/>
              </m:rPr>
              <w:rPr>
                <w:rFonts w:ascii="Cambria Math" w:eastAsia="Times New Roman" w:hAnsi="Cambria Math" w:cs="Times New Roman"/>
                <w:color w:val="000000"/>
                <w:sz w:val="28"/>
                <w:szCs w:val="28"/>
                <w:lang w:val="ru-RU" w:eastAsia="ru-RU"/>
              </w:rPr>
              <m:t>±</m:t>
            </m:r>
          </m:sub>
        </m:sSub>
      </m:oMath>
      <w:r w:rsidRPr="00175F85">
        <w:rPr>
          <w:rFonts w:ascii="Times New Roman" w:eastAsia="Times New Roman" w:hAnsi="Times New Roman" w:cs="Times New Roman"/>
          <w:color w:val="000000"/>
          <w:sz w:val="28"/>
          <w:szCs w:val="28"/>
          <w:lang w:val="ru-RU" w:eastAsia="ru-RU"/>
        </w:rPr>
        <w:t>‒ коэффициент активности,</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      </w:t>
      </w:r>
      <m:oMath>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28"/>
                <w:szCs w:val="28"/>
                <w:lang w:val="ru-RU" w:eastAsia="ru-RU"/>
              </w:rPr>
              <m:t>ст</m:t>
            </m:r>
          </m:sub>
          <m:sup>
            <m:r>
              <w:rPr>
                <w:rFonts w:ascii="Cambria Math" w:eastAsia="Times New Roman" w:hAnsi="Cambria Math" w:cs="Times New Roman"/>
                <w:color w:val="000000"/>
                <w:sz w:val="28"/>
                <w:szCs w:val="28"/>
                <w:lang w:val="ru-RU" w:eastAsia="ru-RU"/>
              </w:rPr>
              <m:t>0</m:t>
            </m:r>
          </m:sup>
        </m:sSubSup>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30"/>
                <w:szCs w:val="30"/>
                <w:lang w:val="ru-RU" w:eastAsia="ru-RU"/>
              </w:rPr>
              <m:t xml:space="preserve">,  </m:t>
            </m:r>
            <m:r>
              <w:rPr>
                <w:rFonts w:ascii="Cambria Math" w:eastAsia="Times New Roman" w:hAnsi="Cambria Math" w:cs="Times New Roman"/>
                <w:color w:val="000000"/>
                <w:sz w:val="30"/>
                <w:szCs w:val="30"/>
                <w:lang w:eastAsia="ru-RU"/>
              </w:rPr>
              <m:t>E</m:t>
            </m:r>
          </m:e>
          <m:sub>
            <m:r>
              <w:rPr>
                <w:rFonts w:ascii="Cambria Math" w:eastAsia="Times New Roman" w:hAnsi="Cambria Math" w:cs="Times New Roman"/>
                <w:color w:val="000000"/>
                <w:sz w:val="28"/>
                <w:szCs w:val="28"/>
                <w:lang w:val="ru-RU" w:eastAsia="ru-RU"/>
              </w:rPr>
              <m:t>xcэ</m:t>
            </m:r>
          </m:sub>
          <m:sup>
            <m:r>
              <w:rPr>
                <w:rFonts w:ascii="Cambria Math" w:eastAsia="Times New Roman" w:hAnsi="Cambria Math" w:cs="Times New Roman"/>
                <w:color w:val="000000"/>
                <w:sz w:val="28"/>
                <w:szCs w:val="28"/>
                <w:lang w:val="ru-RU" w:eastAsia="ru-RU"/>
              </w:rPr>
              <m:t>0</m:t>
            </m:r>
          </m:sup>
        </m:sSubSup>
      </m:oMath>
      <w:r w:rsidRPr="00175F85">
        <w:rPr>
          <w:rFonts w:ascii="Times New Roman" w:eastAsia="Times New Roman" w:hAnsi="Times New Roman" w:cs="Times New Roman"/>
          <w:color w:val="000000"/>
          <w:sz w:val="28"/>
          <w:szCs w:val="28"/>
          <w:lang w:val="ru-RU" w:eastAsia="ru-RU"/>
        </w:rPr>
        <w:t xml:space="preserve">   ‒ стандартные электродные потенциалы электродов,</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C</m:t>
            </m:r>
          </m:e>
          <m:sub>
            <m:r>
              <w:rPr>
                <w:rFonts w:ascii="Cambria Math" w:eastAsia="Times New Roman" w:hAnsi="Cambria Math" w:cs="Times New Roman"/>
                <w:color w:val="000000"/>
                <w:sz w:val="28"/>
                <w:szCs w:val="28"/>
                <w:lang w:eastAsia="ru-RU"/>
              </w:rPr>
              <m:t>HCl</m:t>
            </m:r>
          </m:sub>
        </m:sSub>
      </m:oMath>
      <w:r w:rsidRPr="00175F85">
        <w:rPr>
          <w:rFonts w:ascii="Times New Roman" w:eastAsia="Times New Roman" w:hAnsi="Times New Roman" w:cs="Times New Roman"/>
          <w:color w:val="000000"/>
          <w:sz w:val="28"/>
          <w:szCs w:val="28"/>
          <w:lang w:val="ru-RU" w:eastAsia="ru-RU"/>
        </w:rPr>
        <w:t xml:space="preserve"> ‒ молярная концентрация соляной кислоты.</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После небольших преобразований получим:</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p>
    <w:p w:rsidR="00175F85" w:rsidRPr="00175F85" w:rsidRDefault="00175F85" w:rsidP="00175F85">
      <w:pPr>
        <w:spacing w:after="0" w:line="240" w:lineRule="auto"/>
        <w:ind w:firstLine="567"/>
        <w:jc w:val="center"/>
        <w:rPr>
          <w:rFonts w:ascii="Times New Roman" w:eastAsia="Times New Roman" w:hAnsi="Times New Roman" w:cs="Times New Roman"/>
          <w:color w:val="000000"/>
          <w:sz w:val="28"/>
          <w:szCs w:val="28"/>
          <w:lang w:val="ru-RU" w:eastAsia="ru-RU"/>
        </w:rPr>
      </w:pPr>
      <m:oMath>
        <m:sSup>
          <m:sSupPr>
            <m:ctrlPr>
              <w:rPr>
                <w:rFonts w:ascii="Cambria Math" w:eastAsia="Times New Roman" w:hAnsi="Cambria Math" w:cs="Times New Roman"/>
                <w:i/>
                <w:color w:val="000000"/>
                <w:sz w:val="28"/>
                <w:szCs w:val="28"/>
                <w:lang w:val="ru-RU" w:eastAsia="ru-RU"/>
              </w:rPr>
            </m:ctrlPr>
          </m:sSupPr>
          <m:e>
            <m:r>
              <w:rPr>
                <w:rFonts w:ascii="Cambria Math" w:eastAsia="Times New Roman" w:hAnsi="Cambria Math" w:cs="Times New Roman"/>
                <w:color w:val="000000"/>
                <w:sz w:val="30"/>
                <w:szCs w:val="30"/>
                <w:lang w:eastAsia="ru-RU"/>
              </w:rPr>
              <m:t>E</m:t>
            </m:r>
          </m:e>
          <m:sup>
            <m:r>
              <w:rPr>
                <w:rFonts w:ascii="Cambria Math" w:eastAsia="Times New Roman" w:hAnsi="Cambria Math" w:cs="Times New Roman"/>
                <w:color w:val="000000"/>
                <w:sz w:val="28"/>
                <w:szCs w:val="28"/>
                <w:lang w:val="ru-RU" w:eastAsia="ru-RU"/>
              </w:rPr>
              <m:t>0</m:t>
            </m:r>
          </m:sup>
        </m:sSup>
        <m:r>
          <w:rPr>
            <w:rFonts w:ascii="Cambria Math" w:eastAsia="Times New Roman" w:hAnsi="Cambria Math" w:cs="Times New Roman"/>
            <w:color w:val="000000"/>
            <w:sz w:val="28"/>
            <w:szCs w:val="28"/>
            <w:lang w:val="ru-RU" w:eastAsia="ru-RU"/>
          </w:rPr>
          <m:t>=E-</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val="ru-RU" w:eastAsia="ru-RU"/>
              </w:rPr>
              <m:t>2</m:t>
            </m:r>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eastAsia="ru-RU"/>
              </w:rPr>
              <m:t>F</m:t>
            </m:r>
          </m:den>
        </m:f>
        <m:func>
          <m:funcPr>
            <m:ctrlPr>
              <w:rPr>
                <w:rFonts w:ascii="Cambria Math" w:eastAsia="Times New Roman" w:hAnsi="Cambria Math" w:cs="Times New Roman"/>
                <w:i/>
                <w:color w:val="000000"/>
                <w:sz w:val="28"/>
                <w:szCs w:val="28"/>
                <w:lang w:eastAsia="ru-RU"/>
              </w:rPr>
            </m:ctrlPr>
          </m:funcPr>
          <m:fName>
            <m:r>
              <w:rPr>
                <w:rFonts w:ascii="Cambria Math" w:eastAsia="Times New Roman" w:hAnsi="Cambria Math" w:cs="Times New Roman"/>
                <w:color w:val="000000"/>
                <w:sz w:val="28"/>
                <w:szCs w:val="28"/>
                <w:lang w:eastAsia="ru-RU"/>
              </w:rPr>
              <m:t>ln</m:t>
            </m:r>
          </m:fName>
          <m:e>
            <m:sSub>
              <m:sSubPr>
                <m:ctrlPr>
                  <w:rPr>
                    <w:rFonts w:ascii="Cambria Math" w:eastAsia="Times New Roman" w:hAnsi="Cambria Math" w:cs="Times New Roman"/>
                    <w:color w:val="000000"/>
                    <w:sz w:val="28"/>
                    <w:szCs w:val="28"/>
                    <w:lang w:eastAsia="ru-RU"/>
                  </w:rPr>
                </m:ctrlPr>
              </m:sSubPr>
              <m:e>
                <m:r>
                  <w:rPr>
                    <w:rFonts w:ascii="Cambria Math" w:eastAsia="Times New Roman" w:hAnsi="Cambria Math" w:cs="Times New Roman"/>
                    <w:color w:val="000000"/>
                    <w:sz w:val="28"/>
                    <w:szCs w:val="28"/>
                    <w:shd w:val="clear" w:color="auto" w:fill="FFFFFF"/>
                    <w:lang w:eastAsia="ru-RU"/>
                  </w:rPr>
                  <m:t>f</m:t>
                </m:r>
              </m:e>
              <m:sub>
                <m:r>
                  <m:rPr>
                    <m:sty m:val="p"/>
                  </m:rPr>
                  <w:rPr>
                    <w:rFonts w:ascii="Cambria Math" w:eastAsia="Times New Roman" w:hAnsi="Cambria Math" w:cs="Times New Roman"/>
                    <w:color w:val="000000"/>
                    <w:sz w:val="28"/>
                    <w:szCs w:val="28"/>
                    <w:lang w:val="ru-RU" w:eastAsia="ru-RU"/>
                  </w:rPr>
                  <m:t>±</m:t>
                </m:r>
              </m:sub>
            </m:sSub>
          </m:e>
        </m:func>
        <m:r>
          <w:rPr>
            <w:rFonts w:ascii="Cambria Math" w:eastAsia="Times New Roman" w:hAnsi="Cambria Math" w:cs="Times New Roman"/>
            <w:color w:val="000000"/>
            <w:sz w:val="28"/>
            <w:szCs w:val="28"/>
            <w:lang w:val="ru-RU" w:eastAsia="ru-RU"/>
          </w:rPr>
          <m:t>-</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val="ru-RU" w:eastAsia="ru-RU"/>
              </w:rPr>
              <m:t>2</m:t>
            </m:r>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eastAsia="ru-RU"/>
              </w:rPr>
              <m:t>F</m:t>
            </m:r>
          </m:den>
        </m:f>
        <m:func>
          <m:funcPr>
            <m:ctrlPr>
              <w:rPr>
                <w:rFonts w:ascii="Cambria Math" w:eastAsia="Times New Roman" w:hAnsi="Cambria Math" w:cs="Times New Roman"/>
                <w:i/>
                <w:color w:val="000000"/>
                <w:sz w:val="28"/>
                <w:szCs w:val="28"/>
                <w:lang w:eastAsia="ru-RU"/>
              </w:rPr>
            </m:ctrlPr>
          </m:funcPr>
          <m:fName>
            <m:r>
              <w:rPr>
                <w:rFonts w:ascii="Cambria Math" w:eastAsia="Times New Roman" w:hAnsi="Cambria Math" w:cs="Times New Roman"/>
                <w:color w:val="000000"/>
                <w:sz w:val="28"/>
                <w:szCs w:val="28"/>
                <w:lang w:eastAsia="ru-RU"/>
              </w:rPr>
              <m:t>ln</m:t>
            </m:r>
          </m:fName>
          <m:e>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C</m:t>
                </m:r>
              </m:e>
              <m:sub>
                <m:r>
                  <w:rPr>
                    <w:rFonts w:ascii="Cambria Math" w:eastAsia="Times New Roman" w:hAnsi="Cambria Math" w:cs="Times New Roman"/>
                    <w:color w:val="000000"/>
                    <w:sz w:val="28"/>
                    <w:szCs w:val="28"/>
                    <w:lang w:eastAsia="ru-RU"/>
                  </w:rPr>
                  <m:t>HCl</m:t>
                </m:r>
              </m:sub>
            </m:sSub>
          </m:e>
        </m:func>
      </m:oMath>
      <w:r w:rsidRPr="00175F85">
        <w:rPr>
          <w:rFonts w:ascii="Times New Roman" w:eastAsia="Times New Roman" w:hAnsi="Times New Roman" w:cs="Times New Roman"/>
          <w:color w:val="000000"/>
          <w:sz w:val="28"/>
          <w:szCs w:val="28"/>
          <w:lang w:val="ru-RU" w:eastAsia="ru-RU"/>
        </w:rPr>
        <w:t xml:space="preserve">                      </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r w:rsidRPr="00175F85">
        <w:rPr>
          <w:rFonts w:ascii="Times New Roman" w:eastAsia="Times New Roman" w:hAnsi="Times New Roman" w:cs="Times New Roman"/>
          <w:color w:val="000000"/>
          <w:sz w:val="28"/>
          <w:szCs w:val="28"/>
          <w:lang w:val="ru-RU" w:eastAsia="ru-RU"/>
        </w:rPr>
        <w:t xml:space="preserve">Для предельно разбавленного раствора </w:t>
      </w:r>
    </w:p>
    <w:p w:rsidR="00175F85" w:rsidRPr="00175F85" w:rsidRDefault="00175F85" w:rsidP="00175F85">
      <w:pPr>
        <w:spacing w:after="0" w:line="240" w:lineRule="auto"/>
        <w:ind w:firstLine="567"/>
        <w:jc w:val="both"/>
        <w:rPr>
          <w:rFonts w:ascii="Times New Roman" w:eastAsia="Times New Roman" w:hAnsi="Times New Roman" w:cs="Times New Roman"/>
          <w:color w:val="000000"/>
          <w:sz w:val="28"/>
          <w:szCs w:val="28"/>
          <w:lang w:val="ru-RU" w:eastAsia="ru-RU"/>
        </w:rPr>
      </w:pPr>
    </w:p>
    <w:p w:rsidR="00175F85" w:rsidRPr="00175F85" w:rsidRDefault="00175F85" w:rsidP="00175F85">
      <w:pPr>
        <w:spacing w:after="0" w:line="240" w:lineRule="auto"/>
        <w:ind w:firstLine="567"/>
        <w:jc w:val="center"/>
        <w:rPr>
          <w:rFonts w:ascii="Cambria Math" w:eastAsia="Times New Roman" w:hAnsi="Cambria Math" w:cs="Times New Roman"/>
          <w:color w:val="000000"/>
          <w:sz w:val="28"/>
          <w:szCs w:val="28"/>
          <w:lang w:val="ru-RU" w:eastAsia="ru-RU"/>
        </w:rPr>
      </w:pPr>
      <m:oMathPara>
        <m:oMath>
          <m:func>
            <m:funcPr>
              <m:ctrlPr>
                <w:rPr>
                  <w:rFonts w:ascii="Cambria Math" w:eastAsia="Times New Roman" w:hAnsi="Cambria Math" w:cs="Times New Roman"/>
                  <w:i/>
                  <w:color w:val="000000"/>
                  <w:sz w:val="28"/>
                  <w:szCs w:val="28"/>
                  <w:lang w:val="ru-RU" w:eastAsia="ru-RU"/>
                </w:rPr>
              </m:ctrlPr>
            </m:funcPr>
            <m:fName>
              <m:limLow>
                <m:limLowPr>
                  <m:ctrlPr>
                    <w:rPr>
                      <w:rFonts w:ascii="Cambria Math" w:eastAsia="Times New Roman" w:hAnsi="Cambria Math" w:cs="Times New Roman"/>
                      <w:i/>
                      <w:color w:val="000000"/>
                      <w:sz w:val="28"/>
                      <w:szCs w:val="28"/>
                      <w:lang w:val="ru-RU" w:eastAsia="ru-RU"/>
                    </w:rPr>
                  </m:ctrlPr>
                </m:limLowPr>
                <m:e>
                  <m:r>
                    <w:rPr>
                      <w:rFonts w:ascii="Cambria Math" w:eastAsia="Times New Roman" w:hAnsi="Cambria Math" w:cs="Times New Roman"/>
                      <w:color w:val="000000"/>
                      <w:sz w:val="28"/>
                      <w:szCs w:val="28"/>
                      <w:lang w:val="ru-RU" w:eastAsia="ru-RU"/>
                    </w:rPr>
                    <m:t>lim</m:t>
                  </m:r>
                </m:e>
                <m:lim>
                  <m:eqArr>
                    <m:eqArrPr>
                      <m:ctrlPr>
                        <w:rPr>
                          <w:rFonts w:ascii="Cambria Math" w:eastAsia="Times New Roman" w:hAnsi="Cambria Math" w:cs="Times New Roman"/>
                          <w:i/>
                          <w:color w:val="000000"/>
                          <w:sz w:val="28"/>
                          <w:szCs w:val="28"/>
                          <w:lang w:val="ru-RU" w:eastAsia="ru-RU"/>
                        </w:rPr>
                      </m:ctrlPr>
                    </m:eqArrPr>
                    <m:e>
                      <m:r>
                        <w:rPr>
                          <w:rFonts w:ascii="Cambria Math" w:eastAsia="Times New Roman" w:hAnsi="Cambria Math" w:cs="Times New Roman"/>
                          <w:color w:val="000000"/>
                          <w:sz w:val="28"/>
                          <w:szCs w:val="28"/>
                          <w:lang w:val="ru-RU" w:eastAsia="ru-RU"/>
                        </w:rPr>
                        <m:t>С→0</m:t>
                      </m:r>
                    </m:e>
                    <m:e>
                      <m:sSub>
                        <m:sSubPr>
                          <m:ctrlPr>
                            <w:rPr>
                              <w:rFonts w:ascii="Cambria Math" w:eastAsia="Times New Roman" w:hAnsi="Cambria Math" w:cs="Times New Roman"/>
                              <w:i/>
                              <w:color w:val="000000"/>
                              <w:sz w:val="28"/>
                              <w:szCs w:val="28"/>
                              <w:lang w:val="ru-RU" w:eastAsia="ru-RU"/>
                            </w:rPr>
                          </m:ctrlPr>
                        </m:sSubPr>
                        <m:e>
                          <m:r>
                            <w:rPr>
                              <w:rFonts w:ascii="Cambria Math" w:eastAsia="Times New Roman" w:hAnsi="Cambria Math" w:cs="Times New Roman"/>
                              <w:color w:val="000000"/>
                              <w:sz w:val="28"/>
                              <w:szCs w:val="28"/>
                              <w:lang w:val="ru-RU" w:eastAsia="ru-RU"/>
                            </w:rPr>
                            <m:t>f</m:t>
                          </m:r>
                        </m:e>
                        <m:sub>
                          <m:r>
                            <w:rPr>
                              <w:rFonts w:ascii="Cambria Math" w:eastAsia="Times New Roman" w:hAnsi="Cambria Math" w:cs="Times New Roman"/>
                              <w:color w:val="000000"/>
                              <w:sz w:val="28"/>
                              <w:szCs w:val="28"/>
                              <w:lang w:val="ru-RU" w:eastAsia="ru-RU"/>
                            </w:rPr>
                            <m:t>±</m:t>
                          </m:r>
                        </m:sub>
                      </m:sSub>
                      <m:r>
                        <w:rPr>
                          <w:rFonts w:ascii="Cambria Math" w:eastAsia="Times New Roman" w:hAnsi="Cambria Math" w:cs="Times New Roman"/>
                          <w:color w:val="000000"/>
                          <w:sz w:val="28"/>
                          <w:szCs w:val="28"/>
                          <w:lang w:val="ru-RU" w:eastAsia="ru-RU"/>
                        </w:rPr>
                        <m:t>→1</m:t>
                      </m:r>
                    </m:e>
                  </m:eqArr>
                </m:lim>
              </m:limLow>
            </m:fName>
            <m:e>
              <m:d>
                <m:dPr>
                  <m:ctrlPr>
                    <w:rPr>
                      <w:rFonts w:ascii="Cambria Math" w:eastAsia="Times New Roman" w:hAnsi="Cambria Math" w:cs="Times New Roman"/>
                      <w:i/>
                      <w:color w:val="000000"/>
                      <w:sz w:val="28"/>
                      <w:szCs w:val="28"/>
                      <w:lang w:val="ru-RU" w:eastAsia="ru-RU"/>
                    </w:rPr>
                  </m:ctrlPr>
                </m:dPr>
                <m:e>
                  <m:r>
                    <w:rPr>
                      <w:rFonts w:ascii="Cambria Math" w:eastAsia="Times New Roman" w:hAnsi="Cambria Math" w:cs="Times New Roman"/>
                      <w:color w:val="000000"/>
                      <w:sz w:val="28"/>
                      <w:szCs w:val="28"/>
                      <w:lang w:val="ru-RU" w:eastAsia="ru-RU"/>
                    </w:rPr>
                    <m:t xml:space="preserve">Е- </m:t>
                  </m:r>
                  <m:f>
                    <m:fPr>
                      <m:ctrlPr>
                        <w:rPr>
                          <w:rFonts w:ascii="Cambria Math" w:eastAsia="Times New Roman" w:hAnsi="Cambria Math" w:cs="Times New Roman"/>
                          <w:i/>
                          <w:color w:val="000000"/>
                          <w:sz w:val="28"/>
                          <w:szCs w:val="28"/>
                          <w:lang w:val="ru-RU" w:eastAsia="ru-RU"/>
                        </w:rPr>
                      </m:ctrlPr>
                    </m:fPr>
                    <m:num>
                      <m:r>
                        <w:rPr>
                          <w:rFonts w:ascii="Cambria Math" w:eastAsia="Times New Roman" w:hAnsi="Cambria Math" w:cs="Times New Roman"/>
                          <w:color w:val="000000"/>
                          <w:sz w:val="28"/>
                          <w:szCs w:val="28"/>
                          <w:lang w:val="ru-RU" w:eastAsia="ru-RU"/>
                        </w:rPr>
                        <m:t>2</m:t>
                      </m:r>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val="ru-RU" w:eastAsia="ru-RU"/>
                        </w:rPr>
                        <m:t>F</m:t>
                      </m:r>
                    </m:den>
                  </m:f>
                  <m:func>
                    <m:funcPr>
                      <m:ctrlPr>
                        <w:rPr>
                          <w:rFonts w:ascii="Cambria Math" w:eastAsia="Times New Roman" w:hAnsi="Cambria Math" w:cs="Times New Roman"/>
                          <w:i/>
                          <w:color w:val="000000"/>
                          <w:sz w:val="28"/>
                          <w:szCs w:val="28"/>
                          <w:lang w:val="ru-RU" w:eastAsia="ru-RU"/>
                        </w:rPr>
                      </m:ctrlPr>
                    </m:funcPr>
                    <m:fName>
                      <m:r>
                        <m:rPr>
                          <m:sty m:val="p"/>
                        </m:rPr>
                        <w:rPr>
                          <w:rFonts w:ascii="Cambria Math" w:eastAsia="Times New Roman" w:hAnsi="Cambria Math" w:cs="Times New Roman"/>
                          <w:color w:val="000000"/>
                          <w:sz w:val="28"/>
                          <w:szCs w:val="28"/>
                          <w:lang w:val="ru-RU" w:eastAsia="ru-RU"/>
                        </w:rPr>
                        <m:t>ln</m:t>
                      </m:r>
                    </m:fName>
                    <m:e>
                      <m:sSub>
                        <m:sSubPr>
                          <m:ctrlPr>
                            <w:rPr>
                              <w:rFonts w:ascii="Cambria Math" w:eastAsia="Times New Roman" w:hAnsi="Cambria Math" w:cs="Times New Roman"/>
                              <w:i/>
                              <w:color w:val="000000"/>
                              <w:sz w:val="28"/>
                              <w:szCs w:val="28"/>
                              <w:lang w:val="ru-RU" w:eastAsia="ru-RU"/>
                            </w:rPr>
                          </m:ctrlPr>
                        </m:sSubPr>
                        <m:e>
                          <m:r>
                            <w:rPr>
                              <w:rFonts w:ascii="Cambria Math" w:eastAsia="Times New Roman" w:hAnsi="Cambria Math" w:cs="Times New Roman"/>
                              <w:color w:val="000000"/>
                              <w:sz w:val="28"/>
                              <w:szCs w:val="28"/>
                              <w:lang w:val="ru-RU" w:eastAsia="ru-RU"/>
                            </w:rPr>
                            <m:t>C</m:t>
                          </m:r>
                        </m:e>
                        <m:sub>
                          <m:r>
                            <w:rPr>
                              <w:rFonts w:ascii="Cambria Math" w:eastAsia="Times New Roman" w:hAnsi="Cambria Math" w:cs="Times New Roman"/>
                              <w:color w:val="000000"/>
                              <w:sz w:val="28"/>
                              <w:szCs w:val="28"/>
                              <w:lang w:val="ru-RU" w:eastAsia="ru-RU"/>
                            </w:rPr>
                            <m:t>HCl</m:t>
                          </m:r>
                        </m:sub>
                      </m:sSub>
                    </m:e>
                  </m:func>
                </m:e>
              </m:d>
              <m:r>
                <w:rPr>
                  <w:rFonts w:ascii="Cambria Math" w:eastAsia="Times New Roman" w:hAnsi="Cambria Math" w:cs="Times New Roman"/>
                  <w:color w:val="000000"/>
                  <w:sz w:val="28"/>
                  <w:szCs w:val="28"/>
                  <w:lang w:val="ru-RU" w:eastAsia="ru-RU"/>
                </w:rPr>
                <m:t>=</m:t>
              </m:r>
            </m:e>
          </m:func>
          <m:func>
            <m:funcPr>
              <m:ctrlPr>
                <w:rPr>
                  <w:rFonts w:ascii="Cambria Math" w:eastAsia="Times New Roman" w:hAnsi="Cambria Math" w:cs="Times New Roman"/>
                  <w:i/>
                  <w:color w:val="000000"/>
                  <w:sz w:val="28"/>
                  <w:szCs w:val="28"/>
                  <w:lang w:val="ru-RU" w:eastAsia="ru-RU"/>
                </w:rPr>
              </m:ctrlPr>
            </m:funcPr>
            <m:fName>
              <m:limLow>
                <m:limLowPr>
                  <m:ctrlPr>
                    <w:rPr>
                      <w:rFonts w:ascii="Cambria Math" w:eastAsia="Times New Roman" w:hAnsi="Cambria Math" w:cs="Times New Roman"/>
                      <w:i/>
                      <w:color w:val="000000"/>
                      <w:sz w:val="28"/>
                      <w:szCs w:val="28"/>
                      <w:lang w:val="ru-RU" w:eastAsia="ru-RU"/>
                    </w:rPr>
                  </m:ctrlPr>
                </m:limLowPr>
                <m:e>
                  <m:r>
                    <w:rPr>
                      <w:rFonts w:ascii="Cambria Math" w:eastAsia="Times New Roman" w:hAnsi="Cambria Math" w:cs="Times New Roman"/>
                      <w:color w:val="000000"/>
                      <w:sz w:val="28"/>
                      <w:szCs w:val="28"/>
                      <w:lang w:val="ru-RU" w:eastAsia="ru-RU"/>
                    </w:rPr>
                    <m:t>lim</m:t>
                  </m:r>
                </m:e>
                <m:lim>
                  <m:eqArr>
                    <m:eqArrPr>
                      <m:ctrlPr>
                        <w:rPr>
                          <w:rFonts w:ascii="Cambria Math" w:eastAsia="Times New Roman" w:hAnsi="Cambria Math" w:cs="Times New Roman"/>
                          <w:i/>
                          <w:color w:val="000000"/>
                          <w:sz w:val="28"/>
                          <w:szCs w:val="28"/>
                          <w:lang w:val="ru-RU" w:eastAsia="ru-RU"/>
                        </w:rPr>
                      </m:ctrlPr>
                    </m:eqArrPr>
                    <m:e>
                      <m:r>
                        <w:rPr>
                          <w:rFonts w:ascii="Cambria Math" w:eastAsia="Times New Roman" w:hAnsi="Cambria Math" w:cs="Times New Roman"/>
                          <w:color w:val="000000"/>
                          <w:sz w:val="28"/>
                          <w:szCs w:val="28"/>
                          <w:lang w:val="ru-RU" w:eastAsia="ru-RU"/>
                        </w:rPr>
                        <m:t>С→0</m:t>
                      </m:r>
                    </m:e>
                    <m:e>
                      <m:sSub>
                        <m:sSubPr>
                          <m:ctrlPr>
                            <w:rPr>
                              <w:rFonts w:ascii="Cambria Math" w:eastAsia="Times New Roman" w:hAnsi="Cambria Math" w:cs="Times New Roman"/>
                              <w:i/>
                              <w:color w:val="000000"/>
                              <w:sz w:val="28"/>
                              <w:szCs w:val="28"/>
                              <w:lang w:val="ru-RU" w:eastAsia="ru-RU"/>
                            </w:rPr>
                          </m:ctrlPr>
                        </m:sSubPr>
                        <m:e>
                          <m:r>
                            <w:rPr>
                              <w:rFonts w:ascii="Cambria Math" w:eastAsia="Times New Roman" w:hAnsi="Cambria Math" w:cs="Times New Roman"/>
                              <w:color w:val="000000"/>
                              <w:sz w:val="28"/>
                              <w:szCs w:val="28"/>
                              <w:lang w:val="ru-RU" w:eastAsia="ru-RU"/>
                            </w:rPr>
                            <m:t>f</m:t>
                          </m:r>
                        </m:e>
                        <m:sub>
                          <m:r>
                            <w:rPr>
                              <w:rFonts w:ascii="Cambria Math" w:eastAsia="Times New Roman" w:hAnsi="Cambria Math" w:cs="Times New Roman"/>
                              <w:color w:val="000000"/>
                              <w:sz w:val="28"/>
                              <w:szCs w:val="28"/>
                              <w:lang w:val="ru-RU" w:eastAsia="ru-RU"/>
                            </w:rPr>
                            <m:t>±</m:t>
                          </m:r>
                        </m:sub>
                      </m:sSub>
                      <m:r>
                        <w:rPr>
                          <w:rFonts w:ascii="Cambria Math" w:eastAsia="Times New Roman" w:hAnsi="Cambria Math" w:cs="Times New Roman"/>
                          <w:color w:val="000000"/>
                          <w:sz w:val="28"/>
                          <w:szCs w:val="28"/>
                          <w:lang w:val="ru-RU" w:eastAsia="ru-RU"/>
                        </w:rPr>
                        <m:t>→1</m:t>
                      </m:r>
                    </m:e>
                  </m:eqArr>
                </m:lim>
              </m:limLow>
            </m:fName>
            <m:e>
              <m:d>
                <m:dPr>
                  <m:ctrlPr>
                    <w:rPr>
                      <w:rFonts w:ascii="Cambria Math" w:eastAsia="Times New Roman" w:hAnsi="Cambria Math" w:cs="Times New Roman"/>
                      <w:i/>
                      <w:color w:val="000000"/>
                      <w:sz w:val="28"/>
                      <w:szCs w:val="28"/>
                      <w:lang w:val="ru-RU" w:eastAsia="ru-RU"/>
                    </w:rPr>
                  </m:ctrlPr>
                </m:dPr>
                <m:e>
                  <m:sSup>
                    <m:sSupPr>
                      <m:ctrlPr>
                        <w:rPr>
                          <w:rFonts w:ascii="Cambria Math" w:eastAsia="Times New Roman" w:hAnsi="Cambria Math" w:cs="Times New Roman"/>
                          <w:i/>
                          <w:color w:val="000000"/>
                          <w:sz w:val="28"/>
                          <w:szCs w:val="28"/>
                          <w:lang w:val="ru-RU" w:eastAsia="ru-RU"/>
                        </w:rPr>
                      </m:ctrlPr>
                    </m:sSupPr>
                    <m:e>
                      <m:r>
                        <w:rPr>
                          <w:rFonts w:ascii="Cambria Math" w:eastAsia="Times New Roman" w:hAnsi="Cambria Math" w:cs="Times New Roman"/>
                          <w:color w:val="000000"/>
                          <w:sz w:val="28"/>
                          <w:szCs w:val="28"/>
                          <w:lang w:val="ru-RU" w:eastAsia="ru-RU"/>
                        </w:rPr>
                        <m:t>Е</m:t>
                      </m:r>
                    </m:e>
                    <m:sup>
                      <m:r>
                        <w:rPr>
                          <w:rFonts w:ascii="Cambria Math" w:eastAsia="Times New Roman" w:hAnsi="Cambria Math" w:cs="Times New Roman"/>
                          <w:color w:val="000000"/>
                          <w:sz w:val="28"/>
                          <w:szCs w:val="28"/>
                          <w:lang w:val="ru-RU" w:eastAsia="ru-RU"/>
                        </w:rPr>
                        <m:t>0</m:t>
                      </m:r>
                    </m:sup>
                  </m:sSup>
                  <m:r>
                    <w:rPr>
                      <w:rFonts w:ascii="Cambria Math" w:eastAsia="Times New Roman" w:hAnsi="Cambria Math" w:cs="Times New Roman"/>
                      <w:color w:val="000000"/>
                      <w:sz w:val="28"/>
                      <w:szCs w:val="28"/>
                      <w:lang w:val="ru-RU" w:eastAsia="ru-RU"/>
                    </w:rPr>
                    <m:t xml:space="preserve">- </m:t>
                  </m:r>
                  <m:f>
                    <m:fPr>
                      <m:ctrlPr>
                        <w:rPr>
                          <w:rFonts w:ascii="Cambria Math" w:eastAsia="Times New Roman" w:hAnsi="Cambria Math" w:cs="Times New Roman"/>
                          <w:i/>
                          <w:color w:val="000000"/>
                          <w:sz w:val="28"/>
                          <w:szCs w:val="28"/>
                          <w:lang w:val="ru-RU" w:eastAsia="ru-RU"/>
                        </w:rPr>
                      </m:ctrlPr>
                    </m:fPr>
                    <m:num>
                      <m:r>
                        <w:rPr>
                          <w:rFonts w:ascii="Cambria Math" w:eastAsia="Times New Roman" w:hAnsi="Cambria Math" w:cs="Times New Roman"/>
                          <w:color w:val="000000"/>
                          <w:sz w:val="28"/>
                          <w:szCs w:val="28"/>
                          <w:lang w:val="ru-RU" w:eastAsia="ru-RU"/>
                        </w:rPr>
                        <m:t>2</m:t>
                      </m:r>
                      <m:r>
                        <w:rPr>
                          <w:rFonts w:ascii="Cambria Math" w:eastAsia="Times New Roman" w:hAnsi="Cambria Math" w:cs="Times New Roman"/>
                          <w:color w:val="000000"/>
                          <w:sz w:val="28"/>
                          <w:szCs w:val="28"/>
                          <w:lang w:eastAsia="ru-RU"/>
                        </w:rPr>
                        <m:t>RT</m:t>
                      </m:r>
                    </m:num>
                    <m:den>
                      <m:r>
                        <w:rPr>
                          <w:rFonts w:ascii="Cambria Math" w:eastAsia="Times New Roman" w:hAnsi="Cambria Math" w:cs="Times New Roman"/>
                          <w:color w:val="000000"/>
                          <w:sz w:val="28"/>
                          <w:szCs w:val="28"/>
                          <w:lang w:val="ru-RU" w:eastAsia="ru-RU"/>
                        </w:rPr>
                        <m:t>F</m:t>
                      </m:r>
                    </m:den>
                  </m:f>
                  <m:func>
                    <m:funcPr>
                      <m:ctrlPr>
                        <w:rPr>
                          <w:rFonts w:ascii="Cambria Math" w:eastAsia="Times New Roman" w:hAnsi="Cambria Math" w:cs="Times New Roman"/>
                          <w:i/>
                          <w:color w:val="000000"/>
                          <w:sz w:val="28"/>
                          <w:szCs w:val="28"/>
                          <w:lang w:val="ru-RU" w:eastAsia="ru-RU"/>
                        </w:rPr>
                      </m:ctrlPr>
                    </m:funcPr>
                    <m:fName>
                      <m:r>
                        <m:rPr>
                          <m:sty m:val="p"/>
                        </m:rPr>
                        <w:rPr>
                          <w:rFonts w:ascii="Cambria Math" w:eastAsia="Times New Roman" w:hAnsi="Cambria Math" w:cs="Times New Roman"/>
                          <w:color w:val="000000"/>
                          <w:sz w:val="28"/>
                          <w:szCs w:val="28"/>
                          <w:lang w:val="ru-RU" w:eastAsia="ru-RU"/>
                        </w:rPr>
                        <m:t>ln</m:t>
                      </m:r>
                    </m:fName>
                    <m:e>
                      <m:sSub>
                        <m:sSubPr>
                          <m:ctrlPr>
                            <w:rPr>
                              <w:rFonts w:ascii="Cambria Math" w:eastAsia="Times New Roman" w:hAnsi="Cambria Math" w:cs="Times New Roman"/>
                              <w:i/>
                              <w:color w:val="000000"/>
                              <w:sz w:val="28"/>
                              <w:szCs w:val="28"/>
                              <w:lang w:val="ru-RU" w:eastAsia="ru-RU"/>
                            </w:rPr>
                          </m:ctrlPr>
                        </m:sSubPr>
                        <m:e>
                          <m:r>
                            <w:rPr>
                              <w:rFonts w:ascii="Cambria Math" w:eastAsia="Times New Roman" w:hAnsi="Cambria Math" w:cs="Times New Roman"/>
                              <w:color w:val="000000"/>
                              <w:sz w:val="28"/>
                              <w:szCs w:val="28"/>
                              <w:lang w:val="ru-RU" w:eastAsia="ru-RU"/>
                            </w:rPr>
                            <m:t>f</m:t>
                          </m:r>
                        </m:e>
                        <m:sub>
                          <m:r>
                            <w:rPr>
                              <w:rFonts w:ascii="Cambria Math" w:eastAsia="Times New Roman" w:hAnsi="Cambria Math" w:cs="Times New Roman"/>
                              <w:color w:val="000000"/>
                              <w:sz w:val="28"/>
                              <w:szCs w:val="28"/>
                              <w:lang w:val="ru-RU" w:eastAsia="ru-RU"/>
                            </w:rPr>
                            <m:t>±</m:t>
                          </m:r>
                        </m:sub>
                      </m:sSub>
                    </m:e>
                  </m:func>
                </m:e>
              </m:d>
              <m:r>
                <w:rPr>
                  <w:rFonts w:ascii="Cambria Math" w:eastAsia="Times New Roman" w:hAnsi="Cambria Math" w:cs="Times New Roman"/>
                  <w:color w:val="000000"/>
                  <w:sz w:val="28"/>
                  <w:szCs w:val="28"/>
                  <w:lang w:val="ru-RU" w:eastAsia="ru-RU"/>
                </w:rPr>
                <m:t>=</m:t>
              </m:r>
              <m:sSup>
                <m:sSupPr>
                  <m:ctrlPr>
                    <w:rPr>
                      <w:rFonts w:ascii="Cambria Math" w:eastAsia="Times New Roman" w:hAnsi="Cambria Math" w:cs="Times New Roman"/>
                      <w:i/>
                      <w:color w:val="000000"/>
                      <w:sz w:val="28"/>
                      <w:szCs w:val="28"/>
                      <w:lang w:val="ru-RU" w:eastAsia="ru-RU"/>
                    </w:rPr>
                  </m:ctrlPr>
                </m:sSupPr>
                <m:e>
                  <m:r>
                    <w:rPr>
                      <w:rFonts w:ascii="Cambria Math" w:eastAsia="Times New Roman" w:hAnsi="Cambria Math" w:cs="Times New Roman"/>
                      <w:color w:val="000000"/>
                      <w:sz w:val="28"/>
                      <w:szCs w:val="28"/>
                      <w:lang w:val="ru-RU" w:eastAsia="ru-RU"/>
                    </w:rPr>
                    <m:t>E</m:t>
                  </m:r>
                </m:e>
                <m:sup>
                  <m:r>
                    <w:rPr>
                      <w:rFonts w:ascii="Cambria Math" w:eastAsia="Times New Roman" w:hAnsi="Cambria Math" w:cs="Times New Roman"/>
                      <w:color w:val="000000"/>
                      <w:sz w:val="28"/>
                      <w:szCs w:val="28"/>
                      <w:lang w:val="ru-RU" w:eastAsia="ru-RU"/>
                    </w:rPr>
                    <m:t>0</m:t>
                  </m:r>
                </m:sup>
              </m:sSup>
            </m:e>
          </m:func>
        </m:oMath>
      </m:oMathPara>
    </w:p>
    <w:p w:rsidR="00175F85" w:rsidRPr="00175F85" w:rsidRDefault="00175F85" w:rsidP="00175F85">
      <w:pPr>
        <w:spacing w:after="0" w:line="240" w:lineRule="auto"/>
        <w:ind w:firstLine="567"/>
        <w:jc w:val="both"/>
        <w:rPr>
          <w:rFonts w:ascii="Times New Roman" w:eastAsia="Times New Roman" w:hAnsi="Times New Roman" w:cs="Times New Roman"/>
          <w:i/>
          <w:color w:val="000000"/>
          <w:sz w:val="28"/>
          <w:szCs w:val="28"/>
          <w:lang w:val="ru-RU" w:eastAsia="ru-RU"/>
        </w:rPr>
      </w:pPr>
    </w:p>
    <w:p w:rsidR="00175F85" w:rsidRPr="00175F85" w:rsidRDefault="00175F85" w:rsidP="00175F85">
      <w:pPr>
        <w:spacing w:after="0" w:line="240" w:lineRule="auto"/>
        <w:ind w:right="100" w:firstLine="567"/>
        <w:rPr>
          <w:sz w:val="28"/>
          <w:szCs w:val="28"/>
          <w:lang w:val="ru-RU"/>
        </w:rPr>
      </w:pPr>
      <w:r w:rsidRPr="00175F85">
        <w:rPr>
          <w:rFonts w:ascii="Times New Roman" w:hAnsi="Times New Roman" w:cs="Times New Roman"/>
          <w:sz w:val="28"/>
          <w:szCs w:val="28"/>
          <w:lang w:val="ru-RU"/>
        </w:rPr>
        <w:t xml:space="preserve">Обозначим </w:t>
      </w:r>
      <w:r w:rsidRPr="00175F85">
        <w:rPr>
          <w:rFonts w:ascii="Cambria Math" w:hAnsi="Cambria Math"/>
          <w:i/>
          <w:sz w:val="28"/>
          <w:szCs w:val="28"/>
        </w:rPr>
        <w:t>E</w:t>
      </w:r>
      <w:r w:rsidRPr="00175F85">
        <w:rPr>
          <w:rFonts w:ascii="Cambria Math" w:hAnsi="Cambria Math"/>
          <w:i/>
          <w:sz w:val="28"/>
          <w:szCs w:val="28"/>
          <w:lang w:val="ru-RU"/>
        </w:rPr>
        <w:t xml:space="preserve"> – </w:t>
      </w:r>
      <m:oMath>
        <m:f>
          <m:fPr>
            <m:ctrlPr>
              <w:rPr>
                <w:rFonts w:ascii="Cambria Math" w:hAnsi="Cambria Math"/>
                <w:i/>
                <w:color w:val="000000"/>
                <w:sz w:val="28"/>
                <w:szCs w:val="28"/>
                <w:lang w:eastAsia="ru-RU"/>
              </w:rPr>
            </m:ctrlPr>
          </m:fPr>
          <m:num>
            <m:r>
              <w:rPr>
                <w:rFonts w:ascii="Cambria Math" w:hAnsi="Cambria Math"/>
                <w:sz w:val="28"/>
                <w:szCs w:val="28"/>
                <w:lang w:val="ru-RU"/>
              </w:rPr>
              <m:t>2</m:t>
            </m:r>
            <m:r>
              <w:rPr>
                <w:rFonts w:ascii="Cambria Math" w:hAnsi="Cambria Math"/>
                <w:sz w:val="28"/>
                <w:szCs w:val="28"/>
              </w:rPr>
              <m:t>RT</m:t>
            </m:r>
          </m:num>
          <m:den>
            <m:r>
              <w:rPr>
                <w:rFonts w:ascii="Cambria Math" w:hAnsi="Cambria Math"/>
                <w:sz w:val="28"/>
                <w:szCs w:val="28"/>
              </w:rPr>
              <m:t>F</m:t>
            </m:r>
          </m:den>
        </m:f>
      </m:oMath>
      <w:r w:rsidRPr="00175F85">
        <w:rPr>
          <w:rFonts w:ascii="Cambria Math" w:hAnsi="Cambria Math"/>
          <w:i/>
          <w:sz w:val="28"/>
          <w:szCs w:val="28"/>
          <w:lang w:val="ru-RU"/>
        </w:rPr>
        <w:t xml:space="preserve"> </w:t>
      </w:r>
      <m:oMath>
        <m:func>
          <m:funcPr>
            <m:ctrlPr>
              <w:rPr>
                <w:rFonts w:ascii="Cambria Math" w:hAnsi="Cambria Math"/>
                <w:i/>
                <w:sz w:val="28"/>
                <w:szCs w:val="28"/>
              </w:rPr>
            </m:ctrlPr>
          </m:funcPr>
          <m:fName>
            <m:r>
              <w:rPr>
                <w:rFonts w:ascii="Cambria Math" w:hAnsi="Cambria Math"/>
                <w:sz w:val="28"/>
                <w:szCs w:val="28"/>
              </w:rPr>
              <m:t>ln</m:t>
            </m:r>
          </m:fName>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HCl</m:t>
                </m:r>
              </m:sub>
            </m:sSub>
          </m:e>
        </m:func>
        <m:r>
          <w:rPr>
            <w:rFonts w:ascii="Cambria Math" w:hAnsi="Cambria Math"/>
            <w:sz w:val="28"/>
            <w:szCs w:val="28"/>
            <w:lang w:val="ru-RU"/>
          </w:rPr>
          <m:t>=</m:t>
        </m:r>
        <m:r>
          <w:rPr>
            <w:rFonts w:ascii="Cambria Math" w:hAnsi="Cambria Math"/>
            <w:sz w:val="28"/>
            <w:szCs w:val="28"/>
          </w:rPr>
          <m:t>y</m:t>
        </m:r>
      </m:oMath>
      <w:r w:rsidRPr="00175F85">
        <w:rPr>
          <w:i/>
          <w:sz w:val="28"/>
          <w:szCs w:val="28"/>
          <w:lang w:val="ru-RU"/>
        </w:rPr>
        <w:t>.</w:t>
      </w:r>
      <w:r w:rsidRPr="00175F85">
        <w:rPr>
          <w:sz w:val="28"/>
          <w:szCs w:val="28"/>
          <w:lang w:val="ru-RU"/>
        </w:rPr>
        <w:t xml:space="preserve"> </w:t>
      </w:r>
    </w:p>
    <w:p w:rsidR="00175F85" w:rsidRPr="00175F85" w:rsidRDefault="00175F85" w:rsidP="00175F85">
      <w:pPr>
        <w:spacing w:after="0" w:line="240" w:lineRule="auto"/>
        <w:ind w:right="100" w:firstLine="567"/>
        <w:rPr>
          <w:sz w:val="28"/>
          <w:szCs w:val="28"/>
          <w:lang w:val="ru-RU"/>
        </w:rPr>
      </w:pPr>
    </w:p>
    <w:p w:rsidR="00175F85" w:rsidRPr="00175F85" w:rsidRDefault="00175F85" w:rsidP="00175F85">
      <w:pPr>
        <w:spacing w:after="0" w:line="240" w:lineRule="auto"/>
        <w:ind w:right="100" w:firstLine="567"/>
        <w:jc w:val="both"/>
        <w:rPr>
          <w:rFonts w:ascii="Times New Roman" w:hAnsi="Times New Roman" w:cs="Times New Roman"/>
          <w:sz w:val="28"/>
          <w:szCs w:val="28"/>
          <w:lang w:val="ru-RU"/>
        </w:rPr>
      </w:pPr>
      <w:r w:rsidRPr="00175F85">
        <w:rPr>
          <w:rFonts w:ascii="Times New Roman" w:hAnsi="Times New Roman" w:cs="Times New Roman"/>
          <w:sz w:val="28"/>
          <w:szCs w:val="28"/>
          <w:lang w:val="ru-RU"/>
        </w:rPr>
        <w:t>Согласно теории Дебая ‒ Хюккеля для разбавленных растворов должна наблюдаться прямолинейная зависимость в координатах (</w:t>
      </w:r>
      <w:r w:rsidRPr="00175F85">
        <w:rPr>
          <w:rFonts w:ascii="Times New Roman" w:hAnsi="Times New Roman" w:cs="Times New Roman"/>
          <w:i/>
          <w:sz w:val="28"/>
          <w:szCs w:val="28"/>
        </w:rPr>
        <w:t>y</w:t>
      </w:r>
      <w:r w:rsidRPr="00175F85">
        <w:rPr>
          <w:rFonts w:ascii="Times New Roman" w:hAnsi="Times New Roman" w:cs="Times New Roman"/>
          <w:i/>
          <w:sz w:val="28"/>
          <w:szCs w:val="28"/>
          <w:lang w:val="ru-RU"/>
        </w:rPr>
        <w:t>–</w:t>
      </w:r>
      <w:r w:rsidRPr="00175F85">
        <w:rPr>
          <w:rFonts w:ascii="Times New Roman" w:hAnsi="Times New Roman" w:cs="Times New Roman"/>
          <w:i/>
          <w:sz w:val="28"/>
          <w:szCs w:val="28"/>
        </w:rPr>
        <w:t>c</w:t>
      </w:r>
      <w:r w:rsidRPr="00175F85">
        <w:rPr>
          <w:rFonts w:ascii="Times New Roman" w:hAnsi="Times New Roman" w:cs="Times New Roman"/>
          <w:sz w:val="28"/>
          <w:szCs w:val="28"/>
          <w:vertAlign w:val="superscript"/>
          <w:lang w:val="ru-RU"/>
        </w:rPr>
        <w:t>1/2</w:t>
      </w:r>
      <w:r w:rsidRPr="00175F85">
        <w:rPr>
          <w:rFonts w:ascii="Times New Roman" w:hAnsi="Times New Roman" w:cs="Times New Roman"/>
          <w:sz w:val="28"/>
          <w:szCs w:val="28"/>
          <w:lang w:val="ru-RU"/>
        </w:rPr>
        <w:t xml:space="preserve">). Таким образом, экстраполируя зависимость до нулевой </w:t>
      </w:r>
      <w:r w:rsidRPr="00175F85">
        <w:rPr>
          <w:rFonts w:ascii="Times New Roman" w:hAnsi="Times New Roman" w:cs="Times New Roman"/>
          <w:sz w:val="28"/>
          <w:szCs w:val="28"/>
          <w:shd w:val="clear" w:color="auto" w:fill="FFFFFF"/>
          <w:lang w:val="ru-RU"/>
        </w:rPr>
        <w:t>концентрации, мы можем определить значение стандартной ЭДС используемого гальванического элемента.</w:t>
      </w:r>
    </w:p>
    <w:p w:rsidR="00175F85" w:rsidRPr="00175F85" w:rsidRDefault="00175F85" w:rsidP="00175F85">
      <w:pPr>
        <w:spacing w:after="0" w:line="240" w:lineRule="auto"/>
        <w:ind w:firstLine="567"/>
        <w:jc w:val="both"/>
        <w:rPr>
          <w:rFonts w:ascii="Times New Roman" w:hAnsi="Times New Roman" w:cs="Times New Roman"/>
          <w:sz w:val="28"/>
          <w:szCs w:val="28"/>
          <w:shd w:val="clear" w:color="auto" w:fill="FFFFFF"/>
          <w:lang w:val="ru-RU"/>
        </w:rPr>
      </w:pPr>
      <w:r w:rsidRPr="00175F85">
        <w:rPr>
          <w:rFonts w:ascii="Times New Roman" w:hAnsi="Times New Roman" w:cs="Times New Roman"/>
          <w:sz w:val="28"/>
          <w:szCs w:val="28"/>
          <w:shd w:val="clear" w:color="auto" w:fill="FFFFFF"/>
          <w:lang w:val="ru-RU"/>
        </w:rPr>
        <w:t>Зная значение</w:t>
      </w:r>
      <w:r w:rsidRPr="00175F85">
        <w:rPr>
          <w:rFonts w:ascii="Times New Roman" w:hAnsi="Times New Roman" w:cs="Times New Roman"/>
          <w:i/>
          <w:iCs/>
          <w:sz w:val="28"/>
          <w:szCs w:val="28"/>
          <w:shd w:val="clear" w:color="auto" w:fill="FFFFFF"/>
          <w:lang w:val="ru-RU"/>
        </w:rPr>
        <w:t xml:space="preserve"> Е</w:t>
      </w:r>
      <w:r w:rsidRPr="00175F85">
        <w:rPr>
          <w:rFonts w:ascii="Times New Roman" w:hAnsi="Times New Roman" w:cs="Times New Roman"/>
          <w:i/>
          <w:iCs/>
          <w:sz w:val="28"/>
          <w:szCs w:val="28"/>
          <w:shd w:val="clear" w:color="auto" w:fill="FFFFFF"/>
          <w:vertAlign w:val="superscript"/>
          <w:lang w:val="ru-RU"/>
        </w:rPr>
        <w:t>0</w:t>
      </w:r>
      <w:r w:rsidRPr="00175F85">
        <w:rPr>
          <w:rFonts w:ascii="Times New Roman" w:hAnsi="Times New Roman" w:cs="Times New Roman"/>
          <w:sz w:val="28"/>
          <w:szCs w:val="28"/>
          <w:shd w:val="clear" w:color="auto" w:fill="FFFFFF"/>
          <w:lang w:val="ru-RU"/>
        </w:rPr>
        <w:t xml:space="preserve"> можно рассчитать средний коэффициент активности</w:t>
      </w:r>
      <w:r w:rsidRPr="00175F85">
        <w:rPr>
          <w:rFonts w:ascii="Times New Roman" w:hAnsi="Times New Roman" w:cs="Times New Roman"/>
          <w:sz w:val="28"/>
          <w:szCs w:val="28"/>
          <w:lang w:val="ru-RU"/>
        </w:rPr>
        <w:t xml:space="preserve"> </w:t>
      </w:r>
      <w:r w:rsidRPr="00175F85">
        <w:rPr>
          <w:rFonts w:ascii="Times New Roman" w:hAnsi="Times New Roman" w:cs="Times New Roman"/>
          <w:sz w:val="28"/>
          <w:szCs w:val="28"/>
          <w:shd w:val="clear" w:color="auto" w:fill="FFFFFF"/>
          <w:lang w:val="ru-RU"/>
        </w:rPr>
        <w:t>раствора соляной кислоты.</w:t>
      </w:r>
    </w:p>
    <w:p w:rsidR="00175F85" w:rsidRPr="00175F85" w:rsidRDefault="00175F85" w:rsidP="00175F85">
      <w:pPr>
        <w:spacing w:after="0" w:line="240" w:lineRule="auto"/>
        <w:ind w:firstLine="567"/>
        <w:rPr>
          <w:rFonts w:ascii="Times New Roman" w:hAnsi="Times New Roman" w:cs="Times New Roman"/>
          <w:sz w:val="28"/>
          <w:szCs w:val="28"/>
          <w:lang w:val="ru-RU"/>
        </w:rPr>
      </w:pPr>
      <w:bookmarkStart w:id="2" w:name="_GoBack"/>
    </w:p>
    <w:p w:rsidR="00175F85" w:rsidRPr="00175F85" w:rsidRDefault="00175F85" w:rsidP="00175F85">
      <w:pPr>
        <w:spacing w:after="0" w:line="240" w:lineRule="auto"/>
        <w:ind w:firstLine="567"/>
        <w:rPr>
          <w:rFonts w:ascii="Times New Roman" w:hAnsi="Times New Roman" w:cs="Times New Roman"/>
          <w:sz w:val="28"/>
          <w:szCs w:val="28"/>
          <w:lang w:val="ru-RU"/>
        </w:rPr>
      </w:pPr>
    </w:p>
    <w:bookmarkEnd w:id="2"/>
    <w:p w:rsidR="00175F85" w:rsidRPr="00175F85" w:rsidRDefault="00175F85" w:rsidP="00175F85">
      <w:pPr>
        <w:spacing w:after="39" w:line="240" w:lineRule="auto"/>
        <w:ind w:firstLine="567"/>
        <w:jc w:val="both"/>
        <w:rPr>
          <w:rFonts w:ascii="Times New Roman" w:eastAsia="Constantia" w:hAnsi="Times New Roman" w:cs="Times New Roman"/>
          <w:b/>
          <w:sz w:val="28"/>
          <w:szCs w:val="28"/>
          <w:lang w:val="ru-RU"/>
        </w:rPr>
      </w:pPr>
      <w:r w:rsidRPr="00175F85">
        <w:rPr>
          <w:rFonts w:ascii="Times New Roman" w:eastAsia="Constantia" w:hAnsi="Times New Roman" w:cs="Times New Roman"/>
          <w:b/>
          <w:sz w:val="28"/>
          <w:szCs w:val="28"/>
          <w:lang w:val="ru-RU"/>
        </w:rPr>
        <w:lastRenderedPageBreak/>
        <w:t>Порядок выполнения работы</w:t>
      </w:r>
    </w:p>
    <w:p w:rsidR="00175F85" w:rsidRPr="00175F85" w:rsidRDefault="00175F85" w:rsidP="00175F85">
      <w:pPr>
        <w:spacing w:after="0" w:line="240" w:lineRule="auto"/>
        <w:ind w:right="102" w:firstLine="567"/>
        <w:jc w:val="both"/>
        <w:rPr>
          <w:rFonts w:ascii="Times New Roman" w:hAnsi="Times New Roman" w:cs="Times New Roman"/>
          <w:sz w:val="28"/>
          <w:szCs w:val="28"/>
          <w:shd w:val="clear" w:color="auto" w:fill="FFFFFF"/>
          <w:lang w:val="ru-RU"/>
        </w:rPr>
      </w:pPr>
      <w:r w:rsidRPr="00175F85">
        <w:rPr>
          <w:rFonts w:ascii="Times New Roman" w:hAnsi="Times New Roman" w:cs="Times New Roman"/>
          <w:sz w:val="28"/>
          <w:szCs w:val="28"/>
          <w:shd w:val="clear" w:color="auto" w:fill="FFFFFF"/>
          <w:lang w:val="ru-RU"/>
        </w:rPr>
        <w:t>Перед проведением первого опыта поверхность серебряного электрода осторожно, но тщательно очищают лезвием от оксидов или сульфидов серебра, которые могли образоваться при хранении электродов. Вместо механической очистки можно обработать электрод концентрированным раствором аммиака (несколько минут).</w:t>
      </w:r>
    </w:p>
    <w:p w:rsidR="00175F85" w:rsidRPr="00175F85" w:rsidRDefault="00175F85" w:rsidP="00175F85">
      <w:pPr>
        <w:tabs>
          <w:tab w:val="left" w:pos="488"/>
        </w:tabs>
        <w:spacing w:after="0" w:line="240" w:lineRule="auto"/>
        <w:ind w:right="100" w:firstLine="567"/>
        <w:jc w:val="both"/>
        <w:rPr>
          <w:sz w:val="28"/>
          <w:szCs w:val="28"/>
          <w:lang w:val="ru-RU"/>
        </w:rPr>
      </w:pPr>
      <w:r w:rsidRPr="00175F85">
        <w:rPr>
          <w:rFonts w:ascii="Times New Roman" w:hAnsi="Times New Roman" w:cs="Times New Roman"/>
          <w:sz w:val="28"/>
          <w:szCs w:val="28"/>
          <w:shd w:val="clear" w:color="auto" w:fill="FFFFFF"/>
          <w:lang w:val="ru-RU"/>
        </w:rPr>
        <w:t>Тщательно вымытый стаканчик на 50 см</w:t>
      </w:r>
      <w:r w:rsidRPr="00175F85">
        <w:rPr>
          <w:rFonts w:ascii="Times New Roman" w:hAnsi="Times New Roman" w:cs="Times New Roman"/>
          <w:sz w:val="28"/>
          <w:szCs w:val="28"/>
          <w:shd w:val="clear" w:color="auto" w:fill="FFFFFF"/>
          <w:vertAlign w:val="superscript"/>
          <w:lang w:val="ru-RU"/>
        </w:rPr>
        <w:t>3</w:t>
      </w:r>
      <w:r w:rsidRPr="00175F85">
        <w:rPr>
          <w:rFonts w:ascii="Times New Roman" w:hAnsi="Times New Roman" w:cs="Times New Roman"/>
          <w:sz w:val="28"/>
          <w:szCs w:val="28"/>
          <w:shd w:val="clear" w:color="auto" w:fill="FFFFFF"/>
          <w:lang w:val="ru-RU"/>
        </w:rPr>
        <w:t xml:space="preserve"> устанавливают в штатив модуля и помещают в него с помощью пипетки 20 см</w:t>
      </w:r>
      <w:r w:rsidRPr="00175F85">
        <w:rPr>
          <w:rFonts w:ascii="Times New Roman" w:hAnsi="Times New Roman" w:cs="Times New Roman"/>
          <w:sz w:val="28"/>
          <w:szCs w:val="28"/>
          <w:shd w:val="clear" w:color="auto" w:fill="FFFFFF"/>
          <w:vertAlign w:val="superscript"/>
          <w:lang w:val="ru-RU"/>
        </w:rPr>
        <w:t>3</w:t>
      </w:r>
      <w:r w:rsidRPr="00175F85">
        <w:rPr>
          <w:rFonts w:ascii="Times New Roman" w:hAnsi="Times New Roman" w:cs="Times New Roman"/>
          <w:sz w:val="28"/>
          <w:szCs w:val="28"/>
          <w:shd w:val="clear" w:color="auto" w:fill="FFFFFF"/>
          <w:lang w:val="ru-RU"/>
        </w:rPr>
        <w:t xml:space="preserve"> раствора соляной кислоты. В стаканчик вносят несколько капель раствора нитрата серебра для создания раствора насыщенного относительно ионов серебра (</w:t>
      </w:r>
      <w:r w:rsidRPr="00175F85">
        <w:rPr>
          <w:rFonts w:ascii="Times New Roman" w:hAnsi="Times New Roman" w:cs="Times New Roman"/>
          <w:sz w:val="28"/>
          <w:szCs w:val="28"/>
          <w:shd w:val="clear" w:color="auto" w:fill="FFFFFF"/>
        </w:rPr>
        <w:t>I</w:t>
      </w:r>
      <w:r w:rsidRPr="00175F85">
        <w:rPr>
          <w:rFonts w:ascii="Times New Roman" w:hAnsi="Times New Roman" w:cs="Times New Roman"/>
          <w:sz w:val="28"/>
          <w:szCs w:val="28"/>
          <w:shd w:val="clear" w:color="auto" w:fill="FFFFFF"/>
          <w:lang w:val="ru-RU"/>
        </w:rPr>
        <w:t>) (это необходимо для получения хлорсеребряного электрода, обратимого относительно хлорид-ионов). Далее в стаканчике устанавливают: серебряный и стеклянный электроды и один термодатчик.</w:t>
      </w:r>
    </w:p>
    <w:p w:rsidR="00175F85" w:rsidRPr="00175F85" w:rsidRDefault="00175F85" w:rsidP="00175F85">
      <w:pPr>
        <w:tabs>
          <w:tab w:val="left" w:pos="488"/>
        </w:tabs>
        <w:spacing w:after="0" w:line="240" w:lineRule="auto"/>
        <w:ind w:right="100" w:firstLine="567"/>
        <w:jc w:val="both"/>
        <w:rPr>
          <w:sz w:val="28"/>
          <w:szCs w:val="28"/>
          <w:lang w:val="ru-RU"/>
        </w:rPr>
      </w:pPr>
      <w:r w:rsidRPr="00175F85">
        <w:rPr>
          <w:rFonts w:ascii="Times New Roman" w:hAnsi="Times New Roman" w:cs="Times New Roman"/>
          <w:sz w:val="28"/>
          <w:szCs w:val="28"/>
          <w:shd w:val="clear" w:color="auto" w:fill="FFFFFF"/>
          <w:lang w:val="ru-RU"/>
        </w:rPr>
        <w:t>Подключение электродов и термодатчика производят согласно приложению.</w:t>
      </w:r>
    </w:p>
    <w:p w:rsidR="00175F85" w:rsidRPr="00175F85" w:rsidRDefault="00175F85" w:rsidP="00175F85">
      <w:pPr>
        <w:tabs>
          <w:tab w:val="left" w:pos="503"/>
        </w:tabs>
        <w:spacing w:after="0" w:line="240" w:lineRule="auto"/>
        <w:ind w:right="100" w:firstLine="567"/>
        <w:jc w:val="both"/>
        <w:rPr>
          <w:sz w:val="28"/>
          <w:szCs w:val="28"/>
          <w:lang w:val="ru-RU"/>
        </w:rPr>
      </w:pPr>
      <w:r w:rsidRPr="00175F85">
        <w:rPr>
          <w:rFonts w:ascii="Times New Roman" w:hAnsi="Times New Roman" w:cs="Times New Roman"/>
          <w:sz w:val="28"/>
          <w:szCs w:val="28"/>
          <w:shd w:val="clear" w:color="auto" w:fill="FFFFFF"/>
          <w:lang w:val="ru-RU"/>
        </w:rPr>
        <w:t>После установления равновесия (3-5 минут) производят измерение ЭДС гальванического элемента и заносят полученное значение в таблицу.</w:t>
      </w:r>
    </w:p>
    <w:p w:rsidR="00175F85" w:rsidRPr="00175F85" w:rsidRDefault="00175F85" w:rsidP="00175F85">
      <w:pPr>
        <w:tabs>
          <w:tab w:val="left" w:pos="488"/>
        </w:tabs>
        <w:spacing w:after="0" w:line="240" w:lineRule="auto"/>
        <w:ind w:right="100" w:firstLine="567"/>
        <w:jc w:val="both"/>
        <w:rPr>
          <w:sz w:val="28"/>
          <w:szCs w:val="28"/>
          <w:lang w:val="ru-RU"/>
        </w:rPr>
      </w:pPr>
      <w:r w:rsidRPr="00175F85">
        <w:rPr>
          <w:rFonts w:ascii="Times New Roman" w:hAnsi="Times New Roman" w:cs="Times New Roman"/>
          <w:sz w:val="28"/>
          <w:szCs w:val="28"/>
          <w:shd w:val="clear" w:color="auto" w:fill="FFFFFF"/>
          <w:lang w:val="ru-RU"/>
        </w:rPr>
        <w:t>Производят разбавление раствора соляной кислоты в два раза. Для этого, отбирают пипеткой 10 см</w:t>
      </w:r>
      <w:r w:rsidRPr="00175F85">
        <w:rPr>
          <w:rFonts w:ascii="Times New Roman" w:hAnsi="Times New Roman" w:cs="Times New Roman"/>
          <w:sz w:val="28"/>
          <w:szCs w:val="28"/>
          <w:shd w:val="clear" w:color="auto" w:fill="FFFFFF"/>
          <w:vertAlign w:val="superscript"/>
          <w:lang w:val="ru-RU"/>
        </w:rPr>
        <w:t>3</w:t>
      </w:r>
      <w:r w:rsidRPr="00175F85">
        <w:rPr>
          <w:rFonts w:ascii="Times New Roman" w:hAnsi="Times New Roman" w:cs="Times New Roman"/>
          <w:sz w:val="28"/>
          <w:szCs w:val="28"/>
          <w:shd w:val="clear" w:color="auto" w:fill="FFFFFF"/>
          <w:lang w:val="ru-RU"/>
        </w:rPr>
        <w:t xml:space="preserve"> раствора и помещают вместо него 10 см</w:t>
      </w:r>
      <w:r w:rsidRPr="00175F85">
        <w:rPr>
          <w:rFonts w:ascii="Times New Roman" w:hAnsi="Times New Roman" w:cs="Times New Roman"/>
          <w:sz w:val="28"/>
          <w:szCs w:val="28"/>
          <w:shd w:val="clear" w:color="auto" w:fill="FFFFFF"/>
          <w:vertAlign w:val="superscript"/>
          <w:lang w:val="ru-RU"/>
        </w:rPr>
        <w:t xml:space="preserve">3 </w:t>
      </w:r>
      <w:r w:rsidRPr="00175F85">
        <w:rPr>
          <w:rFonts w:ascii="Times New Roman" w:hAnsi="Times New Roman" w:cs="Times New Roman"/>
          <w:sz w:val="28"/>
          <w:szCs w:val="28"/>
          <w:shd w:val="clear" w:color="auto" w:fill="FFFFFF"/>
          <w:lang w:val="ru-RU"/>
        </w:rPr>
        <w:t>дистиллированной воды (целесообразно использовать две пипетки — одну для раствора, другую для воды). После установления равновесия (3-5 минут) производят измерение ЭДС гальванического элемента и заносят полученное значение в таблицу.</w:t>
      </w:r>
    </w:p>
    <w:p w:rsidR="00175F85" w:rsidRPr="00175F85" w:rsidRDefault="00175F85" w:rsidP="00175F85">
      <w:pPr>
        <w:tabs>
          <w:tab w:val="left" w:pos="488"/>
        </w:tabs>
        <w:spacing w:after="0" w:line="240" w:lineRule="auto"/>
        <w:ind w:right="100" w:firstLine="567"/>
        <w:jc w:val="both"/>
        <w:rPr>
          <w:sz w:val="28"/>
          <w:szCs w:val="28"/>
          <w:lang w:val="ru-RU"/>
        </w:rPr>
      </w:pPr>
      <w:r w:rsidRPr="00175F85">
        <w:rPr>
          <w:rFonts w:ascii="Times New Roman" w:hAnsi="Times New Roman" w:cs="Times New Roman"/>
          <w:sz w:val="28"/>
          <w:szCs w:val="28"/>
          <w:shd w:val="clear" w:color="auto" w:fill="FFFFFF"/>
          <w:lang w:val="ru-RU"/>
        </w:rPr>
        <w:t xml:space="preserve">Повторяют разбавление с последующим измерением ЭДС 2-3 раза. </w:t>
      </w:r>
    </w:p>
    <w:p w:rsidR="00175F85" w:rsidRPr="00175F85" w:rsidRDefault="00175F85" w:rsidP="00175F85">
      <w:pPr>
        <w:spacing w:after="0" w:line="240" w:lineRule="auto"/>
        <w:ind w:right="100" w:firstLine="567"/>
        <w:jc w:val="both"/>
        <w:rPr>
          <w:sz w:val="28"/>
          <w:szCs w:val="28"/>
          <w:lang w:val="ru-RU"/>
        </w:rPr>
      </w:pPr>
      <w:r w:rsidRPr="00175F85">
        <w:rPr>
          <w:rFonts w:ascii="Times New Roman" w:hAnsi="Times New Roman" w:cs="Times New Roman"/>
          <w:sz w:val="28"/>
          <w:szCs w:val="28"/>
          <w:shd w:val="clear" w:color="auto" w:fill="FFFFFF"/>
          <w:lang w:val="ru-RU"/>
        </w:rPr>
        <w:t>Далее строят график в координатах</w:t>
      </w:r>
      <w:r w:rsidRPr="00175F85">
        <w:rPr>
          <w:i/>
          <w:sz w:val="28"/>
          <w:szCs w:val="28"/>
          <w:lang w:val="ru-RU"/>
        </w:rPr>
        <w:t xml:space="preserve"> </w:t>
      </w:r>
      <w:r w:rsidRPr="00175F85">
        <w:rPr>
          <w:rFonts w:ascii="Cambria Math" w:hAnsi="Cambria Math"/>
          <w:b/>
          <w:i/>
          <w:sz w:val="28"/>
          <w:szCs w:val="28"/>
        </w:rPr>
        <w:t>y</w:t>
      </w:r>
      <w:r w:rsidRPr="00175F85">
        <w:rPr>
          <w:rFonts w:ascii="Cambria Math" w:hAnsi="Cambria Math"/>
          <w:b/>
          <w:i/>
          <w:sz w:val="28"/>
          <w:szCs w:val="28"/>
          <w:lang w:val="ru-RU"/>
        </w:rPr>
        <w:t>–</w:t>
      </w:r>
      <w:r w:rsidRPr="00175F85">
        <w:rPr>
          <w:rFonts w:ascii="Cambria Math" w:hAnsi="Cambria Math"/>
          <w:b/>
          <w:i/>
          <w:sz w:val="28"/>
          <w:szCs w:val="28"/>
        </w:rPr>
        <w:t>c</w:t>
      </w:r>
      <w:r w:rsidRPr="00175F85">
        <w:rPr>
          <w:rFonts w:ascii="Cambria Math" w:hAnsi="Cambria Math"/>
          <w:b/>
          <w:sz w:val="28"/>
          <w:szCs w:val="28"/>
          <w:vertAlign w:val="superscript"/>
          <w:lang w:val="ru-RU"/>
        </w:rPr>
        <w:t>1/2</w:t>
      </w:r>
      <w:r w:rsidRPr="00175F85">
        <w:rPr>
          <w:sz w:val="28"/>
          <w:szCs w:val="28"/>
          <w:vertAlign w:val="superscript"/>
          <w:lang w:val="ru-RU"/>
        </w:rPr>
        <w:t xml:space="preserve"> </w:t>
      </w:r>
      <w:r w:rsidRPr="00175F85">
        <w:rPr>
          <w:rFonts w:ascii="Times New Roman" w:hAnsi="Times New Roman" w:cs="Times New Roman"/>
          <w:sz w:val="28"/>
          <w:szCs w:val="28"/>
          <w:shd w:val="clear" w:color="auto" w:fill="FFFFFF"/>
          <w:lang w:val="ru-RU"/>
        </w:rPr>
        <w:t>и экстраполируя зависимость до нулевой концентрации определяем значение</w:t>
      </w:r>
      <w:r w:rsidRPr="00175F85">
        <w:rPr>
          <w:rFonts w:ascii="Times New Roman" w:hAnsi="Times New Roman" w:cs="Times New Roman"/>
          <w:i/>
          <w:iCs/>
          <w:sz w:val="28"/>
          <w:szCs w:val="28"/>
          <w:shd w:val="clear" w:color="auto" w:fill="FFFFFF"/>
          <w:lang w:val="ru-RU"/>
        </w:rPr>
        <w:t xml:space="preserve"> Е°.</w:t>
      </w:r>
    </w:p>
    <w:p w:rsidR="00175F85" w:rsidRPr="00175F85" w:rsidRDefault="00175F85" w:rsidP="00175F85">
      <w:pPr>
        <w:tabs>
          <w:tab w:val="left" w:pos="488"/>
        </w:tabs>
        <w:spacing w:after="0" w:line="240" w:lineRule="auto"/>
        <w:ind w:right="100" w:firstLine="567"/>
        <w:jc w:val="both"/>
        <w:rPr>
          <w:sz w:val="28"/>
          <w:szCs w:val="28"/>
          <w:lang w:val="ru-RU"/>
        </w:rPr>
      </w:pPr>
      <w:r w:rsidRPr="00175F85">
        <w:rPr>
          <w:rFonts w:ascii="Times New Roman" w:hAnsi="Times New Roman" w:cs="Times New Roman"/>
          <w:sz w:val="28"/>
          <w:szCs w:val="28"/>
          <w:shd w:val="clear" w:color="auto" w:fill="FFFFFF"/>
          <w:lang w:val="ru-RU"/>
        </w:rPr>
        <w:t>Вычисляют значения</w:t>
      </w:r>
      <w:r w:rsidRPr="00175F85">
        <w:rPr>
          <w:rFonts w:ascii="Times New Roman" w:hAnsi="Times New Roman" w:cs="Times New Roman"/>
          <w:i/>
          <w:iCs/>
          <w:sz w:val="28"/>
          <w:szCs w:val="28"/>
          <w:shd w:val="clear" w:color="auto" w:fill="FFFFFF"/>
          <w:lang w:val="ru-RU"/>
        </w:rPr>
        <w:t xml:space="preserve"> </w:t>
      </w:r>
      <w:proofErr w:type="spellStart"/>
      <w:r w:rsidRPr="00175F85">
        <w:rPr>
          <w:rFonts w:ascii="Times New Roman" w:hAnsi="Times New Roman" w:cs="Times New Roman"/>
          <w:i/>
          <w:iCs/>
          <w:sz w:val="28"/>
          <w:szCs w:val="28"/>
          <w:shd w:val="clear" w:color="auto" w:fill="FFFFFF"/>
        </w:rPr>
        <w:t>lnf</w:t>
      </w:r>
      <w:proofErr w:type="spellEnd"/>
      <w:r w:rsidRPr="00175F85">
        <w:rPr>
          <w:rFonts w:ascii="Times New Roman" w:hAnsi="Times New Roman" w:cs="Times New Roman"/>
          <w:i/>
          <w:iCs/>
          <w:sz w:val="28"/>
          <w:szCs w:val="28"/>
          <w:shd w:val="clear" w:color="auto" w:fill="FFFFFF"/>
          <w:vertAlign w:val="subscript"/>
          <w:lang w:val="ru-RU"/>
        </w:rPr>
        <w:t>±</w:t>
      </w:r>
      <w:r w:rsidRPr="00175F85">
        <w:rPr>
          <w:rFonts w:ascii="Times New Roman" w:hAnsi="Times New Roman" w:cs="Times New Roman"/>
          <w:sz w:val="28"/>
          <w:szCs w:val="28"/>
          <w:shd w:val="clear" w:color="auto" w:fill="FFFFFF"/>
          <w:lang w:val="ru-RU"/>
        </w:rPr>
        <w:t xml:space="preserve"> и</w:t>
      </w:r>
      <w:r w:rsidRPr="00175F85">
        <w:rPr>
          <w:rFonts w:ascii="Times New Roman" w:hAnsi="Times New Roman" w:cs="Times New Roman"/>
          <w:i/>
          <w:iCs/>
          <w:sz w:val="28"/>
          <w:szCs w:val="28"/>
          <w:shd w:val="clear" w:color="auto" w:fill="FFFFFF"/>
          <w:lang w:val="ru-RU"/>
        </w:rPr>
        <w:t xml:space="preserve"> </w:t>
      </w:r>
      <w:r w:rsidRPr="00175F85">
        <w:rPr>
          <w:rFonts w:ascii="Times New Roman" w:hAnsi="Times New Roman" w:cs="Times New Roman"/>
          <w:i/>
          <w:iCs/>
          <w:sz w:val="28"/>
          <w:szCs w:val="28"/>
          <w:shd w:val="clear" w:color="auto" w:fill="FFFFFF"/>
        </w:rPr>
        <w:t>f</w:t>
      </w:r>
      <w:r w:rsidRPr="00175F85">
        <w:rPr>
          <w:rFonts w:ascii="Times New Roman" w:hAnsi="Times New Roman" w:cs="Times New Roman"/>
          <w:i/>
          <w:iCs/>
          <w:sz w:val="28"/>
          <w:szCs w:val="28"/>
          <w:shd w:val="clear" w:color="auto" w:fill="FFFFFF"/>
          <w:vertAlign w:val="subscript"/>
          <w:lang w:val="ru-RU"/>
        </w:rPr>
        <w:t>±</w:t>
      </w:r>
      <w:r w:rsidRPr="00175F85">
        <w:rPr>
          <w:rFonts w:ascii="Times New Roman" w:hAnsi="Times New Roman" w:cs="Times New Roman"/>
          <w:sz w:val="28"/>
          <w:szCs w:val="28"/>
          <w:shd w:val="clear" w:color="auto" w:fill="FFFFFF"/>
          <w:lang w:val="ru-RU"/>
        </w:rPr>
        <w:t xml:space="preserve"> для различных концентраций раствора НС1 и данные заносят в таблицу.</w:t>
      </w:r>
    </w:p>
    <w:p w:rsidR="00175F85" w:rsidRPr="00175F85" w:rsidRDefault="00175F85" w:rsidP="00175F85">
      <w:pPr>
        <w:spacing w:after="0" w:line="240" w:lineRule="auto"/>
        <w:ind w:firstLine="567"/>
        <w:rPr>
          <w:sz w:val="28"/>
          <w:szCs w:val="28"/>
          <w:lang w:val="ru-RU"/>
        </w:rPr>
      </w:pPr>
    </w:p>
    <w:tbl>
      <w:tblPr>
        <w:tblStyle w:val="a3"/>
        <w:tblW w:w="0" w:type="auto"/>
        <w:tblInd w:w="482" w:type="dxa"/>
        <w:tblLook w:val="04A0" w:firstRow="1" w:lastRow="0" w:firstColumn="1" w:lastColumn="0" w:noHBand="0" w:noVBand="1"/>
      </w:tblPr>
      <w:tblGrid>
        <w:gridCol w:w="1848"/>
        <w:gridCol w:w="1837"/>
        <w:gridCol w:w="1832"/>
        <w:gridCol w:w="1845"/>
        <w:gridCol w:w="1835"/>
      </w:tblGrid>
      <w:tr w:rsidR="00175F85" w:rsidRPr="00175F85" w:rsidTr="00CE6773">
        <w:tc>
          <w:tcPr>
            <w:tcW w:w="1817" w:type="dxa"/>
          </w:tcPr>
          <w:p w:rsidR="00175F85" w:rsidRPr="00175F85" w:rsidRDefault="00175F85" w:rsidP="00175F85">
            <w:pPr>
              <w:jc w:val="both"/>
              <w:rPr>
                <w:rFonts w:ascii="Times New Roman" w:eastAsia="Times New Roman" w:hAnsi="Times New Roman" w:cs="Times New Roman"/>
                <w:spacing w:val="-10"/>
                <w:sz w:val="28"/>
                <w:szCs w:val="28"/>
              </w:rPr>
            </w:pPr>
            <w:proofErr w:type="spellStart"/>
            <w:r w:rsidRPr="00175F85">
              <w:rPr>
                <w:rFonts w:ascii="Times New Roman" w:eastAsia="Times New Roman" w:hAnsi="Times New Roman" w:cs="Times New Roman"/>
                <w:i/>
                <w:spacing w:val="-10"/>
                <w:sz w:val="28"/>
                <w:szCs w:val="28"/>
              </w:rPr>
              <w:t>c</w:t>
            </w:r>
            <w:r w:rsidRPr="00175F85">
              <w:rPr>
                <w:rFonts w:ascii="Times New Roman" w:eastAsia="Times New Roman" w:hAnsi="Times New Roman" w:cs="Times New Roman"/>
                <w:spacing w:val="-10"/>
                <w:sz w:val="28"/>
                <w:szCs w:val="28"/>
                <w:vertAlign w:val="subscript"/>
              </w:rPr>
              <w:t>HCl</w:t>
            </w:r>
            <w:proofErr w:type="spellEnd"/>
            <w:r w:rsidRPr="00175F85">
              <w:rPr>
                <w:rFonts w:ascii="Times New Roman" w:eastAsia="Times New Roman" w:hAnsi="Times New Roman" w:cs="Times New Roman"/>
                <w:spacing w:val="-10"/>
                <w:sz w:val="28"/>
                <w:szCs w:val="28"/>
              </w:rPr>
              <w:t>, M</w:t>
            </w:r>
          </w:p>
        </w:tc>
        <w:tc>
          <w:tcPr>
            <w:tcW w:w="1817" w:type="dxa"/>
          </w:tcPr>
          <w:p w:rsidR="00175F85" w:rsidRPr="00175F85" w:rsidRDefault="00175F85" w:rsidP="00175F85">
            <w:pPr>
              <w:rPr>
                <w:sz w:val="28"/>
                <w:szCs w:val="28"/>
              </w:rPr>
            </w:pPr>
            <w:r w:rsidRPr="00175F85">
              <w:rPr>
                <w:rFonts w:ascii="Times New Roman" w:hAnsi="Times New Roman" w:cs="Times New Roman"/>
                <w:i/>
                <w:sz w:val="28"/>
                <w:szCs w:val="28"/>
                <w:shd w:val="clear" w:color="auto" w:fill="FFFFFF"/>
              </w:rPr>
              <w:t xml:space="preserve">        E</w:t>
            </w:r>
            <w:r w:rsidRPr="00175F85">
              <w:rPr>
                <w:rFonts w:ascii="Times New Roman" w:hAnsi="Times New Roman" w:cs="Times New Roman"/>
                <w:sz w:val="28"/>
                <w:szCs w:val="28"/>
                <w:shd w:val="clear" w:color="auto" w:fill="FFFFFF"/>
              </w:rPr>
              <w:t>, B</w:t>
            </w:r>
          </w:p>
        </w:tc>
        <w:tc>
          <w:tcPr>
            <w:tcW w:w="1818" w:type="dxa"/>
          </w:tcPr>
          <w:p w:rsidR="00175F85" w:rsidRPr="00175F85" w:rsidRDefault="00175F85" w:rsidP="00175F85">
            <w:pPr>
              <w:spacing w:before="180" w:after="180"/>
              <w:jc w:val="both"/>
              <w:rPr>
                <w:rFonts w:ascii="Times New Roman" w:eastAsia="Times New Roman" w:hAnsi="Times New Roman" w:cs="Times New Roman"/>
                <w:i/>
                <w:spacing w:val="20"/>
                <w:sz w:val="28"/>
                <w:szCs w:val="28"/>
              </w:rPr>
            </w:pPr>
            <w:r w:rsidRPr="00175F85">
              <w:rPr>
                <w:rFonts w:ascii="Times New Roman" w:eastAsia="Times New Roman" w:hAnsi="Times New Roman" w:cs="Times New Roman"/>
                <w:i/>
                <w:spacing w:val="20"/>
                <w:sz w:val="28"/>
                <w:szCs w:val="28"/>
              </w:rPr>
              <w:t>y</w:t>
            </w:r>
          </w:p>
        </w:tc>
        <w:tc>
          <w:tcPr>
            <w:tcW w:w="1818" w:type="dxa"/>
          </w:tcPr>
          <w:p w:rsidR="00175F85" w:rsidRPr="00175F85" w:rsidRDefault="00175F85" w:rsidP="00175F85">
            <w:pPr>
              <w:spacing w:before="180" w:after="180"/>
              <w:jc w:val="both"/>
              <w:rPr>
                <w:rFonts w:ascii="Times New Roman" w:eastAsia="Times New Roman" w:hAnsi="Times New Roman" w:cs="Times New Roman"/>
                <w:spacing w:val="20"/>
                <w:sz w:val="28"/>
                <w:szCs w:val="28"/>
              </w:rPr>
            </w:pPr>
            <w:proofErr w:type="spellStart"/>
            <w:r w:rsidRPr="00175F85">
              <w:rPr>
                <w:rFonts w:ascii="Times New Roman" w:eastAsia="Times New Roman" w:hAnsi="Times New Roman" w:cs="Times New Roman"/>
                <w:i/>
                <w:iCs/>
                <w:sz w:val="28"/>
                <w:szCs w:val="28"/>
                <w:shd w:val="clear" w:color="auto" w:fill="FFFFFF"/>
              </w:rPr>
              <w:t>lnf</w:t>
            </w:r>
            <w:proofErr w:type="spellEnd"/>
            <w:r w:rsidRPr="00175F85">
              <w:rPr>
                <w:rFonts w:ascii="Times New Roman" w:eastAsia="Times New Roman" w:hAnsi="Times New Roman" w:cs="Times New Roman"/>
                <w:i/>
                <w:iCs/>
                <w:sz w:val="28"/>
                <w:szCs w:val="28"/>
                <w:shd w:val="clear" w:color="auto" w:fill="FFFFFF"/>
                <w:vertAlign w:val="subscript"/>
              </w:rPr>
              <w:t>±</w:t>
            </w:r>
          </w:p>
        </w:tc>
        <w:tc>
          <w:tcPr>
            <w:tcW w:w="1819" w:type="dxa"/>
          </w:tcPr>
          <w:p w:rsidR="00175F85" w:rsidRPr="00175F85" w:rsidRDefault="00175F85" w:rsidP="00175F85">
            <w:pPr>
              <w:spacing w:before="180" w:after="180"/>
              <w:jc w:val="both"/>
              <w:rPr>
                <w:rFonts w:ascii="Times New Roman" w:eastAsia="Times New Roman" w:hAnsi="Times New Roman" w:cs="Times New Roman"/>
                <w:spacing w:val="20"/>
                <w:sz w:val="28"/>
                <w:szCs w:val="28"/>
              </w:rPr>
            </w:pPr>
            <w:r w:rsidRPr="00175F85">
              <w:rPr>
                <w:rFonts w:ascii="Times New Roman" w:eastAsia="Times New Roman" w:hAnsi="Times New Roman" w:cs="Times New Roman"/>
                <w:i/>
                <w:iCs/>
                <w:sz w:val="28"/>
                <w:szCs w:val="28"/>
                <w:shd w:val="clear" w:color="auto" w:fill="FFFFFF"/>
              </w:rPr>
              <w:t>f</w:t>
            </w:r>
            <w:r w:rsidRPr="00175F85">
              <w:rPr>
                <w:rFonts w:ascii="Times New Roman" w:eastAsia="Times New Roman" w:hAnsi="Times New Roman" w:cs="Times New Roman"/>
                <w:i/>
                <w:iCs/>
                <w:sz w:val="28"/>
                <w:szCs w:val="28"/>
                <w:shd w:val="clear" w:color="auto" w:fill="FFFFFF"/>
                <w:vertAlign w:val="subscript"/>
              </w:rPr>
              <w:t>±</w:t>
            </w:r>
          </w:p>
        </w:tc>
      </w:tr>
      <w:tr w:rsidR="00175F85" w:rsidRPr="00175F85" w:rsidTr="00CE6773">
        <w:tc>
          <w:tcPr>
            <w:tcW w:w="1914" w:type="dxa"/>
          </w:tcPr>
          <w:p w:rsidR="00175F85" w:rsidRPr="00175F85" w:rsidRDefault="00175F85" w:rsidP="00175F85">
            <w:pPr>
              <w:tabs>
                <w:tab w:val="left" w:pos="450"/>
              </w:tabs>
              <w:ind w:right="102" w:firstLine="567"/>
              <w:rPr>
                <w:sz w:val="28"/>
                <w:szCs w:val="28"/>
              </w:rPr>
            </w:pPr>
          </w:p>
        </w:tc>
        <w:tc>
          <w:tcPr>
            <w:tcW w:w="1914" w:type="dxa"/>
          </w:tcPr>
          <w:p w:rsidR="00175F85" w:rsidRPr="00175F85" w:rsidRDefault="00175F85" w:rsidP="00175F85">
            <w:pPr>
              <w:tabs>
                <w:tab w:val="left" w:pos="450"/>
              </w:tabs>
              <w:ind w:right="102" w:firstLine="567"/>
              <w:rPr>
                <w:sz w:val="28"/>
                <w:szCs w:val="28"/>
              </w:rPr>
            </w:pPr>
          </w:p>
        </w:tc>
        <w:tc>
          <w:tcPr>
            <w:tcW w:w="1914" w:type="dxa"/>
          </w:tcPr>
          <w:p w:rsidR="00175F85" w:rsidRPr="00175F85" w:rsidRDefault="00175F85" w:rsidP="00175F85">
            <w:pPr>
              <w:tabs>
                <w:tab w:val="left" w:pos="450"/>
              </w:tabs>
              <w:ind w:right="102" w:firstLine="567"/>
              <w:rPr>
                <w:sz w:val="28"/>
                <w:szCs w:val="28"/>
              </w:rPr>
            </w:pPr>
          </w:p>
        </w:tc>
        <w:tc>
          <w:tcPr>
            <w:tcW w:w="1914" w:type="dxa"/>
          </w:tcPr>
          <w:p w:rsidR="00175F85" w:rsidRPr="00175F85" w:rsidRDefault="00175F85" w:rsidP="00175F85">
            <w:pPr>
              <w:tabs>
                <w:tab w:val="left" w:pos="450"/>
              </w:tabs>
              <w:ind w:right="102" w:firstLine="567"/>
              <w:rPr>
                <w:sz w:val="28"/>
                <w:szCs w:val="28"/>
              </w:rPr>
            </w:pPr>
          </w:p>
        </w:tc>
        <w:tc>
          <w:tcPr>
            <w:tcW w:w="1915" w:type="dxa"/>
          </w:tcPr>
          <w:p w:rsidR="00175F85" w:rsidRPr="00175F85" w:rsidRDefault="00175F85" w:rsidP="00175F85">
            <w:pPr>
              <w:tabs>
                <w:tab w:val="left" w:pos="450"/>
              </w:tabs>
              <w:ind w:right="102" w:firstLine="567"/>
              <w:rPr>
                <w:sz w:val="28"/>
                <w:szCs w:val="28"/>
              </w:rPr>
            </w:pPr>
          </w:p>
        </w:tc>
      </w:tr>
      <w:tr w:rsidR="00175F85" w:rsidRPr="00175F85" w:rsidTr="00CE6773">
        <w:tc>
          <w:tcPr>
            <w:tcW w:w="1914" w:type="dxa"/>
          </w:tcPr>
          <w:p w:rsidR="00175F85" w:rsidRPr="00175F85" w:rsidRDefault="00175F85" w:rsidP="00175F85">
            <w:pPr>
              <w:tabs>
                <w:tab w:val="left" w:pos="450"/>
              </w:tabs>
              <w:ind w:right="102" w:firstLine="567"/>
              <w:rPr>
                <w:rFonts w:ascii="Times New Roman" w:hAnsi="Times New Roman" w:cs="Times New Roman"/>
                <w:sz w:val="28"/>
                <w:szCs w:val="28"/>
              </w:rPr>
            </w:pPr>
          </w:p>
        </w:tc>
        <w:tc>
          <w:tcPr>
            <w:tcW w:w="1914" w:type="dxa"/>
          </w:tcPr>
          <w:p w:rsidR="00175F85" w:rsidRPr="00175F85" w:rsidRDefault="00175F85" w:rsidP="00175F85">
            <w:pPr>
              <w:tabs>
                <w:tab w:val="left" w:pos="450"/>
              </w:tabs>
              <w:ind w:right="102" w:firstLine="567"/>
              <w:rPr>
                <w:rFonts w:ascii="Times New Roman" w:hAnsi="Times New Roman" w:cs="Times New Roman"/>
                <w:sz w:val="28"/>
                <w:szCs w:val="28"/>
              </w:rPr>
            </w:pPr>
          </w:p>
        </w:tc>
        <w:tc>
          <w:tcPr>
            <w:tcW w:w="1914" w:type="dxa"/>
          </w:tcPr>
          <w:p w:rsidR="00175F85" w:rsidRPr="00175F85" w:rsidRDefault="00175F85" w:rsidP="00175F85">
            <w:pPr>
              <w:tabs>
                <w:tab w:val="left" w:pos="450"/>
              </w:tabs>
              <w:ind w:right="102" w:firstLine="567"/>
              <w:rPr>
                <w:rFonts w:ascii="Times New Roman" w:hAnsi="Times New Roman" w:cs="Times New Roman"/>
                <w:sz w:val="28"/>
                <w:szCs w:val="28"/>
              </w:rPr>
            </w:pPr>
          </w:p>
        </w:tc>
        <w:tc>
          <w:tcPr>
            <w:tcW w:w="1914" w:type="dxa"/>
          </w:tcPr>
          <w:p w:rsidR="00175F85" w:rsidRPr="00175F85" w:rsidRDefault="00175F85" w:rsidP="00175F85">
            <w:pPr>
              <w:tabs>
                <w:tab w:val="left" w:pos="450"/>
              </w:tabs>
              <w:ind w:right="102" w:firstLine="567"/>
              <w:rPr>
                <w:rFonts w:ascii="Times New Roman" w:hAnsi="Times New Roman" w:cs="Times New Roman"/>
                <w:sz w:val="28"/>
                <w:szCs w:val="28"/>
              </w:rPr>
            </w:pPr>
          </w:p>
        </w:tc>
        <w:tc>
          <w:tcPr>
            <w:tcW w:w="1915" w:type="dxa"/>
          </w:tcPr>
          <w:p w:rsidR="00175F85" w:rsidRPr="00175F85" w:rsidRDefault="00175F85" w:rsidP="00175F85">
            <w:pPr>
              <w:tabs>
                <w:tab w:val="left" w:pos="450"/>
              </w:tabs>
              <w:ind w:right="102" w:firstLine="567"/>
              <w:rPr>
                <w:rFonts w:ascii="Times New Roman" w:hAnsi="Times New Roman" w:cs="Times New Roman"/>
                <w:sz w:val="28"/>
                <w:szCs w:val="28"/>
              </w:rPr>
            </w:pPr>
          </w:p>
        </w:tc>
      </w:tr>
    </w:tbl>
    <w:p w:rsidR="00175F85" w:rsidRPr="00175F85" w:rsidRDefault="00175F85" w:rsidP="00175F85">
      <w:pPr>
        <w:tabs>
          <w:tab w:val="left" w:pos="450"/>
        </w:tabs>
        <w:spacing w:after="0" w:line="240" w:lineRule="auto"/>
        <w:ind w:right="102" w:firstLine="567"/>
        <w:rPr>
          <w:rFonts w:ascii="Times New Roman" w:hAnsi="Times New Roman" w:cs="Times New Roman"/>
          <w:sz w:val="28"/>
          <w:szCs w:val="28"/>
        </w:rPr>
      </w:pPr>
    </w:p>
    <w:p w:rsidR="00175F85" w:rsidRPr="00175F85" w:rsidRDefault="00175F85" w:rsidP="00175F85">
      <w:pPr>
        <w:tabs>
          <w:tab w:val="left" w:pos="450"/>
        </w:tabs>
        <w:spacing w:after="0" w:line="240" w:lineRule="auto"/>
        <w:ind w:right="102" w:firstLine="567"/>
        <w:rPr>
          <w:rFonts w:ascii="Times New Roman" w:hAnsi="Times New Roman" w:cs="Times New Roman"/>
          <w:sz w:val="28"/>
          <w:szCs w:val="28"/>
          <w:lang w:val="ru-RU"/>
        </w:rPr>
      </w:pPr>
      <w:proofErr w:type="spellStart"/>
      <w:r w:rsidRPr="00175F85">
        <w:rPr>
          <w:rFonts w:ascii="Times New Roman" w:hAnsi="Times New Roman" w:cs="Times New Roman"/>
          <w:sz w:val="28"/>
          <w:szCs w:val="28"/>
        </w:rPr>
        <w:t>Сделать</w:t>
      </w:r>
      <w:proofErr w:type="spellEnd"/>
      <w:r w:rsidRPr="00175F85">
        <w:rPr>
          <w:rFonts w:ascii="Times New Roman" w:hAnsi="Times New Roman" w:cs="Times New Roman"/>
          <w:sz w:val="28"/>
          <w:szCs w:val="28"/>
        </w:rPr>
        <w:t xml:space="preserve"> </w:t>
      </w:r>
      <w:proofErr w:type="spellStart"/>
      <w:r w:rsidRPr="00175F85">
        <w:rPr>
          <w:rFonts w:ascii="Times New Roman" w:hAnsi="Times New Roman" w:cs="Times New Roman"/>
          <w:sz w:val="28"/>
          <w:szCs w:val="28"/>
        </w:rPr>
        <w:t>выводы</w:t>
      </w:r>
      <w:proofErr w:type="spellEnd"/>
      <w:r w:rsidRPr="00175F85">
        <w:rPr>
          <w:rFonts w:ascii="Times New Roman" w:hAnsi="Times New Roman" w:cs="Times New Roman"/>
          <w:sz w:val="28"/>
          <w:szCs w:val="28"/>
        </w:rPr>
        <w:t xml:space="preserve"> </w:t>
      </w:r>
      <w:proofErr w:type="spellStart"/>
      <w:r w:rsidRPr="00175F85">
        <w:rPr>
          <w:rFonts w:ascii="Times New Roman" w:hAnsi="Times New Roman" w:cs="Times New Roman"/>
          <w:sz w:val="28"/>
          <w:szCs w:val="28"/>
        </w:rPr>
        <w:t>по</w:t>
      </w:r>
      <w:proofErr w:type="spellEnd"/>
      <w:r w:rsidRPr="00175F85">
        <w:rPr>
          <w:rFonts w:ascii="Times New Roman" w:hAnsi="Times New Roman" w:cs="Times New Roman"/>
          <w:sz w:val="28"/>
          <w:szCs w:val="28"/>
        </w:rPr>
        <w:t xml:space="preserve"> </w:t>
      </w:r>
      <w:proofErr w:type="spellStart"/>
      <w:r w:rsidRPr="00175F85">
        <w:rPr>
          <w:rFonts w:ascii="Times New Roman" w:hAnsi="Times New Roman" w:cs="Times New Roman"/>
          <w:sz w:val="28"/>
          <w:szCs w:val="28"/>
        </w:rPr>
        <w:t>работе</w:t>
      </w:r>
      <w:proofErr w:type="spellEnd"/>
      <w:r w:rsidRPr="00175F85">
        <w:rPr>
          <w:rFonts w:ascii="Times New Roman" w:hAnsi="Times New Roman" w:cs="Times New Roman"/>
          <w:sz w:val="28"/>
          <w:szCs w:val="28"/>
          <w:lang w:val="ru-RU"/>
        </w:rPr>
        <w:t>.</w:t>
      </w:r>
    </w:p>
    <w:p w:rsidR="00175F85" w:rsidRPr="00175F85" w:rsidRDefault="00175F85" w:rsidP="00175F85">
      <w:pPr>
        <w:tabs>
          <w:tab w:val="left" w:pos="450"/>
        </w:tabs>
        <w:spacing w:after="0" w:line="240" w:lineRule="auto"/>
        <w:ind w:right="102" w:firstLine="567"/>
        <w:rPr>
          <w:rFonts w:ascii="Times New Roman" w:hAnsi="Times New Roman" w:cs="Times New Roman"/>
          <w:sz w:val="28"/>
          <w:szCs w:val="28"/>
          <w:lang w:val="ru-RU"/>
        </w:rPr>
      </w:pPr>
    </w:p>
    <w:p w:rsidR="00175F85" w:rsidRPr="00175F85" w:rsidRDefault="00175F85" w:rsidP="00175F85">
      <w:pPr>
        <w:tabs>
          <w:tab w:val="left" w:pos="450"/>
        </w:tabs>
        <w:spacing w:after="0" w:line="240" w:lineRule="auto"/>
        <w:ind w:right="102" w:firstLine="567"/>
        <w:rPr>
          <w:rFonts w:ascii="Times New Roman" w:hAnsi="Times New Roman" w:cs="Times New Roman"/>
          <w:sz w:val="28"/>
          <w:szCs w:val="28"/>
          <w:lang w:val="ru-RU"/>
        </w:rPr>
      </w:pPr>
    </w:p>
    <w:p w:rsidR="00243B70" w:rsidRPr="00175F85" w:rsidRDefault="00243B70">
      <w:pPr>
        <w:rPr>
          <w:lang w:val="ru-RU"/>
        </w:rPr>
      </w:pPr>
    </w:p>
    <w:sectPr w:rsidR="00243B70" w:rsidRPr="00175F8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FA"/>
    <w:rsid w:val="00175F85"/>
    <w:rsid w:val="00243B70"/>
    <w:rsid w:val="00EA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98E8"/>
  <w15:chartTrackingRefBased/>
  <w15:docId w15:val="{BAE4C9C2-A4B1-44A4-98E3-9B67ACED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F8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CCE42-1289-4DE2-BC6C-DD325F2BE063}"/>
</file>

<file path=customXml/itemProps2.xml><?xml version="1.0" encoding="utf-8"?>
<ds:datastoreItem xmlns:ds="http://schemas.openxmlformats.org/officeDocument/2006/customXml" ds:itemID="{0E686102-0DC6-4C6A-B929-4EC477032169}"/>
</file>

<file path=customXml/itemProps3.xml><?xml version="1.0" encoding="utf-8"?>
<ds:datastoreItem xmlns:ds="http://schemas.openxmlformats.org/officeDocument/2006/customXml" ds:itemID="{E37F945D-F904-451C-B58B-2E9461E97DFF}"/>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4168</Characters>
  <Application>Microsoft Office Word</Application>
  <DocSecurity>0</DocSecurity>
  <Lines>34</Lines>
  <Paragraphs>9</Paragraphs>
  <ScaleCrop>false</ScaleCrop>
  <Company>diakov.net</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tmakarenko1968@bk.ru</dc:creator>
  <cp:keywords/>
  <dc:description/>
  <cp:lastModifiedBy>tmakarenko1968@bk.ru</cp:lastModifiedBy>
  <cp:revision>2</cp:revision>
  <dcterms:created xsi:type="dcterms:W3CDTF">2018-08-18T19:52:00Z</dcterms:created>
  <dcterms:modified xsi:type="dcterms:W3CDTF">2018-08-18T19:54:00Z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