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B1" w:rsidRPr="006E7C29" w:rsidRDefault="00B43AB1" w:rsidP="00B43A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Лекция 6.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Неравновесные явления в растворах электролитов</w:t>
      </w:r>
      <w:r w:rsidRPr="006E7C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B43AB1" w:rsidRPr="00E75F3D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1 Понятие об электропроводности растворов. Удельная, эквивалентная электропроводность, их зависимость от концентрации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2 Подвижность ионов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Механизм влияния ионов атмосферы на электропроводность растворов, закон квадратного корня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Кольрауша</w:t>
      </w:r>
      <w:proofErr w:type="spellEnd"/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6.1</w:t>
      </w:r>
      <w:r w:rsidRPr="006E7C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Понятие об электропроводности растворов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6E7C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Удельная, эквивалентная электропроводимость, их зависимость от концентрации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Впервые электропроводность была использована для твёрдых тел. В растворах ионы находятся в хаотическом движении, но при наложении электрического поля, они приобретают направленное движение и перенос электронов идёт по проводникам второго рода, которыми являются электролиты.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отсутствии внешнего электрического поля ионы в растворе электролитов находятся в хаотическом броуновском тепловом движении. Однако при наложении электрического поля они приобретают направленное движение, и перенос электричества в растворах электролитов осуществляется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ионами, т.е. электролиты это – проводники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рода.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Количественно способность любого проводника проводить электричество характеризуется удельной электропроводимостью.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Подобно проводникам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рода (металлам) растворы электролитов подчиняются закону Ома, согласно которому сопротивление проводника прямо пропорционально напряжению на концах его и обратно пропорционально силе тока в цепи: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R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ru-RU"/>
          </w:rPr>
          <m:t xml:space="preserve">, 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                                                       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(6.1)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где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U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–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пряжение электрического поля, В,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тока, А,</w:t>
      </w:r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  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–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сопротивление проводника, Ом.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то же время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сопротивление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проводника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зависит от его природы, сечения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длины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R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ρl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S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,</m:t>
        </m:r>
      </m:oMath>
      <w:r w:rsidRPr="006E7C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            </w:t>
      </w:r>
      <w:r w:rsidRPr="006E7C29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   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(6.2)</w:t>
      </w:r>
    </w:p>
    <w:p w:rsidR="00B43AB1" w:rsidRPr="006E7C29" w:rsidRDefault="00B43AB1" w:rsidP="00B43AB1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F00A7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где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сопротивление, Ом,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</w:t>
      </w:r>
      <w:r w:rsidRPr="006E7C29">
        <w:rPr>
          <w:rFonts w:ascii="Times New Roman" w:hAnsi="Times New Roman" w:cs="Times New Roman"/>
          <w:i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длина проводника, см,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F00A7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сечение проводника, см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B43AB1" w:rsidRDefault="00B43AB1" w:rsidP="00B43AB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ρ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коэффициент пропорциональности.</w:t>
      </w:r>
    </w:p>
    <w:p w:rsidR="00B43AB1" w:rsidRPr="006E7C29" w:rsidRDefault="00B43AB1" w:rsidP="00B43AB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Коэффициент пропорциональности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ρ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Ом·см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равный сопротивлению проводника при 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</w:rPr>
        <w:t>l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=1 см и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=1 см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называется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удельным сопротивлением.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Величина, обратная удельному сопротивлению, называется</w:t>
      </w:r>
      <w:r w:rsidRPr="006E7C29">
        <w:rPr>
          <w:rFonts w:ascii="Times New Roman" w:hAnsi="Times New Roman" w:cs="Times New Roman"/>
          <w:i/>
          <w:iCs/>
          <w:color w:val="2006B8"/>
          <w:sz w:val="28"/>
          <w:szCs w:val="28"/>
          <w:lang w:val="ru-RU"/>
        </w:rPr>
        <w:t xml:space="preserve"> </w:t>
      </w:r>
      <w:r w:rsidRPr="00732358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удельной электропроводностью: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ϰ</m:t>
        </m:r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b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ρ</m:t>
            </m:r>
          </m:den>
        </m:f>
      </m:oMath>
      <w:r w:rsidRPr="00F30E08">
        <w:rPr>
          <w:rFonts w:ascii="Times New Roman" w:hAnsi="Times New Roman" w:cs="Times New Roman"/>
          <w:bCs/>
          <w:i/>
          <w:color w:val="000000"/>
          <w:sz w:val="28"/>
          <w:szCs w:val="28"/>
          <w:lang w:val="ru-RU"/>
        </w:rPr>
        <w:t xml:space="preserve"> </w:t>
      </w:r>
      <w:r w:rsidRPr="00F30E08">
        <w:rPr>
          <w:rFonts w:ascii="Times New Roman" w:hAnsi="Times New Roman" w:cs="Times New Roman"/>
          <w:bCs/>
          <w:color w:val="000000"/>
          <w:sz w:val="28"/>
          <w:szCs w:val="28"/>
        </w:rPr>
        <w:fldChar w:fldCharType="begin"/>
      </w:r>
      <w:r w:rsidRPr="00F30E0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instrText xml:space="preserve"> </w:instrText>
      </w:r>
      <w:r w:rsidRPr="00F30E08">
        <w:rPr>
          <w:rFonts w:ascii="Times New Roman" w:hAnsi="Times New Roman" w:cs="Times New Roman"/>
          <w:bCs/>
          <w:color w:val="000000"/>
          <w:sz w:val="28"/>
          <w:szCs w:val="28"/>
        </w:rPr>
        <w:instrText>QUOTE</w:instrText>
      </w:r>
      <w:r w:rsidRPr="00F30E0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2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4.15pt;height:35.55pt" equationxml="&lt;">
            <v:imagedata r:id="rId4" o:title="" chromakey="white"/>
          </v:shape>
        </w:pict>
      </w:r>
      <w:r w:rsidRPr="00F30E0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instrText xml:space="preserve"> </w:instrText>
      </w:r>
      <w:r w:rsidRPr="00F30E08">
        <w:rPr>
          <w:rFonts w:ascii="Times New Roman" w:hAnsi="Times New Roman" w:cs="Times New Roman"/>
          <w:bCs/>
          <w:color w:val="000000"/>
          <w:sz w:val="28"/>
          <w:szCs w:val="28"/>
        </w:rPr>
        <w:fldChar w:fldCharType="end"/>
      </w:r>
      <w:r w:rsidRPr="006E7C2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(ом</w:t>
      </w:r>
      <w:r w:rsidRPr="006E7C29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val="ru-RU"/>
        </w:rPr>
        <w:t>–1</w:t>
      </w:r>
      <w:r w:rsidRPr="006E7C2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·см</w:t>
      </w:r>
      <w:r w:rsidRPr="006E7C29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  <w:lang w:val="ru-RU"/>
        </w:rPr>
        <w:t>–1</w:t>
      </w:r>
      <w:r w:rsidRPr="006E7C2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).</w:t>
      </w:r>
      <w:r w:rsidRPr="006E7C2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(6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.3)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Подставив значение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уравнения (6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.2) в выражение закона Ома, получим: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F56682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ru-RU"/>
        </w:rPr>
      </w:pPr>
      <m:oMath>
        <m:r>
          <w:rPr>
            <w:rFonts w:ascii="Cambria Math" w:eastAsia="Calibri" w:hAnsi="Cambria Math" w:cs="Times New Roman"/>
            <w:color w:val="000000"/>
            <w:sz w:val="28"/>
            <w:szCs w:val="28"/>
          </w:rPr>
          <m:t>ρ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S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U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I</m:t>
            </m:r>
          </m:den>
        </m:f>
        <m:r>
          <w:rPr>
            <w:rFonts w:ascii="Cambria Math" w:eastAsia="Calibri" w:hAnsi="Cambria Math" w:cs="Times New Roman"/>
            <w:color w:val="000000"/>
            <w:sz w:val="28"/>
            <w:szCs w:val="28"/>
            <w:lang w:val="ru-RU"/>
          </w:rPr>
          <m:t xml:space="preserve"> .</m:t>
        </m:r>
      </m:oMath>
      <w:r w:rsidRPr="00F56682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                                                        (6.4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</w:t>
      </w:r>
    </w:p>
    <w:p w:rsidR="00B43AB1" w:rsidRPr="00F56682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F56682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668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Откуда</w:t>
      </w:r>
    </w:p>
    <w:p w:rsidR="00B43AB1" w:rsidRPr="00732358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ρ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U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/</m:t>
            </m:r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l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.</m:t>
        </m:r>
      </m:oMath>
      <w:r w:rsidRPr="0073235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(6.</w:t>
      </w:r>
      <w:r w:rsidRPr="0073235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5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</w:t>
      </w:r>
    </w:p>
    <w:p w:rsidR="00B43AB1" w:rsidRPr="00732358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Отношение  </w:t>
      </w:r>
      <m:oMath>
        <m:f>
          <m:fPr>
            <m:ctrlPr>
              <w:rPr>
                <w:rFonts w:ascii="Cambria Math" w:hAnsi="Cambria Math" w:cs="Times New Roman"/>
                <w:b/>
                <w:color w:val="0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S</m:t>
            </m:r>
          </m:den>
        </m:f>
      </m:oMath>
      <w:r w:rsidRPr="00732358">
        <w:rPr>
          <w:rFonts w:ascii="Cambria Math" w:hAnsi="Cambria Math" w:cs="Times New Roman"/>
          <w:b/>
          <w:color w:val="000000"/>
          <w:sz w:val="28"/>
          <w:szCs w:val="28"/>
        </w:rPr>
        <w:fldChar w:fldCharType="begin"/>
      </w:r>
      <w:r w:rsidRPr="00732358">
        <w:rPr>
          <w:rFonts w:ascii="Cambria Math" w:hAnsi="Cambria Math" w:cs="Times New Roman"/>
          <w:b/>
          <w:color w:val="000000"/>
          <w:sz w:val="28"/>
          <w:szCs w:val="28"/>
          <w:lang w:val="ru-RU"/>
        </w:rPr>
        <w:instrText xml:space="preserve"> </w:instrText>
      </w:r>
      <w:r w:rsidRPr="00732358">
        <w:rPr>
          <w:rFonts w:ascii="Cambria Math" w:hAnsi="Cambria Math" w:cs="Times New Roman"/>
          <w:b/>
          <w:color w:val="000000"/>
          <w:sz w:val="28"/>
          <w:szCs w:val="28"/>
        </w:rPr>
        <w:instrText>QUOTE</w:instrText>
      </w:r>
      <w:r w:rsidRPr="00732358">
        <w:rPr>
          <w:rFonts w:ascii="Cambria Math" w:hAnsi="Cambria Math" w:cs="Times New Roman"/>
          <w:b/>
          <w:color w:val="000000"/>
          <w:sz w:val="28"/>
          <w:szCs w:val="28"/>
          <w:lang w:val="ru-RU"/>
        </w:rPr>
        <w:instrText xml:space="preserve"> </w:instrText>
      </w:r>
      <w:r>
        <w:rPr>
          <w:rFonts w:ascii="Cambria Math" w:hAnsi="Cambria Math" w:cs="Times New Roman"/>
          <w:b/>
          <w:position w:val="-20"/>
          <w:sz w:val="28"/>
          <w:szCs w:val="28"/>
        </w:rPr>
        <w:pict>
          <v:shape id="_x0000_i1052" type="#_x0000_t75" style="width:7.3pt;height:30pt" equationxml="&lt;">
            <v:imagedata r:id="rId5" o:title="" chromakey="white"/>
          </v:shape>
        </w:pict>
      </w:r>
      <w:r w:rsidRPr="00732358">
        <w:rPr>
          <w:rFonts w:ascii="Cambria Math" w:hAnsi="Cambria Math" w:cs="Times New Roman"/>
          <w:b/>
          <w:color w:val="000000"/>
          <w:sz w:val="28"/>
          <w:szCs w:val="28"/>
          <w:lang w:val="ru-RU"/>
        </w:rPr>
        <w:instrText xml:space="preserve"> </w:instrText>
      </w:r>
      <w:r w:rsidRPr="00732358">
        <w:rPr>
          <w:rFonts w:ascii="Cambria Math" w:hAnsi="Cambria Math" w:cs="Times New Roman"/>
          <w:b/>
          <w:color w:val="000000"/>
          <w:sz w:val="28"/>
          <w:szCs w:val="28"/>
        </w:rPr>
        <w:fldChar w:fldCharType="end"/>
      </w:r>
      <w:r w:rsidRPr="00732358">
        <w:rPr>
          <w:rFonts w:ascii="Cambria Math" w:hAnsi="Cambria Math" w:cs="Times New Roman"/>
          <w:b/>
          <w:color w:val="000000"/>
          <w:sz w:val="28"/>
          <w:szCs w:val="28"/>
          <w:lang w:val="ru-RU"/>
        </w:rPr>
        <w:t xml:space="preserve"> = </w:t>
      </w:r>
      <w:proofErr w:type="spellStart"/>
      <w:r w:rsidRPr="00732358">
        <w:rPr>
          <w:rFonts w:ascii="Cambria Math" w:hAnsi="Cambria Math" w:cs="Times New Roman"/>
          <w:b/>
          <w:i/>
          <w:iCs/>
          <w:color w:val="000000"/>
          <w:sz w:val="28"/>
          <w:szCs w:val="28"/>
        </w:rPr>
        <w:t>i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представляет собой плотность тока, т. е. количество электричества, проходящее через единицу площади (через 1 см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</w:t>
      </w:r>
      <w:r w:rsidRPr="007323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U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l</m:t>
            </m:r>
          </m:den>
        </m:f>
      </m:oMath>
      <w:r w:rsidRPr="00732358">
        <w:rPr>
          <w:rFonts w:ascii="Cambria Math" w:hAnsi="Cambria Math" w:cs="Times New Roman"/>
          <w:b/>
          <w:color w:val="000000"/>
          <w:sz w:val="28"/>
          <w:szCs w:val="28"/>
        </w:rPr>
        <w:fldChar w:fldCharType="begin"/>
      </w:r>
      <w:r w:rsidRPr="00732358">
        <w:rPr>
          <w:rFonts w:ascii="Cambria Math" w:hAnsi="Cambria Math" w:cs="Times New Roman"/>
          <w:b/>
          <w:color w:val="000000"/>
          <w:sz w:val="28"/>
          <w:szCs w:val="28"/>
          <w:lang w:val="ru-RU"/>
        </w:rPr>
        <w:instrText xml:space="preserve"> </w:instrText>
      </w:r>
      <w:r w:rsidRPr="00732358">
        <w:rPr>
          <w:rFonts w:ascii="Cambria Math" w:hAnsi="Cambria Math" w:cs="Times New Roman"/>
          <w:b/>
          <w:color w:val="000000"/>
          <w:sz w:val="28"/>
          <w:szCs w:val="28"/>
        </w:rPr>
        <w:instrText>QUOTE</w:instrText>
      </w:r>
      <w:r w:rsidRPr="00732358">
        <w:rPr>
          <w:rFonts w:ascii="Cambria Math" w:hAnsi="Cambria Math" w:cs="Times New Roman"/>
          <w:b/>
          <w:color w:val="000000"/>
          <w:sz w:val="28"/>
          <w:szCs w:val="28"/>
          <w:lang w:val="ru-RU"/>
        </w:rPr>
        <w:instrText xml:space="preserve"> </w:instrText>
      </w:r>
      <w:r>
        <w:rPr>
          <w:rFonts w:ascii="Cambria Math" w:hAnsi="Cambria Math" w:cs="Times New Roman"/>
          <w:b/>
          <w:position w:val="-18"/>
          <w:sz w:val="28"/>
          <w:szCs w:val="28"/>
        </w:rPr>
        <w:pict>
          <v:shape id="_x0000_i1053" type="#_x0000_t75" style="width:9.45pt;height:29.15pt" equationxml="&lt;">
            <v:imagedata r:id="rId6" o:title="" chromakey="white"/>
          </v:shape>
        </w:pict>
      </w:r>
      <w:r w:rsidRPr="00732358">
        <w:rPr>
          <w:rFonts w:ascii="Cambria Math" w:hAnsi="Cambria Math" w:cs="Times New Roman"/>
          <w:b/>
          <w:color w:val="000000"/>
          <w:sz w:val="28"/>
          <w:szCs w:val="28"/>
          <w:lang w:val="ru-RU"/>
        </w:rPr>
        <w:instrText xml:space="preserve"> </w:instrText>
      </w:r>
      <w:r w:rsidRPr="00732358">
        <w:rPr>
          <w:rFonts w:ascii="Cambria Math" w:hAnsi="Cambria Math" w:cs="Times New Roman"/>
          <w:b/>
          <w:color w:val="000000"/>
          <w:sz w:val="28"/>
          <w:szCs w:val="28"/>
        </w:rPr>
        <w:fldChar w:fldCharType="end"/>
      </w:r>
      <w:r w:rsidRPr="00732358">
        <w:rPr>
          <w:rFonts w:ascii="Cambria Math" w:hAnsi="Cambria Math" w:cs="Times New Roman"/>
          <w:b/>
          <w:color w:val="000000"/>
          <w:sz w:val="28"/>
          <w:szCs w:val="28"/>
          <w:lang w:val="ru-RU"/>
        </w:rPr>
        <w:t xml:space="preserve"> = Е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градиент электрического потенциала на единицу длины проводника, т. е. напряженность электрического поля. Следовательно, закону Ома можно придать вид</w:t>
      </w:r>
    </w:p>
    <w:p w:rsidR="00B43AB1" w:rsidRPr="00053EDC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</w:rPr>
          <m:t>ϰ</m:t>
        </m:r>
        <m:r>
          <m:rPr>
            <m:sty m:val="p"/>
          </m:rPr>
          <w:rPr>
            <w:rFonts w:ascii="Cambria Math" w:hAnsi="Cambria Math" w:cs="Times New Roman"/>
            <w:color w:val="000000"/>
            <w:sz w:val="32"/>
            <w:szCs w:val="32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32"/>
              </w:rPr>
              <m:t>E</m:t>
            </m:r>
          </m:den>
        </m:f>
        <m:r>
          <w:rPr>
            <w:rFonts w:ascii="Cambria Math" w:hAnsi="Cambria Math" w:cs="Times New Roman"/>
            <w:color w:val="000000"/>
            <w:sz w:val="32"/>
            <w:szCs w:val="32"/>
            <w:lang w:val="ru-RU"/>
          </w:rPr>
          <m:t xml:space="preserve"> .</m:t>
        </m:r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(6.6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</w:t>
      </w:r>
    </w:p>
    <w:p w:rsidR="00B43AB1" w:rsidRPr="00053EDC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053EDC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градиент потенциала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Е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равен 1 в/см, то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</w:pPr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bCs/>
          <w:iCs/>
          <w:color w:val="000000"/>
          <w:sz w:val="28"/>
          <w:szCs w:val="28"/>
        </w:rPr>
        <w:fldChar w:fldCharType="begin"/>
      </w:r>
      <w:r w:rsidRPr="00053ED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bCs/>
          <w:iCs/>
          <w:color w:val="000000"/>
          <w:sz w:val="28"/>
          <w:szCs w:val="28"/>
        </w:rPr>
        <w:instrText>QUOTE</w:instrText>
      </w:r>
      <w:r w:rsidRPr="00053ED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54" type="#_x0000_t75" style="width:34.3pt;height:17.15pt" equationxml="&lt;">
            <v:imagedata chromakey="white"/>
          </v:shape>
        </w:pict>
      </w:r>
      <w:r w:rsidRPr="00053EDC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bCs/>
          <w:iCs/>
          <w:color w:val="000000"/>
          <w:sz w:val="28"/>
          <w:szCs w:val="28"/>
        </w:rPr>
        <w:fldChar w:fldCharType="end"/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ϰ</m:t>
        </m:r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.</m:t>
        </m:r>
      </m:oMath>
      <w:r w:rsidRPr="00B22515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                                                           (6.7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</w:t>
      </w:r>
    </w:p>
    <w:p w:rsidR="00B43AB1" w:rsidRPr="00502CC6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т.е. </w:t>
      </w:r>
      <w:r w:rsidRPr="006E7C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удельная электропроводность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численно равна плотности тока,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роходящего через проводник при градиенте потенциала, равном 1 в/см.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Таким образом,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удельная электропроводность раствора по физическому смыслу представляет собой количество электричества, проходящего в 1 сек через 1 см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3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раствора, заключенного между параллельными электродами площадью 1 см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2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и находящимися на расстоянии </w:t>
      </w:r>
      <w:smartTag w:uri="urn:schemas-microsoft-com:office:smarttags" w:element="metricconverter">
        <w:smartTagPr>
          <w:attr w:name="ProductID" w:val="1 см"/>
        </w:smartTagPr>
        <w:r w:rsidRPr="006E7C29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ru-RU"/>
          </w:rPr>
          <w:t>1 см</w:t>
        </w:r>
      </w:smartTag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при градиенте потенциала поля 1 в/см.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Электропроводность растворов электролитов зависит в первую очередь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природы электролита и растворителя и является функцией следующих факторов: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концентрации ионов;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2) скорости их движения, которая зависит от валентности и радиусов гидратированных ионов;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вязкости и диэлектрической постоянной растворителя;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температуры.</w:t>
      </w:r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Обнаружить какие-либо простые закономерности зависимости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ϰ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концентрации раствора не удалось (рис.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6.1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по той простой причине, что с разбавлением меняется степень диссоциации слабых электролитов или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межионное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взаимодействие в растворах сильных электролитов. Пересчитав, можно найти удобную величину -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эквивалентную электропроводность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λ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,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введенную в науку Э.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Ленцем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C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D795FB" wp14:editId="5BA1910E">
            <wp:extent cx="5943600" cy="2790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Рис.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.1 Зависимость электропроводности растворов электролитов: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а –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удельной от концентрации (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ϰ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(С));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б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эквивалентной от концентрации (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λ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));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–эквивалентной от разведения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λ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φ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)).</w:t>
      </w:r>
    </w:p>
    <w:p w:rsidR="00B43AB1" w:rsidRPr="00C63BC4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</w:rPr>
        <w:t> 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Физический смысл эквивалентной электропроводности состоит в следующем: она численно равна электропроводности раствора, содержащего 1 г-</w:t>
      </w:r>
      <w:proofErr w:type="spellStart"/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экв</w:t>
      </w:r>
      <w:proofErr w:type="spellEnd"/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электролита и заключенного между параллельными электродами, отстоящими друг от друга на расстоянии </w:t>
      </w:r>
      <w:smartTag w:uri="urn:schemas-microsoft-com:office:smarttags" w:element="metricconverter">
        <w:smartTagPr>
          <w:attr w:name="ProductID" w:val="1 см"/>
        </w:smartTagPr>
        <w:r w:rsidRPr="006E7C29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ru-RU"/>
          </w:rPr>
          <w:t>1 см</w:t>
        </w:r>
      </w:smartTag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при градиенте потенциала поля 1 в/см.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Эквивалентная и удельная электропроводность связаны между собой соотношением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ϰ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φ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1000 или </m:t>
        </m:r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ϰ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1000 ,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8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где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φ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−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разведение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раствора.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E23523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Значение </w:t>
      </w:r>
      <m:oMath>
        <m:r>
          <w:rPr>
            <w:rFonts w:ascii="Cambria Math" w:hAnsi="Cambria Math" w:cs="Times New Roman"/>
            <w:sz w:val="28"/>
            <w:szCs w:val="28"/>
          </w:rPr>
          <m:t>ϰ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относится к </w:t>
      </w:r>
      <w:smartTag w:uri="urn:schemas-microsoft-com:office:smarttags" w:element="metricconverter">
        <w:smartTagPr>
          <w:attr w:name="ProductID" w:val="1 см"/>
        </w:smartTagPr>
        <w:r w:rsidRPr="006E7C29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1 см</w:t>
        </w:r>
      </w:smartTag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раствора, то разведение также выражают в кубических сантиметрах, вводя множитель 1000. Разведение связано с концентрацией раствора обратным соотношением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φ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=1/С, где С−концентрация, г-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экв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/л. Из формулы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вытекает размерность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sym w:font="Symbol" w:char="F06C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равная </w:t>
      </w:r>
      <w:r w:rsidRPr="00E2352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E2352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-1</w:t>
      </w:r>
      <w:r w:rsidRPr="00E23523">
        <w:rPr>
          <w:rFonts w:ascii="Times New Roman" w:hAnsi="Times New Roman" w:cs="Times New Roman"/>
          <w:color w:val="000000"/>
          <w:sz w:val="28"/>
          <w:szCs w:val="28"/>
          <w:lang w:val="ru-RU"/>
        </w:rPr>
        <w:t>∙см</w:t>
      </w:r>
      <w:r w:rsidRPr="00E2352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E23523">
        <w:rPr>
          <w:rFonts w:ascii="Times New Roman" w:hAnsi="Times New Roman" w:cs="Times New Roman"/>
          <w:color w:val="000000"/>
          <w:sz w:val="28"/>
          <w:szCs w:val="28"/>
          <w:lang w:val="ru-RU"/>
        </w:rPr>
        <w:t>∙г-экв</w:t>
      </w:r>
      <w:r w:rsidRPr="00E2352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-1</w:t>
      </w:r>
      <w:r w:rsidRPr="00E2352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E235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Таким образом, определив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экспериментально удельную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элек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тропроводность раствора электролита, можно рассчитать эквивалентную электропроводность.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Эквивалентная электропроводность при разбавлении может только возрастать: для слабых электролитов в результате увеличения степени диссоциации, а для сильных − вследствие ослабления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межионного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взаимодействия. </w:t>
      </w:r>
      <w:proofErr w:type="spellStart"/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Межионное</w:t>
      </w:r>
      <w:proofErr w:type="spellEnd"/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взаимодействие при неравновесных процессах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частности при явлении электропроводности, 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отражает так называемый коэффициент электропроводности 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</w:rPr>
        <w:t>f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sym w:font="Symbol" w:char="F06C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случае отсутствия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межионного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взаимодействия 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</w:rPr>
        <w:t>f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sym w:font="Symbol" w:char="F06C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1. Коэффициент электропроводности 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</w:rPr>
        <w:t>f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</w:rPr>
        <w:sym w:font="Symbol" w:char="F06C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отличается от 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коэффициента активности 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</w:rPr>
        <w:t>f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который характеризует </w:t>
      </w:r>
      <w:proofErr w:type="spellStart"/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межионное</w:t>
      </w:r>
      <w:proofErr w:type="spellEnd"/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взаимодействие только равновесных процессов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Pr="006E7C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Под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вижность ионов, закон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Кольрауша</w:t>
      </w:r>
      <w:proofErr w:type="spellEnd"/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бесконечно разбавленных растворах эквивалентная электро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проводность достигает предела и от концентрации больше не зависит, так как в растворах слабых электролитов наступает полная диссоциация (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α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1), а в растворах сильных электролитов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межионное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взаимодействие исчезает.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Эквивалентная электропроводность бесконечно разбавленных растворов называется электропроводностью при бесконечном разведении и обозначается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sym w:font="Symbol" w:char="F06C"/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∞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sym w:font="Symbol" w:char="F06C"/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0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Эквивалентная электропроводность при бесконечном разведении, согласно закону независимого движения ионов </w:t>
      </w:r>
      <w:proofErr w:type="spellStart"/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Кольрауша</w:t>
      </w:r>
      <w:proofErr w:type="spellEnd"/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, равна сумме предельных подвижностей ионов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  <w:sym w:font="Symbol" w:char="F06C"/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subscript"/>
              </w:rPr>
            </m:ctrlP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+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subscript"/>
              </w:rPr>
            </m:ctrlP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-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,</m:t>
        </m:r>
      </m:oMath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6E7C29">
        <w:rPr>
          <w:rFonts w:ascii="Times New Roman" w:eastAsia="Calibri" w:hAnsi="Times New Roman" w:cs="Times New Roman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eastAsia="Calibri" w:hAnsi="Times New Roman" w:cs="Times New Roman"/>
          <w:sz w:val="28"/>
          <w:szCs w:val="28"/>
        </w:rPr>
        <w:instrText>QUOTE</w:instrText>
      </w:r>
      <w:r w:rsidRPr="006E7C29">
        <w:rPr>
          <w:rFonts w:ascii="Times New Roman" w:eastAsia="Calibri" w:hAnsi="Times New Roman" w:cs="Times New Roman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55" type="#_x0000_t75" style="width:90.45pt;height:16.3pt" equationxml="&lt;">
            <v:imagedata r:id="rId8" o:title="" chromakey="white"/>
          </v:shape>
        </w:pict>
      </w:r>
      <w:r w:rsidRPr="006E7C29">
        <w:rPr>
          <w:rFonts w:ascii="Times New Roman" w:eastAsia="Calibri" w:hAnsi="Times New Roman" w:cs="Times New Roman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6E7C29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6.9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</w:rPr>
        <w:t> 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Подвижность связана с абсолютной скоростью движения ионов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sym w:font="Symbol" w:char="F06E"/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Default="00B43AB1" w:rsidP="00B43AB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  <w:sym w:font="Symbol" w:char="F06C"/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perscript"/>
                <w:lang w:val="ru-RU"/>
              </w:rPr>
              <m:t>+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  <w:sym w:font="Symbol" w:char="F06E"/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perscript"/>
                <w:lang w:val="ru-RU"/>
              </w:rPr>
              <m:t>+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vertAlign w:val="superscript"/>
            <w:lang w:val="ru-RU"/>
          </w:rPr>
          <m:t xml:space="preserve"> 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F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,      </m:t>
        </m:r>
        <m:sSup>
          <m:sSup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  <w:sym w:font="Symbol" w:char="F06C"/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perscript"/>
                <w:lang w:val="ru-RU"/>
              </w:rPr>
              <m:t>-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  <w:sym w:font="Symbol" w:char="F06E"/>
            </m:r>
          </m:e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perscript"/>
                <w:lang w:val="ru-RU"/>
              </w:rPr>
              <m:t>-</m:t>
            </m:r>
          </m:sup>
        </m:sSup>
        <m:r>
          <w:rPr>
            <w:rFonts w:ascii="Cambria Math" w:hAnsi="Cambria Math" w:cs="Times New Roman"/>
            <w:color w:val="000000"/>
            <w:sz w:val="28"/>
            <w:szCs w:val="28"/>
            <w:vertAlign w:val="superscript"/>
            <w:lang w:val="ru-RU"/>
          </w:rPr>
          <m:t xml:space="preserve"> 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F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,      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subscript"/>
              </w:rPr>
            </m:ctrlP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+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  <w:sym w:font="Symbol" w:char="F06E"/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subscript"/>
              </w:rPr>
            </m:ctrlP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+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F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,      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subscript"/>
              </w:rPr>
            </m:ctrlP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-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  <w:sym w:font="Symbol" w:char="F06E"/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subscript"/>
              </w:rPr>
            </m:ctrlP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-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F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,</m:t>
        </m:r>
      </m:oMath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6.10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)</w:t>
      </w:r>
    </w:p>
    <w:p w:rsidR="00B43AB1" w:rsidRPr="0060252A" w:rsidRDefault="00B43AB1" w:rsidP="00B43AB1">
      <w:pPr>
        <w:spacing w:after="0" w:line="240" w:lineRule="auto"/>
        <w:jc w:val="right"/>
        <w:rPr>
          <w:rFonts w:ascii="Cambria Math" w:hAnsi="Cambria Math" w:cs="Times New Roman"/>
          <w:sz w:val="28"/>
          <w:szCs w:val="28"/>
          <w:lang w:val="ru-RU"/>
          <w:oMath/>
        </w:rPr>
      </w:pPr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где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число Фарадея, 96487 к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≈ 96500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к.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Под абсолютной скоростью движения иона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понимают скорость перемещения его в электрическом поле с градиентом потенциала 1 в/см. Размерность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sym w:font="Symbol" w:char="F06E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см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сек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-1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-1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 Величина абсолютной скорости движения иона при прочих равных условиях (температура, вязкость среды, градиент поля) зависит от концентрации раствора и достигает предельного значения в бесконечно разбавленных растворах, т. е. при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φ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→∞,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sym w:font="Symbol" w:char="F06E"/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+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→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  <w:sym w:font="Symbol" w:char="F06E"/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subscript"/>
              </w:rPr>
            </m:ctrlP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+</m:t>
            </m:r>
          </m:sup>
        </m:sSubSup>
      </m:oMath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</w:rPr>
        <w:sym w:font="Symbol" w:char="F06E"/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-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→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  <w:sym w:font="Symbol" w:char="F06E"/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subscript"/>
              </w:rPr>
            </m:ctrlP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-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Ta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как скорость движения ионов очень мала, то используют величины в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F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 большие −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подвижности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sym w:font="Symbol" w:char="F06C"/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+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sym w:font="Symbol" w:char="F06C"/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-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Подвижность также называется эквивалентной электропроводностью ионов. Она измеряется в тех же единицах, что и эквивалентная электропроводность электролита (Ом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-1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-г-экв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-1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Подвижности ионов зависят от концентрации, особенно в растворах сильных электролитов, в которых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межионное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взаимодействие велико (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</w:rPr>
        <w:t>f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sym w:font="Symbol" w:char="F06C"/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&lt; 1). Предельные подвижности ионов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subscript"/>
              </w:rPr>
            </m:ctrlP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+</m:t>
            </m:r>
          </m:sup>
        </m:sSubSup>
      </m:oMath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vertAlign w:val="subscript"/>
              </w:rPr>
            </m:ctrlP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-</m:t>
            </m:r>
          </m:sup>
        </m:sSubSup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достигаются при бесконечном разведении (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φ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→∞,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</w:rPr>
        <w:t>f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sym w:font="Symbol" w:char="F06C"/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→1), их значения приводятся в справочной литературе.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Зависимость эквивалентной эл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ектропроводности от степени дис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социации и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межионного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взаимодействия описывается уравнением: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instrText>QUOTE</w:instrTex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8"/>
          <w:sz w:val="28"/>
          <w:szCs w:val="28"/>
        </w:rPr>
        <w:pict>
          <v:shape id="_x0000_i1056" type="#_x0000_t75" style="width:186.85pt;height:18.85pt" equationxml="&lt;">
            <v:imagedata r:id="rId9" o:title="" chromakey="white"/>
          </v:shape>
        </w:pic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λ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α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vertAlign w:val="subscript"/>
                    <w:lang w:val="ru-RU"/>
                  </w:rPr>
                  <m:t>∞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vertAlign w:val="subscript"/>
                    <w:lang w:val="ru-RU"/>
                  </w:rPr>
                  <m:t>∞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-</m:t>
                </m:r>
              </m:sup>
            </m:sSubSup>
          </m:e>
        </m:d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α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 xml:space="preserve">∞ 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184C0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растворах слабых электролитов число ионов, участвующих в переносе электричества, определяется степенью диссоциации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sym w:font="Symbol" w:char="F061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концентрированных растворах слабых </w:t>
      </w:r>
      <w:proofErr w:type="gram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электролитов 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α</w:t>
      </w:r>
      <w:proofErr w:type="gram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весьма мала, поэтому и число ионов в растворе также мало и практически отсутствует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межионное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взаимодействие. При сильном разбавлении растворов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α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возрастает и увеличивается число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ионов в растворе, однако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межионные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расстояния так велики, что взаимодействие ионов также отсутствует (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sym w:font="Symbol" w:char="F06C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1). Таким образом, в растворах слабых электролитов при любых разведениях ионы обладают предельной подвижностью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+</m:t>
            </m:r>
          </m:sup>
        </m:sSubSup>
      </m:oMath>
      <w:r w:rsidRPr="006E7C2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instrText>QUOTE</w:instrTex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8"/>
          <w:sz w:val="28"/>
          <w:szCs w:val="28"/>
        </w:rPr>
        <w:pict>
          <v:shape id="_x0000_i1057" type="#_x0000_t75" style="width:19.3pt;height:19.3pt" equationxml="&lt;">
            <v:imagedata r:id="rId10" o:title="" chromakey="white"/>
          </v:shape>
        </w:pic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84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-</m:t>
            </m:r>
          </m:sup>
        </m:sSubSup>
      </m:oMath>
      <w:r w:rsidRPr="00184C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184C0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instrText>QUOTE</w:instrText>
      </w:r>
      <w:r w:rsidRPr="00184C0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8"/>
          <w:sz w:val="28"/>
          <w:szCs w:val="28"/>
        </w:rPr>
        <w:pict>
          <v:shape id="_x0000_i1058" type="#_x0000_t75" style="width:19.3pt;height:19.3pt" equationxml="&lt;">
            <v:imagedata r:id="rId11" o:title="" chromakey="white"/>
          </v:shape>
        </w:pict>
      </w:r>
      <w:r w:rsidRPr="00184C0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184C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эквивалентная электропроводность зависит только от степени диссоциации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43AB1" w:rsidRPr="00184C0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C63BC4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mbria Math" w:hAnsi="Cambria Math" w:cs="Times New Roman"/>
          <w:color w:val="000000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λ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α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vertAlign w:val="subscript"/>
                    <w:lang w:val="ru-RU"/>
                  </w:rPr>
                  <m:t>∞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+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vertAlign w:val="subscript"/>
                    <w:lang w:val="ru-RU"/>
                  </w:rPr>
                  <m:t>∞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-</m:t>
                </m:r>
              </m:sup>
            </m:sSubSup>
          </m:e>
        </m:d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α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.                                         </m:t>
        </m:r>
      </m:oMath>
      <w:r w:rsidRPr="00184C09">
        <w:rPr>
          <w:rFonts w:ascii="Cambria Math" w:hAnsi="Cambria Math" w:cs="Times New Roman"/>
          <w:color w:val="000000"/>
          <w:sz w:val="28"/>
          <w:szCs w:val="28"/>
          <w:lang w:val="ru-RU"/>
        </w:rPr>
        <w:t xml:space="preserve"> (6.1</w:t>
      </w:r>
      <w:r>
        <w:rPr>
          <w:rFonts w:ascii="Cambria Math" w:hAnsi="Cambria Math" w:cs="Times New Roman"/>
          <w:color w:val="000000"/>
          <w:sz w:val="28"/>
          <w:szCs w:val="28"/>
          <w:lang w:val="ru-RU"/>
        </w:rPr>
        <w:t>2</w:t>
      </w:r>
      <w:r w:rsidRPr="00184C09">
        <w:rPr>
          <w:rFonts w:ascii="Cambria Math" w:hAnsi="Cambria Math" w:cs="Times New Roman"/>
          <w:color w:val="000000"/>
          <w:sz w:val="28"/>
          <w:szCs w:val="28"/>
          <w:lang w:val="ru-RU"/>
        </w:rPr>
        <w:t>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Следовательно, отношение электропроводностей будет отвечать степени диссоциации слабых электролитов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tabs>
          <w:tab w:val="center" w:pos="5031"/>
          <w:tab w:val="right" w:pos="9355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∞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.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уравнение называют формулой Аррениуса, на практике его используют для определения степени диссоциации растворов электролитов.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Для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слабого электролита,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диссоциирующего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схеме АВ↔А+ В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–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используя закон разведения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Оствальда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учитывая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формулу (6.13.)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можно определить константу диссоциации через эквивалентную электропроводность по формуле: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 xml:space="preserve"> К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дис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1-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α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С= </m:t>
        </m:r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∞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ru-RU"/>
                      </w:rPr>
                      <m:t>∞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-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</m:d>
          </m:den>
        </m:f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С,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где С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молярная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концентрация электролита, моль/л.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Согласно теории Дебая-Хюккеля, сильные электролиты в растворах полностью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диссоциированы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ионы (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α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=1) и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межионные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взаимодействия велики 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(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</w:rPr>
        <w:t>f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sym w:font="Symbol" w:char="F06C"/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&lt; 1), значит уравнение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 должно быть записано в виде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λ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vertAlign w:val="subscript"/>
                    <w:lang w:val="ru-RU"/>
                  </w:rPr>
                  <m:t>∞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+</m:t>
                </m:r>
              </m:sup>
            </m:sSubSup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vertAlign w:val="subscript"/>
                    <w:lang w:val="ru-RU"/>
                  </w:rPr>
                  <m:t>∞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-</m:t>
                </m:r>
              </m:sup>
            </m:sSubSup>
          </m:e>
        </m:d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∞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,</m:t>
        </m:r>
      </m:oMath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  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           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откуда коэффициент электропроводности равен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3453DA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∞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.</m:t>
        </m:r>
      </m:oMath>
      <w:r w:rsidRPr="003453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Коэффициент электропроводности является функцией концентрации, экспериментально его определяют исходя из эквивалентной электропроводности раствора. Величина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sub>
        </m:sSub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зависит от валентности ионов: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электролита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типа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</w:rPr>
        <w:t>NaCl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</w:rPr>
        <w:t>HCl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0,1 н. растворе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≈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0,8;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электролитов, типа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Na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СаС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≈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0,75;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электролитов типа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</w:rPr>
        <w:t>CuS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≈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0,4. При разбавлении растворов уменьшается межионное взаимодействие, и эти различия сглаживаются: эквивалентная электропроводность достигает предела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 xml:space="preserve"> 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vertAlign w:val="subscript"/>
                    <w:lang w:val="ru-RU"/>
                  </w:rPr>
                  <m:t>∞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 xml:space="preserve"> и 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=1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6E7C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Механизм влияния ионов атмосферы на электропроводность </w:t>
      </w:r>
      <w:r w:rsidRPr="006E7C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  <w:t>растворов, за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кон квадратного корня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Кольрауша</w:t>
      </w:r>
      <w:proofErr w:type="spellEnd"/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 механизм влияния ионной атмосферы на электропроводность состоит в следующем: центральный ион, </w:t>
      </w:r>
      <w:proofErr w:type="gram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катион, при наложении постоянного электрического поля движется к катоду, противоположно заряженная ионная атмосфера перемещается к аноду. Это вызывает так называемое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электрофоретическое торможение.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Окружающая центральный ион атмосфера должна исчезать позади иона, движущегося в электрическом поле, и вновь образовываться впереди него. Оба процесса разрушения и образования ионной атмосферы происходят не мгновенно, </w:t>
      </w:r>
      <w:proofErr w:type="gram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0,1 н растворе хлористого калия за 0,6·10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-9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сек, а в 0,001 н растворе – за 0,6·10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-7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сек. Это вызывает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релаксационное торможение.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Поэтому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коэффициент электропроводности принимает значения меньше единицы не в результате неполной диссоциации, а за счет проявления этих торможений.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Кроме электрофоретического и релаксационного торможения, существует третья сила, тормозящая движение ионов в растворе. Это сила трения, зависящая от вязкости растворителя, в котором движется ион. Поэтому повышение температуры вызывает увеличение скорости движения ионов, и как следствие возрастание электропроводности.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7C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469BE1" wp14:editId="0FD6DFC2">
            <wp:extent cx="2933700" cy="3143250"/>
            <wp:effectExtent l="0" t="0" r="0" b="0"/>
            <wp:docPr id="28" name="Рисунок 28" descr="иллюстрация закона корня квадратного кольрау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ллюстрация закона корня квадратного кольрауш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3AB1" w:rsidRP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Рис.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.2 Зависимость эквивалентной электропроводности от корня квадратного из концентрации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∞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)</m:t>
            </m:r>
            <w:bookmarkStart w:id="0" w:name="_GoBack"/>
            <w:bookmarkEnd w:id="0"/>
          </m:e>
        </m:rad>
      </m:oMath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разбавленных растворов сильных электролитов теория дает линейную зависимость эквивалентной электропроводности от</w:t>
      </w:r>
      <w:r w:rsidRPr="006E7C29">
        <w:rPr>
          <w:rFonts w:ascii="Times New Roman" w:hAnsi="Times New Roman" w:cs="Times New Roman"/>
          <w:i/>
          <w:iCs/>
          <w:color w:val="0F00C5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корня квадратного из концентрации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(закон квадратного корня </w:t>
      </w:r>
      <w:proofErr w:type="spellStart"/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Кольрауша</w:t>
      </w:r>
      <w:proofErr w:type="spellEnd"/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∞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</m:t>
            </m:r>
          </m:e>
        </m:ra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.</m:t>
        </m:r>
      </m:oMath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                                             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Постоянная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А,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зависящая от природы растворителя, температуры и валентного типа электролита, экспериментально определяется тангенсом угла наклона прямой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</m:t>
            </m:r>
          </m:e>
        </m:rad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оси абсцисс (рис.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.2).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Предельную эквивалентную электропроводность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∞</m:t>
            </m:r>
          </m:sub>
        </m:sSub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сильных электролитов можно найти экстраполяцией опытных данных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∞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</m:t>
            </m:r>
          </m:e>
        </m:ra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значения С = 0. Необходимо подчеркнуть, что, хотя предельную электропроводность понимают как проводимость при концентрации электролита, близкой к нулю, она никоим образом не идентична эквивалентной электропроводности растворителя.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Для растворов слабых электролитов зависимость эквивалентной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электропроводности от концентрации вытекает из закона разбавления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Оствальда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α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59" type="#_x0000_t75" style="width:12.85pt;height:16.3pt" equationxml="&lt;">
            <v:imagedata r:id="rId13" o:title="" chromakey="white"/>
          </v:shape>
        </w:pic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1 получаем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instrText>QUOTE</w:instrTex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>
        <w:rPr>
          <w:rFonts w:ascii="Times New Roman" w:eastAsia="Calibri" w:hAnsi="Times New Roman" w:cs="Times New Roman"/>
          <w:position w:val="-23"/>
          <w:sz w:val="28"/>
          <w:szCs w:val="28"/>
        </w:rPr>
        <w:pict>
          <v:shape id="_x0000_i1060" type="#_x0000_t75" style="width:114.85pt;height:32.15pt" equationxml="&lt;">
            <v:imagedata r:id="rId14" o:title="" chromakey="white"/>
          </v:shape>
        </w:pic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6E7C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дис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С=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∞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,</m:t>
        </m:r>
      </m:oMath>
      <w:r w:rsidRPr="006E7C29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AB2F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C63BC4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Pr="00C63BC4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C63BC4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откуда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                   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                 </w:t>
      </w: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λ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∞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ru-RU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ru-RU"/>
                      </w:rPr>
                      <m:t>дис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С</m:t>
                </m:r>
              </m:den>
            </m:f>
          </m:e>
        </m:rad>
      </m:oMath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  <w:r w:rsidRPr="00C63BC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                                                  </w:t>
      </w:r>
      <w:r w:rsidRPr="00C63BC4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C63BC4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Pr="00C63BC4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Pr="00C63BC4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3BC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в логарифмическом виде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43AB1" w:rsidRPr="00C63BC4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C63BC4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lg</m:t>
        </m:r>
        <m:r>
          <w:rPr>
            <w:rFonts w:ascii="Cambria Math" w:hAnsi="Cambria Math" w:cs="Times New Roman"/>
            <w:i/>
            <w:iCs/>
            <w:color w:val="000000"/>
            <w:sz w:val="28"/>
            <w:szCs w:val="28"/>
          </w:rPr>
          <w:sym w:font="Symbol" w:char="F06C"/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lg</m:t>
        </m:r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  <w:sym w:font="Symbol" w:char="F06C"/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∞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+ ½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lg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vertAlign w:val="subscript"/>
                <w:lang w:val="ru-RU"/>
              </w:rPr>
              <m:t>дис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– ½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>lgC</m:t>
        </m:r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.</m:t>
        </m:r>
      </m:oMath>
      <w:r w:rsidRPr="00C63B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63BC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(6.20)</w:t>
      </w:r>
    </w:p>
    <w:p w:rsidR="00B43AB1" w:rsidRPr="00C63BC4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 зависимость не является линейной, поэтому значение</w:t>
      </w:r>
      <w:r w:rsidRPr="00192B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∞</m:t>
            </m:r>
          </m:sub>
        </m:sSub>
      </m:oMath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не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возможно определить экстраполяцией, его определяют только косвенным путем исходя из закона независимого движения ионов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Кольрауша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Данные о подвижности ионов показывают, что радиусы ионов в кристаллической решетке не сохраняются в растворах. Например, радиусы ионов щелочных металлов по ряду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Li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+</w:t>
      </w:r>
      <w:r w:rsidRPr="006E7C2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&lt;</w:t>
      </w:r>
      <w:r w:rsidRPr="006E7C29">
        <w:rPr>
          <w:rFonts w:ascii="Times New Roman" w:hAnsi="Times New Roman" w:cs="Times New Roman"/>
          <w:sz w:val="28"/>
          <w:szCs w:val="28"/>
        </w:rPr>
        <w:t> 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Na</w:t>
      </w:r>
      <w:proofErr w:type="gramEnd"/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+</w:t>
      </w:r>
      <w:r w:rsidRPr="006E7C29">
        <w:rPr>
          <w:rFonts w:ascii="Times New Roman" w:hAnsi="Times New Roman" w:cs="Times New Roman"/>
          <w:sz w:val="28"/>
          <w:szCs w:val="28"/>
        </w:rPr>
        <w:t> 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&lt;</w:t>
      </w:r>
      <w:r w:rsidRPr="006E7C29">
        <w:rPr>
          <w:rFonts w:ascii="Times New Roman" w:hAnsi="Times New Roman" w:cs="Times New Roman"/>
          <w:sz w:val="28"/>
          <w:szCs w:val="28"/>
        </w:rPr>
        <w:t> 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+</w:t>
      </w:r>
      <w:r w:rsidRPr="006E7C29">
        <w:rPr>
          <w:rFonts w:ascii="Times New Roman" w:hAnsi="Times New Roman" w:cs="Times New Roman"/>
          <w:sz w:val="28"/>
          <w:szCs w:val="28"/>
        </w:rPr>
        <w:t> 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&lt;</w:t>
      </w:r>
      <w:r w:rsidRPr="006E7C2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Rb</w:t>
      </w:r>
      <w:proofErr w:type="spellEnd"/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+</w:t>
      </w:r>
      <w:r w:rsidRPr="006E7C29">
        <w:rPr>
          <w:rFonts w:ascii="Times New Roman" w:hAnsi="Times New Roman" w:cs="Times New Roman"/>
          <w:sz w:val="28"/>
          <w:szCs w:val="28"/>
        </w:rPr>
        <w:t> 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&lt;</w:t>
      </w:r>
      <w:r w:rsidRPr="006E7C29">
        <w:rPr>
          <w:rFonts w:ascii="Times New Roman" w:hAnsi="Times New Roman" w:cs="Times New Roman"/>
          <w:sz w:val="28"/>
          <w:szCs w:val="28"/>
        </w:rPr>
        <w:t> 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Cs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+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возрастают, однако в растворе наблюдается обратный порядок. Ион 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</w:rPr>
        <w:t>Li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+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имеет более сильное электрическое поле, так как его удельный заряд (отношение величины заряда частицы к ее массе) больше, чем других щелочных ионов, поэтому в растворе он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гидратируется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сильнее. Сильно гидратированный ион 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Li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ru-RU"/>
        </w:rPr>
        <w:t>+</w:t>
      </w:r>
      <w:r w:rsidRPr="006E7C2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движется между молекулами воды в электрическом поле гораздо медленнее, чем менее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гидратированпый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ион 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Cs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+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(например,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 xml:space="preserve"> 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∞</m:t>
            </m:r>
          </m:sub>
          <m: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Li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+</m:t>
                </m:r>
              </m:sup>
            </m:sSup>
          </m:sup>
        </m:sSubSup>
      </m:oMath>
      <w:r w:rsidRPr="006E7C29"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begin"/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</w:rPr>
        <w:instrText>QUOTE</w:instrTex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61" type="#_x0000_t75" style="width:27.45pt;height:18.85pt" equationxml="&lt;">
            <v:imagedata r:id="rId15" o:title="" chromakey="white"/>
          </v:shape>
        </w:pic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</w:rPr>
        <w:fldChar w:fldCharType="end"/>
      </w:r>
      <w:r w:rsidRPr="006E7C29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 38,6;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∞</m:t>
            </m:r>
          </m:sub>
          <m: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Cs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+</m:t>
                </m:r>
              </m:sup>
            </m:sSup>
          </m:sup>
        </m:sSubSup>
      </m:oMath>
      <w:r w:rsidRPr="006E7C2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instrText>QUOTE</w:instrTex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62" type="#_x0000_t75" style="width:27.85pt;height:18.85pt" equationxml="&lt;">
            <v:imagedata r:id="rId16" o:title="" chromakey="white"/>
          </v:shape>
        </w:pic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= 77,2 ом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</w:t>
      </w:r>
      <w:smartTag w:uri="urn:schemas-microsoft-com:office:smarttags" w:element="metricconverter">
        <w:smartTagPr>
          <w:attr w:name="ProductID" w:val="1 см"/>
        </w:smartTagPr>
        <w:r w:rsidRPr="006E7C29">
          <w:rPr>
            <w:rFonts w:ascii="Times New Roman" w:hAnsi="Times New Roman" w:cs="Times New Roman"/>
            <w:color w:val="000000"/>
            <w:sz w:val="28"/>
            <w:szCs w:val="28"/>
            <w:vertAlign w:val="superscript"/>
            <w:lang w:val="ru-RU"/>
          </w:rPr>
          <w:t>1</w:t>
        </w:r>
        <w:r w:rsidRPr="006E7C29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 см</w:t>
        </w:r>
      </w:smartTag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г-экв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-1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увеличением заряда ионов скорость перемещения его в элек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трическом поле, а, следовательно, и электропроводность раствора возрастают. Однако самыми большими скоростями обладают ионы 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ru-RU"/>
        </w:rPr>
        <w:t>+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(точнее ионы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гидроксония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и 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ОН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ru-RU"/>
        </w:rPr>
        <w:t>–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Только их подвижности выражаются трехзначными числами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∞</m:t>
            </m:r>
          </m:sub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</m:sup>
            </m:sSup>
          </m:sup>
        </m:sSubSup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= 349,8 ом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-1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-см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-экв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-1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∞</m:t>
            </m:r>
          </m:sub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OH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</m:t>
                </m:r>
              </m:sup>
            </m:sSup>
          </m:sup>
        </m:sSubSup>
      </m:oMath>
      <w:r w:rsidRPr="006E7C29">
        <w:rPr>
          <w:rFonts w:ascii="Times New Roman" w:hAnsi="Times New Roman" w:cs="Times New Roman"/>
          <w:noProof/>
          <w:position w:val="-11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= 198,3 ом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-1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-см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-экв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-1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). Это, по-видимому, объясняется тем, что протон может переносится от молекулы к молекуле воды по так называемому «эстафетному» механизму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анод (+) | Н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3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+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p</m:t>
                </m:r>
              </m:e>
            </m:groupChr>
          </m:e>
        </m:box>
      </m:oMath>
      <w:r w:rsidRPr="006E7C29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instrText>QUOTE</w:instrTex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63" type="#_x0000_t75" style="width:11.55pt;height:20.15pt" equationxml="&lt;">
            <v:imagedata r:id="rId17" o:title="" chromakey="white"/>
          </v:shape>
        </w:pic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| катод (–).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такого перескока протон проходит 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0,86 А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отвечает перемещению катиона </w:t>
      </w:r>
      <w:proofErr w:type="spellStart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гидроксония</w:t>
      </w:r>
      <w:proofErr w:type="spellEnd"/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 w:rsidRPr="006E7C2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3,1 Ǻ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или перенос гидроксила в электрическом поле к аноду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анод (+) | Н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6E7C29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p</m:t>
                </m:r>
              </m:e>
            </m:groupChr>
          </m:e>
        </m:box>
      </m:oMath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ОН</w:t>
      </w:r>
      <w:r w:rsidRPr="006E7C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| катод (–)</w:t>
      </w:r>
    </w:p>
    <w:p w:rsidR="00B43AB1" w:rsidRPr="006E7C29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котором перескок протона вправо имеет следствием перемещение гидроксила влево. При этом гидроксил, принимающий протон, превращается в молекулу воды, а вместо него возникает новый анион, находящийся к аноду ближе, чем тот, который исчезает вследствие присоединения протона. Естественно, что при таком механизме проводимости подвижность ионов водорода и гидроксила значительно больше, чем ионов, которые просто дви</w:t>
      </w:r>
      <w:r w:rsidRPr="006E7C29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гаются в электрическом поле.</w:t>
      </w:r>
    </w:p>
    <w:p w:rsidR="00B43AB1" w:rsidRDefault="00B43AB1" w:rsidP="00B43A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43B70" w:rsidRPr="00B43AB1" w:rsidRDefault="00243B70" w:rsidP="00B43AB1">
      <w:pPr>
        <w:rPr>
          <w:lang w:val="ru-RU"/>
        </w:rPr>
      </w:pPr>
    </w:p>
    <w:sectPr w:rsidR="00243B70" w:rsidRPr="00B43A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8A"/>
    <w:rsid w:val="00037C2F"/>
    <w:rsid w:val="000B528A"/>
    <w:rsid w:val="00243B70"/>
    <w:rsid w:val="003C4775"/>
    <w:rsid w:val="00A74B3D"/>
    <w:rsid w:val="00B43AB1"/>
    <w:rsid w:val="00FB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AA71CDE"/>
  <w15:chartTrackingRefBased/>
  <w15:docId w15:val="{7850D497-9B96-49E8-80F1-E31395FA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DBA27-78A5-441C-8AE7-C401CD8798B4}"/>
</file>

<file path=customXml/itemProps2.xml><?xml version="1.0" encoding="utf-8"?>
<ds:datastoreItem xmlns:ds="http://schemas.openxmlformats.org/officeDocument/2006/customXml" ds:itemID="{52DD5C6D-0454-4ABC-9CF7-CF8AFF969AFB}"/>
</file>

<file path=customXml/itemProps3.xml><?xml version="1.0" encoding="utf-8"?>
<ds:datastoreItem xmlns:ds="http://schemas.openxmlformats.org/officeDocument/2006/customXml" ds:itemID="{3314C790-CA12-4A2B-AF96-82F9F1FC5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2233</Words>
  <Characters>12731</Characters>
  <Application>Microsoft Office Word</Application>
  <DocSecurity>0</DocSecurity>
  <Lines>106</Lines>
  <Paragraphs>29</Paragraphs>
  <ScaleCrop>false</ScaleCrop>
  <Company>diakov.net</Company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tmakarenko1968@bk.ru</dc:creator>
  <cp:keywords/>
  <dc:description/>
  <cp:lastModifiedBy>tmakarenko1968@bk.ru</cp:lastModifiedBy>
  <cp:revision>7</cp:revision>
  <dcterms:created xsi:type="dcterms:W3CDTF">2018-08-18T16:50:00Z</dcterms:created>
  <dcterms:modified xsi:type="dcterms:W3CDTF">2018-09-20T12:35:00Z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