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89" w:rsidRDefault="00A53B89" w:rsidP="00A53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5.</w:t>
      </w:r>
      <w:r w:rsidRPr="00D55BB4">
        <w:t xml:space="preserve"> </w:t>
      </w:r>
      <w:r w:rsidRPr="00D55BB4">
        <w:rPr>
          <w:b/>
          <w:sz w:val="28"/>
        </w:rPr>
        <w:t>Общая характеристика и классификация дисперсных систем</w:t>
      </w:r>
      <w:r>
        <w:rPr>
          <w:b/>
          <w:sz w:val="28"/>
        </w:rPr>
        <w:t xml:space="preserve">, </w:t>
      </w:r>
      <w:r w:rsidRPr="00050921">
        <w:rPr>
          <w:b/>
          <w:sz w:val="28"/>
          <w:szCs w:val="28"/>
        </w:rPr>
        <w:t>поверхностные явления</w:t>
      </w:r>
      <w:r>
        <w:rPr>
          <w:b/>
          <w:sz w:val="28"/>
          <w:szCs w:val="28"/>
        </w:rPr>
        <w:t xml:space="preserve"> (СУРС) </w:t>
      </w:r>
    </w:p>
    <w:p w:rsidR="00A53B89" w:rsidRDefault="00A53B89" w:rsidP="00A53B89">
      <w:pPr>
        <w:jc w:val="center"/>
        <w:rPr>
          <w:b/>
          <w:sz w:val="28"/>
          <w:szCs w:val="28"/>
        </w:rPr>
      </w:pPr>
    </w:p>
    <w:p w:rsidR="00A53B89" w:rsidRPr="00050921" w:rsidRDefault="00A53B89" w:rsidP="00A53B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05092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50921">
        <w:rPr>
          <w:sz w:val="28"/>
          <w:szCs w:val="28"/>
        </w:rPr>
        <w:t xml:space="preserve"> Классификация дисперсных систем</w:t>
      </w:r>
    </w:p>
    <w:p w:rsidR="00A53B89" w:rsidRDefault="00A53B89" w:rsidP="00A53B89">
      <w:pPr>
        <w:ind w:left="567" w:hanging="567"/>
        <w:jc w:val="both"/>
        <w:rPr>
          <w:b/>
          <w:sz w:val="28"/>
          <w:szCs w:val="30"/>
        </w:rPr>
      </w:pPr>
      <w:r>
        <w:rPr>
          <w:sz w:val="28"/>
          <w:szCs w:val="28"/>
        </w:rPr>
        <w:t>5</w:t>
      </w:r>
      <w:r w:rsidRPr="00050921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Pr="00050921">
        <w:rPr>
          <w:sz w:val="28"/>
          <w:szCs w:val="28"/>
        </w:rPr>
        <w:t>Поверхностные явления. Поверхностное натяжение и методы его определения</w:t>
      </w:r>
      <w:r w:rsidRPr="00D55BB4">
        <w:rPr>
          <w:b/>
          <w:sz w:val="28"/>
          <w:szCs w:val="30"/>
        </w:rPr>
        <w:t xml:space="preserve"> </w:t>
      </w:r>
    </w:p>
    <w:p w:rsidR="00A53B89" w:rsidRPr="00A25A68" w:rsidRDefault="00A53B89" w:rsidP="00A53B89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30"/>
        </w:rPr>
        <w:t xml:space="preserve">5.3 </w:t>
      </w:r>
      <w:r w:rsidRPr="00A25A68">
        <w:rPr>
          <w:sz w:val="28"/>
          <w:szCs w:val="30"/>
        </w:rPr>
        <w:t>Молекулярно-кинетические свойства дисперсных систем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Коллоидная химия – это физи</w:t>
      </w:r>
      <w:r>
        <w:rPr>
          <w:sz w:val="28"/>
          <w:szCs w:val="28"/>
        </w:rPr>
        <w:t xml:space="preserve">ческая </w:t>
      </w:r>
      <w:r w:rsidRPr="00050921">
        <w:rPr>
          <w:sz w:val="28"/>
          <w:szCs w:val="28"/>
        </w:rPr>
        <w:t>химия дисперсных систем и поверхностных явлений в этих системах. Она может быть охарактеризована также как наука, изучающая процессы образования, разрушения дисперсных систем и их характерные свойства (молекулярно-кинетические, оптические, электрические), связанные</w:t>
      </w:r>
      <w:r>
        <w:rPr>
          <w:sz w:val="28"/>
          <w:szCs w:val="28"/>
        </w:rPr>
        <w:t>,</w:t>
      </w:r>
      <w:r w:rsidRPr="00050921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</w:t>
      </w:r>
      <w:r w:rsidRPr="00050921">
        <w:rPr>
          <w:sz w:val="28"/>
          <w:szCs w:val="28"/>
        </w:rPr>
        <w:t xml:space="preserve"> с поверхностными явлениями на границах раздела фаз в указанных системах. Объектами исследований коллоидной химии являются дисперсные системы – микрогетерогенные системы с сильно развитой внутренней поверхностью раздела между фазами – состоят из вещества дисперсной фазы, обладающей высокой степенью дисперсности и дисперсионной среды (газ, жидкость, твердое тело).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proofErr w:type="gramStart"/>
      <w:r w:rsidRPr="00050921">
        <w:rPr>
          <w:sz w:val="28"/>
          <w:szCs w:val="28"/>
        </w:rPr>
        <w:t xml:space="preserve">Будучи </w:t>
      </w:r>
      <w:r w:rsidRPr="00050921">
        <w:rPr>
          <w:i/>
          <w:sz w:val="28"/>
          <w:szCs w:val="28"/>
        </w:rPr>
        <w:t>наукой о поверхностных явлениях и физико-химических свойствах дисперсных систем</w:t>
      </w:r>
      <w:r w:rsidRPr="00050921">
        <w:rPr>
          <w:sz w:val="28"/>
          <w:szCs w:val="28"/>
        </w:rPr>
        <w:t>, она является</w:t>
      </w:r>
      <w:r w:rsidRPr="00050921">
        <w:rPr>
          <w:i/>
          <w:sz w:val="28"/>
          <w:szCs w:val="28"/>
        </w:rPr>
        <w:t xml:space="preserve"> химией реальных тел</w:t>
      </w:r>
      <w:r w:rsidRPr="00050921">
        <w:rPr>
          <w:sz w:val="28"/>
          <w:szCs w:val="28"/>
        </w:rPr>
        <w:t>, поскольку реальные объекты живой и неживой природы, продукты и материалы, создаваемые и используемые человеком, практически всегда находятся в дисперсном состоянии, т.е. содержат в своем составе малые частицы, тонкие пленки, мембраны, волокна с четко выраженными поверхностями раздела.</w:t>
      </w:r>
      <w:proofErr w:type="gramEnd"/>
      <w:r w:rsidRPr="00050921">
        <w:rPr>
          <w:sz w:val="28"/>
          <w:szCs w:val="28"/>
        </w:rPr>
        <w:t xml:space="preserve"> При этом поверхностные явления и дисперсные системы встречаются не только на Земле, но и далеко за ее пределами. Например, межзвездная материя – это газопылевые облака, из которых, согласно теории образования планет О.Ю. Шмидта, произошло самообразование планет вокруг Солнца.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Метеорологические явления – грозовые разряды, дождь, снег, град, туман и др. – являются коллоидными процессами.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Коллоидная химия</w:t>
      </w:r>
      <w:r w:rsidRPr="00050921">
        <w:rPr>
          <w:i/>
          <w:sz w:val="28"/>
          <w:szCs w:val="28"/>
        </w:rPr>
        <w:t xml:space="preserve"> составляет научную основу</w:t>
      </w:r>
      <w:r w:rsidRPr="00050921">
        <w:rPr>
          <w:sz w:val="28"/>
          <w:szCs w:val="28"/>
        </w:rPr>
        <w:t xml:space="preserve"> производства пластических масс, резины, синтетических волокон, клеев, лакокрасочных и строительных материалов, продуктов питания, лекарств и т.п. Практически нет ни одной области промышленности, которая в той или иной степени не имела бы дела с дисперсными системами.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i/>
          <w:sz w:val="28"/>
          <w:szCs w:val="28"/>
        </w:rPr>
        <w:t>Велика роль коллоидной химии и в решении комплекса задач охраны окружающей среды</w:t>
      </w:r>
      <w:r w:rsidRPr="00050921">
        <w:rPr>
          <w:sz w:val="28"/>
          <w:szCs w:val="28"/>
        </w:rPr>
        <w:t>, включая очистку сточных вод, водоподготовку, улавливание аэрозолей, борьбу с эрозией почв и др.</w:t>
      </w:r>
    </w:p>
    <w:p w:rsidR="00A53B89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 xml:space="preserve">Коллоидная химия </w:t>
      </w:r>
      <w:r w:rsidRPr="00050921">
        <w:rPr>
          <w:i/>
          <w:sz w:val="28"/>
          <w:szCs w:val="28"/>
        </w:rPr>
        <w:t>открывает новые подходы</w:t>
      </w:r>
      <w:r w:rsidRPr="00050921">
        <w:rPr>
          <w:sz w:val="28"/>
          <w:szCs w:val="28"/>
        </w:rPr>
        <w:t xml:space="preserve"> к изучению истории земной коры, установлению связей между коллоидно-химическими свойствами почвы и ее плодородием, выяснению условий возникновения жизни, механизмов жизнедеятельности; она </w:t>
      </w:r>
      <w:r w:rsidRPr="00050921">
        <w:rPr>
          <w:i/>
          <w:sz w:val="28"/>
          <w:szCs w:val="28"/>
        </w:rPr>
        <w:t>является одной из ведущих основ</w:t>
      </w:r>
      <w:r w:rsidRPr="00050921">
        <w:rPr>
          <w:sz w:val="28"/>
          <w:szCs w:val="28"/>
        </w:rPr>
        <w:t xml:space="preserve"> таких смежных наук, как современная биология, почвоведение, геология, метеорология. Вместе с биохимией и физикохимией полимеров она составляет </w:t>
      </w:r>
      <w:r w:rsidRPr="00050921">
        <w:rPr>
          <w:i/>
          <w:sz w:val="28"/>
          <w:szCs w:val="28"/>
        </w:rPr>
        <w:t>основу учения о возникновении и развитии жизни на Земле</w:t>
      </w:r>
      <w:r w:rsidRPr="00050921">
        <w:rPr>
          <w:sz w:val="28"/>
          <w:szCs w:val="28"/>
        </w:rPr>
        <w:t xml:space="preserve">. </w:t>
      </w:r>
      <w:r w:rsidRPr="00050921">
        <w:rPr>
          <w:sz w:val="28"/>
          <w:szCs w:val="28"/>
        </w:rPr>
        <w:lastRenderedPageBreak/>
        <w:t>Конечно, жизненные процессы весьма сложны, и невозможно свести их к закономерностям коллоидной химии, но тот факт, что все живые системы являются высокодисперсными, подчеркивает значение коллоидной химии для развития современной науки в целом.</w:t>
      </w:r>
    </w:p>
    <w:p w:rsidR="00A53B89" w:rsidRPr="00050921" w:rsidRDefault="00A53B89" w:rsidP="00A53B89">
      <w:pPr>
        <w:jc w:val="both"/>
        <w:rPr>
          <w:b/>
          <w:sz w:val="28"/>
          <w:szCs w:val="28"/>
        </w:rPr>
      </w:pPr>
    </w:p>
    <w:p w:rsidR="00A53B89" w:rsidRPr="00050921" w:rsidRDefault="00A53B89" w:rsidP="00A53B8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Pr="00050921">
        <w:rPr>
          <w:b/>
          <w:sz w:val="28"/>
          <w:szCs w:val="28"/>
        </w:rPr>
        <w:t xml:space="preserve"> Классификация дисперсных систем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proofErr w:type="gramStart"/>
      <w:r w:rsidRPr="00050921">
        <w:rPr>
          <w:i/>
          <w:sz w:val="28"/>
          <w:szCs w:val="28"/>
        </w:rPr>
        <w:t>Дисперсные системы</w:t>
      </w:r>
      <w:r w:rsidRPr="00050921">
        <w:rPr>
          <w:sz w:val="28"/>
          <w:szCs w:val="28"/>
        </w:rPr>
        <w:t xml:space="preserve"> – это многофазные системы (н</w:t>
      </w:r>
      <w:r>
        <w:rPr>
          <w:sz w:val="28"/>
          <w:szCs w:val="28"/>
        </w:rPr>
        <w:t xml:space="preserve">апр. </w:t>
      </w:r>
      <w:r w:rsidRPr="00050921">
        <w:rPr>
          <w:sz w:val="28"/>
          <w:szCs w:val="28"/>
        </w:rPr>
        <w:t>двухфазные), где одна из фаз является раздробленной (т. е. представлена более или менее крупными частицами</w:t>
      </w:r>
      <w:r>
        <w:rPr>
          <w:sz w:val="28"/>
          <w:szCs w:val="28"/>
        </w:rPr>
        <w:t>) ‒ дисперсная фаза,</w:t>
      </w:r>
      <w:r w:rsidRPr="0005092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Pr="00050921">
        <w:rPr>
          <w:sz w:val="28"/>
          <w:szCs w:val="28"/>
        </w:rPr>
        <w:t xml:space="preserve"> распределена во второй (непрерывной) фазе</w:t>
      </w:r>
      <w:r>
        <w:rPr>
          <w:sz w:val="28"/>
          <w:szCs w:val="28"/>
        </w:rPr>
        <w:t xml:space="preserve"> ‒ дисперсионная среда</w:t>
      </w:r>
      <w:r w:rsidRPr="00050921">
        <w:rPr>
          <w:sz w:val="28"/>
          <w:szCs w:val="28"/>
        </w:rPr>
        <w:t>.</w:t>
      </w:r>
      <w:proofErr w:type="gramEnd"/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 xml:space="preserve">Коллоидные частицы занимают промежуточное </w:t>
      </w:r>
      <w:r>
        <w:rPr>
          <w:sz w:val="28"/>
          <w:szCs w:val="28"/>
        </w:rPr>
        <w:t>положение</w:t>
      </w:r>
      <w:r w:rsidRPr="00050921">
        <w:rPr>
          <w:sz w:val="28"/>
          <w:szCs w:val="28"/>
        </w:rPr>
        <w:t xml:space="preserve"> между атомами и реальными объектами.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i/>
          <w:iCs/>
          <w:sz w:val="28"/>
          <w:szCs w:val="28"/>
        </w:rPr>
        <w:t xml:space="preserve">Термин "коллоид" относится к любому веществу независимо от его химического состава, структуры, геометрической формы, агрегатного состояния, если, по крайней мере, один из его размеров менее 1 мкм, но более 1 </w:t>
      </w:r>
      <w:proofErr w:type="spellStart"/>
      <w:r w:rsidRPr="00050921">
        <w:rPr>
          <w:i/>
          <w:iCs/>
          <w:sz w:val="28"/>
          <w:szCs w:val="28"/>
        </w:rPr>
        <w:t>нм</w:t>
      </w:r>
      <w:proofErr w:type="spellEnd"/>
      <w:r w:rsidRPr="00050921">
        <w:rPr>
          <w:i/>
          <w:iCs/>
          <w:sz w:val="28"/>
          <w:szCs w:val="28"/>
        </w:rPr>
        <w:t>.</w:t>
      </w:r>
      <w:r w:rsidRPr="00050921">
        <w:rPr>
          <w:sz w:val="28"/>
          <w:szCs w:val="28"/>
        </w:rPr>
        <w:t xml:space="preserve"> Это определение дано в традиционном понимании «коллоидно-дисперсных» систем, для которых характерно активное участие частиц в броуновском движении, с вытекающими отсюда молекулярно-кинетическими явлениями (диффузия, осмос). </w:t>
      </w:r>
      <w:proofErr w:type="gramStart"/>
      <w:r w:rsidRPr="00050921">
        <w:rPr>
          <w:sz w:val="28"/>
          <w:szCs w:val="28"/>
        </w:rPr>
        <w:t>Рассматриваемый современной коллоидной химией диапазон размеров очень широк: от больших, чем простые молекулы, до видимых невооруженным глазом, т. е. от 10</w:t>
      </w:r>
      <w:r w:rsidRPr="00050921">
        <w:rPr>
          <w:sz w:val="28"/>
          <w:szCs w:val="28"/>
          <w:vertAlign w:val="superscript"/>
        </w:rPr>
        <w:t>-9</w:t>
      </w:r>
      <w:r w:rsidRPr="00050921">
        <w:rPr>
          <w:sz w:val="28"/>
          <w:szCs w:val="28"/>
        </w:rPr>
        <w:t xml:space="preserve"> до 10</w:t>
      </w:r>
      <w:r w:rsidRPr="0005092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4 м"/>
        </w:smartTagPr>
        <w:r w:rsidRPr="00050921">
          <w:rPr>
            <w:sz w:val="28"/>
            <w:szCs w:val="28"/>
            <w:vertAlign w:val="superscript"/>
          </w:rPr>
          <w:t>4</w:t>
        </w:r>
        <w:r w:rsidRPr="00050921">
          <w:rPr>
            <w:sz w:val="28"/>
            <w:szCs w:val="28"/>
          </w:rPr>
          <w:t xml:space="preserve"> м</w:t>
        </w:r>
      </w:smartTag>
      <w:r w:rsidRPr="00050921">
        <w:rPr>
          <w:sz w:val="28"/>
          <w:szCs w:val="28"/>
        </w:rPr>
        <w:t>.</w:t>
      </w:r>
      <w:proofErr w:type="gramEnd"/>
    </w:p>
    <w:p w:rsidR="00A53B89" w:rsidRPr="00050921" w:rsidRDefault="00A53B89" w:rsidP="00A53B89">
      <w:pPr>
        <w:jc w:val="both"/>
        <w:rPr>
          <w:sz w:val="28"/>
          <w:szCs w:val="28"/>
        </w:rPr>
      </w:pPr>
    </w:p>
    <w:p w:rsidR="00A53B89" w:rsidRPr="00050921" w:rsidRDefault="00A53B89" w:rsidP="00A53B89">
      <w:pPr>
        <w:jc w:val="center"/>
        <w:rPr>
          <w:sz w:val="28"/>
          <w:szCs w:val="28"/>
        </w:rPr>
      </w:pPr>
      <w:r w:rsidRPr="00050921">
        <w:rPr>
          <w:sz w:val="28"/>
          <w:szCs w:val="28"/>
        </w:rPr>
        <w:t>Классификация дисперсных систем</w:t>
      </w:r>
    </w:p>
    <w:p w:rsidR="00A53B89" w:rsidRPr="00050921" w:rsidRDefault="00A53B89" w:rsidP="00A53B89">
      <w:pPr>
        <w:jc w:val="center"/>
        <w:rPr>
          <w:sz w:val="28"/>
          <w:szCs w:val="28"/>
        </w:rPr>
      </w:pPr>
      <w:r w:rsidRPr="00050921">
        <w:rPr>
          <w:sz w:val="28"/>
          <w:szCs w:val="28"/>
        </w:rPr>
        <w:t>в зависимости от размера коллоидных частиц</w:t>
      </w:r>
    </w:p>
    <w:p w:rsidR="00A53B89" w:rsidRPr="00050921" w:rsidRDefault="00A53B89" w:rsidP="00A53B89">
      <w:pPr>
        <w:jc w:val="right"/>
        <w:rPr>
          <w:sz w:val="28"/>
          <w:szCs w:val="28"/>
        </w:rPr>
      </w:pPr>
      <w:r w:rsidRPr="0005092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050921">
        <w:rPr>
          <w:sz w:val="28"/>
          <w:szCs w:val="28"/>
        </w:rPr>
        <w:t>.1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1176"/>
        <w:gridCol w:w="1134"/>
        <w:gridCol w:w="1629"/>
        <w:gridCol w:w="1078"/>
        <w:gridCol w:w="2132"/>
      </w:tblGrid>
      <w:tr w:rsidR="00A53B89" w:rsidRPr="00050921" w:rsidTr="003A4A55">
        <w:trPr>
          <w:cantSplit/>
          <w:trHeight w:val="336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Класс систем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 xml:space="preserve">Размер частиц </w:t>
            </w:r>
            <w:r w:rsidRPr="00050921">
              <w:rPr>
                <w:i/>
                <w:iCs/>
                <w:sz w:val="26"/>
                <w:szCs w:val="28"/>
                <w:lang w:val="en-US"/>
              </w:rPr>
              <w:t>d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Дисперсность</w:t>
            </w:r>
          </w:p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fldChar w:fldCharType="begin"/>
            </w:r>
            <w:r w:rsidRPr="00050921">
              <w:rPr>
                <w:sz w:val="26"/>
                <w:szCs w:val="28"/>
              </w:rPr>
              <w:instrText xml:space="preserve"> QUOTE </w:instrText>
            </w:r>
            <w:r w:rsidR="00B003C0">
              <w:rPr>
                <w:position w:val="-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85pt;height:21.75pt" equationxml="&lt;">
                  <v:imagedata r:id="rId5" o:title="" chromakey="white"/>
                </v:shape>
              </w:pict>
            </w:r>
            <w:r w:rsidRPr="00050921">
              <w:rPr>
                <w:sz w:val="26"/>
                <w:szCs w:val="28"/>
              </w:rPr>
              <w:instrText xml:space="preserve"> </w:instrText>
            </w:r>
            <w:r w:rsidRPr="00050921">
              <w:rPr>
                <w:sz w:val="26"/>
                <w:szCs w:val="28"/>
              </w:rPr>
              <w:fldChar w:fldCharType="separate"/>
            </w:r>
            <w:r w:rsidR="00B003C0">
              <w:rPr>
                <w:position w:val="-14"/>
              </w:rPr>
              <w:pict>
                <v:shape id="_x0000_i1026" type="#_x0000_t75" style="width:5.85pt;height:21.75pt" equationxml="&lt;">
                  <v:imagedata r:id="rId5" o:title="" chromakey="white"/>
                </v:shape>
              </w:pict>
            </w:r>
            <w:r w:rsidRPr="00050921">
              <w:rPr>
                <w:sz w:val="26"/>
                <w:szCs w:val="28"/>
              </w:rPr>
              <w:fldChar w:fldCharType="end"/>
            </w:r>
            <w:r w:rsidRPr="00050921">
              <w:rPr>
                <w:sz w:val="26"/>
                <w:szCs w:val="28"/>
              </w:rPr>
              <w:t xml:space="preserve"> , </w:t>
            </w:r>
            <w:proofErr w:type="gramStart"/>
            <w:r w:rsidRPr="00050921">
              <w:rPr>
                <w:sz w:val="26"/>
                <w:szCs w:val="28"/>
              </w:rPr>
              <w:t>м</w:t>
            </w:r>
            <w:proofErr w:type="gramEnd"/>
            <w:r w:rsidRPr="00050921">
              <w:rPr>
                <w:sz w:val="26"/>
                <w:szCs w:val="28"/>
              </w:rPr>
              <w:t xml:space="preserve"> </w:t>
            </w:r>
            <w:r w:rsidRPr="00050921">
              <w:rPr>
                <w:sz w:val="26"/>
                <w:szCs w:val="28"/>
                <w:vertAlign w:val="superscript"/>
              </w:rPr>
              <w:t>-1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 xml:space="preserve">Число атомов </w:t>
            </w:r>
            <w:r>
              <w:rPr>
                <w:sz w:val="26"/>
                <w:szCs w:val="28"/>
              </w:rPr>
              <w:t xml:space="preserve">в </w:t>
            </w:r>
            <w:r w:rsidRPr="00050921">
              <w:rPr>
                <w:sz w:val="26"/>
                <w:szCs w:val="28"/>
              </w:rPr>
              <w:t>одной частице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89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 xml:space="preserve">Отдельные </w:t>
            </w:r>
          </w:p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proofErr w:type="spellStart"/>
            <w:r w:rsidRPr="00050921">
              <w:rPr>
                <w:sz w:val="26"/>
                <w:szCs w:val="28"/>
              </w:rPr>
              <w:t>предствители</w:t>
            </w:r>
            <w:proofErr w:type="spellEnd"/>
          </w:p>
        </w:tc>
      </w:tr>
      <w:tr w:rsidR="00A53B89" w:rsidRPr="00050921" w:rsidTr="003A4A55">
        <w:trPr>
          <w:cantSplit/>
          <w:trHeight w:val="593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B89" w:rsidRPr="00050921" w:rsidRDefault="00A53B8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8"/>
                <w:szCs w:val="28"/>
              </w:rPr>
            </w:pPr>
            <w:r w:rsidRPr="00050921">
              <w:rPr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8"/>
                <w:szCs w:val="28"/>
              </w:rPr>
            </w:pPr>
            <w:r w:rsidRPr="00050921">
              <w:rPr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B89" w:rsidRPr="00050921" w:rsidRDefault="00A53B8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B89" w:rsidRPr="00050921" w:rsidRDefault="00A53B89" w:rsidP="003A4A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8"/>
                <w:szCs w:val="28"/>
              </w:rPr>
            </w:pPr>
          </w:p>
        </w:tc>
      </w:tr>
      <w:tr w:rsidR="00A53B89" w:rsidRPr="00050921" w:rsidTr="003A4A55">
        <w:trPr>
          <w:trHeight w:val="129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Грубодисперсные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Свыше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Свыше 10</w:t>
            </w:r>
            <w:r w:rsidRPr="00050921">
              <w:rPr>
                <w:sz w:val="26"/>
                <w:szCs w:val="28"/>
                <w:vertAlign w:val="superscript"/>
              </w:rPr>
              <w:t>-5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Ниже 10</w:t>
            </w:r>
            <w:r w:rsidRPr="00050921">
              <w:rPr>
                <w:sz w:val="26"/>
                <w:szCs w:val="28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&gt;10</w:t>
            </w:r>
            <w:r w:rsidRPr="00050921">
              <w:rPr>
                <w:sz w:val="26"/>
                <w:szCs w:val="28"/>
                <w:vertAlign w:val="superscrip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Сахар-песок, пены, грунт, крупа, капли дождя, гранулы лекарственных веществ.</w:t>
            </w:r>
          </w:p>
        </w:tc>
      </w:tr>
      <w:tr w:rsidR="00A53B89" w:rsidRPr="00050921" w:rsidTr="003A4A55">
        <w:trPr>
          <w:trHeight w:val="72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proofErr w:type="spellStart"/>
            <w:r w:rsidRPr="00050921">
              <w:rPr>
                <w:sz w:val="26"/>
                <w:szCs w:val="28"/>
              </w:rPr>
              <w:t>Среднедисперсные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0,1-10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  <w:lang w:val="en-US"/>
              </w:rPr>
              <w:t>10</w:t>
            </w:r>
            <w:r w:rsidRPr="00050921">
              <w:rPr>
                <w:sz w:val="26"/>
                <w:szCs w:val="28"/>
                <w:vertAlign w:val="superscript"/>
              </w:rPr>
              <w:t>-</w:t>
            </w:r>
            <w:r w:rsidRPr="00050921">
              <w:rPr>
                <w:sz w:val="26"/>
                <w:szCs w:val="28"/>
                <w:vertAlign w:val="superscript"/>
                <w:lang w:val="en-US"/>
              </w:rPr>
              <w:t>7</w:t>
            </w:r>
            <w:r w:rsidRPr="00050921">
              <w:rPr>
                <w:sz w:val="26"/>
                <w:szCs w:val="28"/>
                <w:lang w:val="en-US"/>
              </w:rPr>
              <w:t>-10</w:t>
            </w:r>
            <w:r w:rsidRPr="00050921">
              <w:rPr>
                <w:sz w:val="26"/>
                <w:szCs w:val="28"/>
                <w:vertAlign w:val="superscript"/>
              </w:rPr>
              <w:t>-</w:t>
            </w:r>
            <w:r w:rsidRPr="00050921">
              <w:rPr>
                <w:sz w:val="26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10</w:t>
            </w:r>
            <w:r w:rsidRPr="00050921">
              <w:rPr>
                <w:sz w:val="26"/>
                <w:szCs w:val="28"/>
                <w:vertAlign w:val="superscript"/>
              </w:rPr>
              <w:t>5</w:t>
            </w:r>
            <w:r w:rsidRPr="00050921">
              <w:rPr>
                <w:sz w:val="26"/>
                <w:szCs w:val="28"/>
              </w:rPr>
              <w:t>-10</w:t>
            </w:r>
            <w:r w:rsidRPr="00050921">
              <w:rPr>
                <w:sz w:val="26"/>
                <w:szCs w:val="28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&gt;10</w:t>
            </w:r>
            <w:r w:rsidRPr="00050921">
              <w:rPr>
                <w:sz w:val="26"/>
                <w:szCs w:val="28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Растворимый кофе, эритроциты крови, сахарная пудра, сажа.</w:t>
            </w:r>
          </w:p>
        </w:tc>
      </w:tr>
      <w:tr w:rsidR="00A53B89" w:rsidRPr="00050921" w:rsidTr="003A4A55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Высокодисперсные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0,001-0,1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bCs/>
                <w:sz w:val="26"/>
                <w:szCs w:val="28"/>
              </w:rPr>
              <w:t>10</w:t>
            </w:r>
            <w:r w:rsidRPr="00050921">
              <w:rPr>
                <w:bCs/>
                <w:sz w:val="26"/>
                <w:szCs w:val="28"/>
                <w:vertAlign w:val="superscript"/>
              </w:rPr>
              <w:t>-9</w:t>
            </w:r>
            <w:r w:rsidRPr="00050921">
              <w:rPr>
                <w:bCs/>
                <w:sz w:val="26"/>
                <w:szCs w:val="28"/>
              </w:rPr>
              <w:t>- 10</w:t>
            </w:r>
            <w:r w:rsidRPr="00050921">
              <w:rPr>
                <w:bCs/>
                <w:sz w:val="26"/>
                <w:szCs w:val="28"/>
                <w:vertAlign w:val="superscript"/>
              </w:rPr>
              <w:t>-7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10</w:t>
            </w:r>
            <w:r w:rsidRPr="00050921">
              <w:rPr>
                <w:sz w:val="26"/>
                <w:szCs w:val="28"/>
                <w:vertAlign w:val="superscript"/>
              </w:rPr>
              <w:t>7</w:t>
            </w:r>
            <w:r w:rsidRPr="00050921">
              <w:rPr>
                <w:sz w:val="26"/>
                <w:szCs w:val="28"/>
              </w:rPr>
              <w:t>-10</w:t>
            </w:r>
            <w:r w:rsidRPr="00050921">
              <w:rPr>
                <w:sz w:val="26"/>
                <w:szCs w:val="28"/>
                <w:vertAlign w:val="super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10</w:t>
            </w:r>
            <w:r w:rsidRPr="00050921">
              <w:rPr>
                <w:sz w:val="26"/>
                <w:szCs w:val="28"/>
                <w:vertAlign w:val="superscript"/>
              </w:rPr>
              <w:t>9</w:t>
            </w:r>
            <w:r w:rsidRPr="00050921">
              <w:rPr>
                <w:sz w:val="26"/>
                <w:szCs w:val="28"/>
              </w:rPr>
              <w:t>-10</w:t>
            </w:r>
            <w:r w:rsidRPr="00050921">
              <w:rPr>
                <w:sz w:val="26"/>
                <w:szCs w:val="28"/>
                <w:vertAlign w:val="superscript"/>
              </w:rPr>
              <w:t>3</w:t>
            </w:r>
            <w:r w:rsidRPr="00050921">
              <w:rPr>
                <w:sz w:val="26"/>
                <w:szCs w:val="28"/>
              </w:rPr>
              <w:t>и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 xml:space="preserve">Сок растений, космическая пыль, рубиновые стекла, золи, </w:t>
            </w:r>
            <w:proofErr w:type="spellStart"/>
            <w:r w:rsidRPr="00050921">
              <w:rPr>
                <w:sz w:val="26"/>
                <w:szCs w:val="28"/>
              </w:rPr>
              <w:t>наночастицы</w:t>
            </w:r>
            <w:proofErr w:type="spellEnd"/>
            <w:r w:rsidRPr="00050921">
              <w:rPr>
                <w:sz w:val="26"/>
                <w:szCs w:val="28"/>
              </w:rPr>
              <w:t xml:space="preserve"> металлов.</w:t>
            </w:r>
          </w:p>
        </w:tc>
      </w:tr>
    </w:tbl>
    <w:p w:rsidR="00A53B89" w:rsidRDefault="00A53B89" w:rsidP="00A53B89">
      <w:pPr>
        <w:ind w:firstLine="708"/>
        <w:jc w:val="both"/>
        <w:rPr>
          <w:sz w:val="28"/>
          <w:szCs w:val="28"/>
        </w:rPr>
      </w:pP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Размеры частиц в значительной степени определяют свойства дисперсной системы в целом.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</w:t>
      </w:r>
      <w:r w:rsidRPr="00050921">
        <w:rPr>
          <w:sz w:val="28"/>
          <w:szCs w:val="28"/>
        </w:rPr>
        <w:t xml:space="preserve"> дисперсных систем </w:t>
      </w:r>
      <w:r>
        <w:rPr>
          <w:sz w:val="28"/>
          <w:szCs w:val="28"/>
        </w:rPr>
        <w:t xml:space="preserve">можно вести </w:t>
      </w:r>
      <w:r w:rsidRPr="00050921">
        <w:rPr>
          <w:i/>
          <w:sz w:val="28"/>
          <w:szCs w:val="28"/>
        </w:rPr>
        <w:t>по агрегатному состоянию дисперсионной среды</w:t>
      </w:r>
      <w:r w:rsidRPr="0005092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050921">
        <w:rPr>
          <w:sz w:val="28"/>
          <w:szCs w:val="28"/>
        </w:rPr>
        <w:t xml:space="preserve">Выделяют </w:t>
      </w:r>
      <w:r>
        <w:rPr>
          <w:sz w:val="28"/>
          <w:szCs w:val="28"/>
        </w:rPr>
        <w:t>следующие</w:t>
      </w:r>
      <w:r w:rsidRPr="00050921">
        <w:rPr>
          <w:sz w:val="28"/>
          <w:szCs w:val="28"/>
        </w:rPr>
        <w:t xml:space="preserve"> тип</w:t>
      </w:r>
      <w:r>
        <w:rPr>
          <w:sz w:val="28"/>
          <w:szCs w:val="28"/>
        </w:rPr>
        <w:t>ы</w:t>
      </w:r>
      <w:r w:rsidRPr="00050921">
        <w:rPr>
          <w:sz w:val="28"/>
          <w:szCs w:val="28"/>
        </w:rPr>
        <w:t xml:space="preserve"> дисперсных систем: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  <w:r w:rsidRPr="00050921">
        <w:rPr>
          <w:sz w:val="28"/>
          <w:szCs w:val="28"/>
        </w:rPr>
        <w:t>а) системы</w:t>
      </w:r>
      <w:proofErr w:type="gramStart"/>
      <w:r w:rsidRPr="00050921">
        <w:rPr>
          <w:sz w:val="28"/>
          <w:szCs w:val="28"/>
        </w:rPr>
        <w:t xml:space="preserve"> Т</w:t>
      </w:r>
      <w:proofErr w:type="gramEnd"/>
      <w:r w:rsidRPr="00050921">
        <w:rPr>
          <w:sz w:val="28"/>
          <w:szCs w:val="28"/>
        </w:rPr>
        <w:t xml:space="preserve">/Ж – </w:t>
      </w:r>
      <w:proofErr w:type="spellStart"/>
      <w:r w:rsidRPr="00050921">
        <w:rPr>
          <w:sz w:val="28"/>
          <w:szCs w:val="28"/>
        </w:rPr>
        <w:t>лиозоли</w:t>
      </w:r>
      <w:proofErr w:type="spellEnd"/>
      <w:r w:rsidRPr="00050921">
        <w:rPr>
          <w:sz w:val="28"/>
          <w:szCs w:val="28"/>
        </w:rPr>
        <w:t xml:space="preserve"> (гидрозоли, дисперсионная среда - вода);  органозоли (дисперсионная среда – органическая жидкость),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  <w:r w:rsidRPr="00050921">
        <w:rPr>
          <w:sz w:val="28"/>
          <w:szCs w:val="28"/>
        </w:rPr>
        <w:t>б) системы типа Ж</w:t>
      </w:r>
      <w:r w:rsidRPr="00050921">
        <w:rPr>
          <w:sz w:val="28"/>
          <w:szCs w:val="28"/>
          <w:vertAlign w:val="subscript"/>
        </w:rPr>
        <w:t>1</w:t>
      </w:r>
      <w:proofErr w:type="gramStart"/>
      <w:r w:rsidRPr="00050921">
        <w:rPr>
          <w:sz w:val="28"/>
          <w:szCs w:val="28"/>
        </w:rPr>
        <w:t>/Ж</w:t>
      </w:r>
      <w:proofErr w:type="gramEnd"/>
      <w:r w:rsidRPr="00050921">
        <w:rPr>
          <w:sz w:val="28"/>
          <w:szCs w:val="28"/>
        </w:rPr>
        <w:t xml:space="preserve"> </w:t>
      </w:r>
      <w:r w:rsidRPr="00050921">
        <w:rPr>
          <w:sz w:val="28"/>
          <w:szCs w:val="28"/>
          <w:vertAlign w:val="subscript"/>
        </w:rPr>
        <w:t>2</w:t>
      </w:r>
      <w:r w:rsidRPr="00050921">
        <w:rPr>
          <w:sz w:val="28"/>
          <w:szCs w:val="28"/>
        </w:rPr>
        <w:t xml:space="preserve"> – эмульсии (вода – нефть, вода – молоко),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  <w:r w:rsidRPr="00050921">
        <w:rPr>
          <w:sz w:val="28"/>
          <w:szCs w:val="28"/>
        </w:rPr>
        <w:t>в) системы типа</w:t>
      </w:r>
      <w:proofErr w:type="gramStart"/>
      <w:r w:rsidRPr="00050921">
        <w:rPr>
          <w:sz w:val="28"/>
          <w:szCs w:val="28"/>
        </w:rPr>
        <w:t xml:space="preserve"> Ж</w:t>
      </w:r>
      <w:proofErr w:type="gramEnd"/>
      <w:r w:rsidRPr="00050921">
        <w:rPr>
          <w:sz w:val="28"/>
          <w:szCs w:val="28"/>
        </w:rPr>
        <w:t>/Г и Т/Г – аэрозоли (облака и туманы атмосферы),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  <w:r w:rsidRPr="00050921">
        <w:rPr>
          <w:sz w:val="28"/>
          <w:szCs w:val="28"/>
        </w:rPr>
        <w:t>г) системы типа Т</w:t>
      </w:r>
      <w:proofErr w:type="gramStart"/>
      <w:r w:rsidRPr="00050921">
        <w:rPr>
          <w:sz w:val="28"/>
          <w:szCs w:val="28"/>
          <w:vertAlign w:val="subscript"/>
        </w:rPr>
        <w:t>1</w:t>
      </w:r>
      <w:proofErr w:type="gramEnd"/>
      <w:r w:rsidRPr="00050921">
        <w:rPr>
          <w:sz w:val="28"/>
          <w:szCs w:val="28"/>
        </w:rPr>
        <w:t>/Т</w:t>
      </w:r>
      <w:r w:rsidRPr="00050921">
        <w:rPr>
          <w:sz w:val="28"/>
          <w:szCs w:val="28"/>
          <w:vertAlign w:val="subscript"/>
        </w:rPr>
        <w:t>2</w:t>
      </w:r>
      <w:r w:rsidRPr="00050921">
        <w:rPr>
          <w:sz w:val="28"/>
          <w:szCs w:val="28"/>
        </w:rPr>
        <w:t xml:space="preserve"> – минералы, сплавы,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  <w:r w:rsidRPr="00050921">
        <w:rPr>
          <w:sz w:val="28"/>
          <w:szCs w:val="28"/>
        </w:rPr>
        <w:t>д) системы типа</w:t>
      </w:r>
      <w:proofErr w:type="gramStart"/>
      <w:r w:rsidRPr="00050921">
        <w:rPr>
          <w:sz w:val="28"/>
          <w:szCs w:val="28"/>
        </w:rPr>
        <w:t xml:space="preserve"> Ж</w:t>
      </w:r>
      <w:proofErr w:type="gramEnd"/>
      <w:r w:rsidRPr="00050921">
        <w:rPr>
          <w:sz w:val="28"/>
          <w:szCs w:val="28"/>
        </w:rPr>
        <w:t>/Т и Г/Т – пористые и капиллярно-пористые твердые тела (влажные грунты, вещества вулканического происхождения, стекла, пемза и др.).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bCs/>
          <w:i/>
          <w:sz w:val="28"/>
          <w:szCs w:val="28"/>
        </w:rPr>
        <w:t>Классификация коллоидных систем по характеру взаимодействия между веществами дисперсной фазы и дисперсионной среды</w:t>
      </w:r>
      <w:r w:rsidRPr="00050921">
        <w:rPr>
          <w:b/>
          <w:bCs/>
          <w:sz w:val="28"/>
          <w:szCs w:val="28"/>
        </w:rPr>
        <w:t xml:space="preserve"> </w:t>
      </w:r>
      <w:r w:rsidRPr="00050921">
        <w:rPr>
          <w:sz w:val="28"/>
          <w:szCs w:val="28"/>
        </w:rPr>
        <w:t>пригодна лишь для систем с жидкой дисперсионной средой. Под взаимодействием фаз дисперсных систем подразумевают процессы сольватации (гидратации), т.е. образование сольватных (гидратных) оболочек из молекул дисперс</w:t>
      </w:r>
      <w:r>
        <w:rPr>
          <w:sz w:val="28"/>
          <w:szCs w:val="28"/>
        </w:rPr>
        <w:t>ион</w:t>
      </w:r>
      <w:r w:rsidRPr="00050921">
        <w:rPr>
          <w:sz w:val="28"/>
          <w:szCs w:val="28"/>
        </w:rPr>
        <w:t>ной среды вокруг частиц дисперсной фазы. Системы, в которых сильно выражено взаимодействие частиц дисперсной фазы с дисперс</w:t>
      </w:r>
      <w:r>
        <w:rPr>
          <w:sz w:val="28"/>
          <w:szCs w:val="28"/>
        </w:rPr>
        <w:t>ион</w:t>
      </w:r>
      <w:r w:rsidRPr="00050921">
        <w:rPr>
          <w:sz w:val="28"/>
          <w:szCs w:val="28"/>
        </w:rPr>
        <w:t xml:space="preserve">ной средой называются </w:t>
      </w:r>
      <w:proofErr w:type="spellStart"/>
      <w:r w:rsidRPr="00050921">
        <w:rPr>
          <w:i/>
          <w:iCs/>
          <w:sz w:val="28"/>
          <w:szCs w:val="28"/>
          <w:u w:val="single"/>
        </w:rPr>
        <w:t>лиофилъные</w:t>
      </w:r>
      <w:proofErr w:type="spellEnd"/>
      <w:r w:rsidRPr="00050921">
        <w:rPr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>(от греч</w:t>
      </w:r>
      <w:proofErr w:type="gramStart"/>
      <w:r w:rsidRPr="00050921">
        <w:rPr>
          <w:sz w:val="28"/>
          <w:szCs w:val="28"/>
        </w:rPr>
        <w:t>.</w:t>
      </w:r>
      <w:proofErr w:type="gramEnd"/>
      <w:r w:rsidRPr="00050921">
        <w:rPr>
          <w:sz w:val="28"/>
          <w:szCs w:val="28"/>
        </w:rPr>
        <w:t xml:space="preserve"> </w:t>
      </w:r>
      <w:proofErr w:type="spellStart"/>
      <w:proofErr w:type="gramStart"/>
      <w:r w:rsidRPr="00050921">
        <w:rPr>
          <w:i/>
          <w:iCs/>
          <w:sz w:val="28"/>
          <w:szCs w:val="28"/>
        </w:rPr>
        <w:t>л</w:t>
      </w:r>
      <w:proofErr w:type="gramEnd"/>
      <w:r w:rsidRPr="00050921">
        <w:rPr>
          <w:i/>
          <w:iCs/>
          <w:sz w:val="28"/>
          <w:szCs w:val="28"/>
        </w:rPr>
        <w:t>иос</w:t>
      </w:r>
      <w:proofErr w:type="spellEnd"/>
      <w:r w:rsidRPr="00050921">
        <w:rPr>
          <w:iCs/>
          <w:sz w:val="28"/>
          <w:szCs w:val="28"/>
        </w:rPr>
        <w:t xml:space="preserve"> –</w:t>
      </w:r>
      <w:r w:rsidRPr="00050921">
        <w:rPr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 xml:space="preserve">жидкость, </w:t>
      </w:r>
      <w:proofErr w:type="spellStart"/>
      <w:r w:rsidRPr="00050921">
        <w:rPr>
          <w:i/>
          <w:iCs/>
          <w:sz w:val="28"/>
          <w:szCs w:val="28"/>
        </w:rPr>
        <w:t>фило</w:t>
      </w:r>
      <w:proofErr w:type="spellEnd"/>
      <w:r w:rsidRPr="00050921">
        <w:rPr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 xml:space="preserve">– люблю). Если частицы дисперсной фазы состоят из вещества, слабо взаимодействующего со средой, системы являются </w:t>
      </w:r>
      <w:r w:rsidRPr="00050921">
        <w:rPr>
          <w:i/>
          <w:iCs/>
          <w:sz w:val="28"/>
          <w:szCs w:val="28"/>
          <w:u w:val="single"/>
        </w:rPr>
        <w:t>лиофобными</w:t>
      </w:r>
      <w:r w:rsidRPr="00050921">
        <w:rPr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>(от греч</w:t>
      </w:r>
      <w:proofErr w:type="gramStart"/>
      <w:r w:rsidRPr="00050921">
        <w:rPr>
          <w:sz w:val="28"/>
          <w:szCs w:val="28"/>
        </w:rPr>
        <w:t>.</w:t>
      </w:r>
      <w:proofErr w:type="gramEnd"/>
      <w:r w:rsidRPr="00050921">
        <w:rPr>
          <w:sz w:val="28"/>
          <w:szCs w:val="28"/>
        </w:rPr>
        <w:t xml:space="preserve"> </w:t>
      </w:r>
      <w:proofErr w:type="spellStart"/>
      <w:proofErr w:type="gramStart"/>
      <w:r w:rsidRPr="00050921">
        <w:rPr>
          <w:bCs/>
          <w:i/>
          <w:iCs/>
          <w:sz w:val="28"/>
          <w:szCs w:val="28"/>
        </w:rPr>
        <w:t>ф</w:t>
      </w:r>
      <w:proofErr w:type="gramEnd"/>
      <w:r w:rsidRPr="00050921">
        <w:rPr>
          <w:bCs/>
          <w:i/>
          <w:iCs/>
          <w:sz w:val="28"/>
          <w:szCs w:val="28"/>
        </w:rPr>
        <w:t>обо</w:t>
      </w:r>
      <w:proofErr w:type="spellEnd"/>
      <w:r w:rsidRPr="00050921">
        <w:rPr>
          <w:bCs/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 xml:space="preserve">– ненавижу). В том случае, когда дисперсионной средой является вода, эти два класса можно называть соответственно </w:t>
      </w:r>
      <w:r w:rsidRPr="00050921">
        <w:rPr>
          <w:i/>
          <w:iCs/>
          <w:sz w:val="28"/>
          <w:szCs w:val="28"/>
          <w:u w:val="single"/>
        </w:rPr>
        <w:t>гидрофильными</w:t>
      </w:r>
      <w:r w:rsidRPr="00050921">
        <w:rPr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 xml:space="preserve">и </w:t>
      </w:r>
      <w:r w:rsidRPr="00050921">
        <w:rPr>
          <w:i/>
          <w:iCs/>
          <w:sz w:val="28"/>
          <w:szCs w:val="28"/>
          <w:u w:val="single"/>
        </w:rPr>
        <w:t>гидрофобными</w:t>
      </w:r>
      <w:r w:rsidRPr="00050921">
        <w:rPr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>системами.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</w:p>
    <w:p w:rsidR="00A53B89" w:rsidRDefault="00A53B89" w:rsidP="00A53B8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Характеристика лиофильных и лиофобных систем</w:t>
      </w:r>
    </w:p>
    <w:p w:rsidR="00A53B89" w:rsidRPr="00050921" w:rsidRDefault="00A53B89" w:rsidP="00A53B89">
      <w:pPr>
        <w:jc w:val="right"/>
        <w:rPr>
          <w:sz w:val="28"/>
          <w:szCs w:val="28"/>
        </w:rPr>
      </w:pPr>
      <w:r w:rsidRPr="0005092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050921">
        <w:rPr>
          <w:sz w:val="28"/>
          <w:szCs w:val="28"/>
        </w:rPr>
        <w:t>.2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3"/>
        <w:gridCol w:w="2457"/>
        <w:gridCol w:w="2891"/>
        <w:gridCol w:w="2534"/>
      </w:tblGrid>
      <w:tr w:rsidR="00A53B89" w:rsidRPr="00050921" w:rsidTr="003A4A55">
        <w:trPr>
          <w:trHeight w:val="9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Вид системы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Характер образования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Термодинамическая устойчивость к коагуляции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Представители</w:t>
            </w:r>
          </w:p>
        </w:tc>
      </w:tr>
      <w:tr w:rsidR="00A53B89" w:rsidRPr="00050921" w:rsidTr="003A4A55">
        <w:trPr>
          <w:trHeight w:val="16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Лиофобные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Принудительное образование в результате диспергирования и конденсации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proofErr w:type="spellStart"/>
            <w:r w:rsidRPr="00050921">
              <w:rPr>
                <w:sz w:val="26"/>
                <w:szCs w:val="28"/>
              </w:rPr>
              <w:t>Термодинамически</w:t>
            </w:r>
            <w:proofErr w:type="spellEnd"/>
            <w:r w:rsidRPr="00050921">
              <w:rPr>
                <w:sz w:val="26"/>
                <w:szCs w:val="28"/>
              </w:rPr>
              <w:t xml:space="preserve"> агрегативно неустойчивы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Золи, суспензии, эмульсии</w:t>
            </w:r>
          </w:p>
        </w:tc>
      </w:tr>
      <w:tr w:rsidR="00A53B89" w:rsidRPr="00050921" w:rsidTr="003A4A55">
        <w:trPr>
          <w:trHeight w:val="16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Лиофильные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>Самопроизвольное диспергирование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proofErr w:type="spellStart"/>
            <w:r w:rsidRPr="00050921">
              <w:rPr>
                <w:sz w:val="26"/>
                <w:szCs w:val="28"/>
              </w:rPr>
              <w:t>Термодинамически</w:t>
            </w:r>
            <w:proofErr w:type="spellEnd"/>
            <w:r w:rsidRPr="00050921">
              <w:rPr>
                <w:sz w:val="26"/>
                <w:szCs w:val="28"/>
              </w:rPr>
              <w:t xml:space="preserve"> агрегативно устойчивы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B89" w:rsidRPr="00050921" w:rsidRDefault="00A53B89" w:rsidP="003A4A55">
            <w:pPr>
              <w:jc w:val="center"/>
              <w:rPr>
                <w:sz w:val="26"/>
                <w:szCs w:val="28"/>
              </w:rPr>
            </w:pPr>
            <w:r w:rsidRPr="00050921">
              <w:rPr>
                <w:sz w:val="26"/>
                <w:szCs w:val="28"/>
              </w:rPr>
              <w:t xml:space="preserve">Критические эмульсии, </w:t>
            </w:r>
            <w:proofErr w:type="spellStart"/>
            <w:r w:rsidRPr="00050921">
              <w:rPr>
                <w:sz w:val="26"/>
                <w:szCs w:val="28"/>
              </w:rPr>
              <w:t>мицеллярные</w:t>
            </w:r>
            <w:proofErr w:type="spellEnd"/>
            <w:r w:rsidRPr="00050921">
              <w:rPr>
                <w:sz w:val="26"/>
                <w:szCs w:val="28"/>
              </w:rPr>
              <w:t xml:space="preserve"> растворы ПАВ, растворы некоторых ВМС, (белков и др.)</w:t>
            </w:r>
          </w:p>
        </w:tc>
      </w:tr>
    </w:tbl>
    <w:p w:rsidR="00A53B89" w:rsidRDefault="00A53B89" w:rsidP="00A53B89">
      <w:pPr>
        <w:ind w:firstLine="567"/>
        <w:jc w:val="both"/>
        <w:rPr>
          <w:sz w:val="28"/>
          <w:szCs w:val="28"/>
        </w:rPr>
      </w:pPr>
    </w:p>
    <w:p w:rsidR="00A53B89" w:rsidRDefault="00A53B89" w:rsidP="00A53B89">
      <w:pPr>
        <w:ind w:firstLine="567"/>
        <w:jc w:val="both"/>
        <w:rPr>
          <w:sz w:val="28"/>
          <w:szCs w:val="28"/>
        </w:rPr>
      </w:pPr>
      <w:r w:rsidRPr="00D16DBD">
        <w:rPr>
          <w:sz w:val="28"/>
          <w:szCs w:val="28"/>
        </w:rPr>
        <w:lastRenderedPageBreak/>
        <w:t xml:space="preserve">Еще используют классификацию по </w:t>
      </w:r>
      <w:r>
        <w:rPr>
          <w:sz w:val="28"/>
          <w:szCs w:val="28"/>
        </w:rPr>
        <w:t>числу характеристических размеров частиц (размеры, которые определяют дисперсность); по степени взаимодействия частиц дисперсной фазы.</w:t>
      </w:r>
    </w:p>
    <w:p w:rsidR="00A53B89" w:rsidRPr="00D16DBD" w:rsidRDefault="00A53B89" w:rsidP="00A53B89">
      <w:pPr>
        <w:ind w:firstLine="567"/>
        <w:jc w:val="both"/>
        <w:rPr>
          <w:sz w:val="28"/>
          <w:szCs w:val="28"/>
        </w:rPr>
      </w:pPr>
    </w:p>
    <w:p w:rsidR="00A53B89" w:rsidRPr="00050921" w:rsidRDefault="00A53B89" w:rsidP="00A53B8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509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050921">
        <w:rPr>
          <w:b/>
          <w:sz w:val="28"/>
          <w:szCs w:val="28"/>
        </w:rPr>
        <w:t xml:space="preserve"> Поверхностные явления. Поверхностное натяжение и методы его определения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В простейшем случае двухфазной однокомпонентной системы вода – водяной пар энергетическое состояние молекул воды различно. Молекулы, находящиеся на поверхности раздела, испытывают действие межмолекулярных сил в большей степени со стороны жидкой фазы и почти не притягиваются к газообразной фазе из-за ее малой плотности</w:t>
      </w:r>
      <w:r>
        <w:rPr>
          <w:sz w:val="28"/>
          <w:szCs w:val="28"/>
        </w:rPr>
        <w:t xml:space="preserve"> (рис. 5.1)</w:t>
      </w:r>
      <w:r w:rsidRPr="00050921">
        <w:rPr>
          <w:sz w:val="28"/>
          <w:szCs w:val="28"/>
        </w:rPr>
        <w:t>. В газовой фазе молекулы воды удалены друг от друга на большие расстояния и силы Ван-дер-Ваальса здесь ничтожны.</w:t>
      </w:r>
    </w:p>
    <w:p w:rsidR="00A53B89" w:rsidRPr="00050921" w:rsidRDefault="00A53B89" w:rsidP="00A53B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128364" wp14:editId="3047418F">
            <wp:extent cx="3028950" cy="2028825"/>
            <wp:effectExtent l="0" t="0" r="0" b="9525"/>
            <wp:docPr id="15" name="Рисунок 15" descr="межмол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жмол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89" w:rsidRPr="00050921" w:rsidRDefault="00A53B89" w:rsidP="00A53B89">
      <w:pPr>
        <w:jc w:val="both"/>
        <w:rPr>
          <w:sz w:val="28"/>
          <w:szCs w:val="28"/>
        </w:rPr>
      </w:pPr>
    </w:p>
    <w:p w:rsidR="00A53B89" w:rsidRPr="00050921" w:rsidRDefault="00A53B89" w:rsidP="00A53B89">
      <w:pPr>
        <w:jc w:val="center"/>
        <w:rPr>
          <w:sz w:val="28"/>
          <w:szCs w:val="28"/>
        </w:rPr>
      </w:pPr>
      <w:r w:rsidRPr="00050921">
        <w:rPr>
          <w:sz w:val="28"/>
          <w:szCs w:val="28"/>
        </w:rPr>
        <w:t xml:space="preserve">Рис. </w:t>
      </w:r>
      <w:r>
        <w:rPr>
          <w:sz w:val="28"/>
          <w:szCs w:val="28"/>
        </w:rPr>
        <w:t>5</w:t>
      </w:r>
      <w:r w:rsidRPr="00050921">
        <w:rPr>
          <w:sz w:val="28"/>
          <w:szCs w:val="28"/>
        </w:rPr>
        <w:t>.1 Межмолекулярное взаимодействие внутри жидкос</w:t>
      </w:r>
      <w:r>
        <w:rPr>
          <w:sz w:val="28"/>
          <w:szCs w:val="28"/>
        </w:rPr>
        <w:t>ти и на поверхности раздела фаз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Молекулы воды, находящиеся в глубине жидкости, испытывают равномерное воздействие со стороны соседних молекул. Следовательно, молекулы на границе раздела фаз вода-пар принадлежат обеим фазам, но испытывают больш</w:t>
      </w:r>
      <w:r>
        <w:rPr>
          <w:sz w:val="28"/>
          <w:szCs w:val="28"/>
        </w:rPr>
        <w:t>о</w:t>
      </w:r>
      <w:r w:rsidRPr="00050921">
        <w:rPr>
          <w:sz w:val="28"/>
          <w:szCs w:val="28"/>
        </w:rPr>
        <w:t>е воздействие со стороны жидкости. Поэтому каждая молекула на поверхности раздела фаз обладает большей энергией по сравнению с гл</w:t>
      </w:r>
      <w:r>
        <w:rPr>
          <w:sz w:val="28"/>
          <w:szCs w:val="28"/>
        </w:rPr>
        <w:t xml:space="preserve">убинными молекулами. Свободная </w:t>
      </w:r>
      <w:r w:rsidRPr="00050921">
        <w:rPr>
          <w:sz w:val="28"/>
          <w:szCs w:val="28"/>
        </w:rPr>
        <w:t>избыточная энергия Е</w:t>
      </w:r>
      <w:r>
        <w:rPr>
          <w:sz w:val="28"/>
          <w:szCs w:val="28"/>
          <w:vertAlign w:val="subscript"/>
          <w:lang w:val="en-US"/>
        </w:rPr>
        <w:t>S</w:t>
      </w:r>
      <w:r w:rsidRPr="003D2552">
        <w:rPr>
          <w:sz w:val="28"/>
          <w:szCs w:val="28"/>
        </w:rPr>
        <w:t xml:space="preserve"> </w:t>
      </w:r>
      <w:r>
        <w:rPr>
          <w:sz w:val="28"/>
          <w:szCs w:val="28"/>
        </w:rPr>
        <w:t>или свободная поверхностная</w:t>
      </w:r>
      <w:r w:rsidRPr="00050921">
        <w:rPr>
          <w:sz w:val="28"/>
          <w:szCs w:val="28"/>
        </w:rPr>
        <w:t xml:space="preserve"> энергия в поверхностном слое, отнес</w:t>
      </w:r>
      <w:r>
        <w:rPr>
          <w:sz w:val="28"/>
          <w:szCs w:val="28"/>
        </w:rPr>
        <w:t>ё</w:t>
      </w:r>
      <w:r w:rsidRPr="00050921">
        <w:rPr>
          <w:sz w:val="28"/>
          <w:szCs w:val="28"/>
        </w:rPr>
        <w:t>нная к 1 см</w:t>
      </w:r>
      <w:proofErr w:type="gramStart"/>
      <w:r w:rsidRPr="00050921">
        <w:rPr>
          <w:sz w:val="28"/>
          <w:szCs w:val="28"/>
          <w:vertAlign w:val="superscript"/>
        </w:rPr>
        <w:t>2</w:t>
      </w:r>
      <w:proofErr w:type="gramEnd"/>
      <w:r w:rsidRPr="00050921">
        <w:rPr>
          <w:sz w:val="28"/>
          <w:szCs w:val="28"/>
        </w:rPr>
        <w:t xml:space="preserve"> поверхности раздела фаз равна:</w:t>
      </w:r>
    </w:p>
    <w:p w:rsidR="00A53B89" w:rsidRPr="00560552" w:rsidRDefault="00A53B89" w:rsidP="00A53B89">
      <w:pPr>
        <w:jc w:val="both"/>
        <w:rPr>
          <w:sz w:val="28"/>
          <w:szCs w:val="16"/>
        </w:rPr>
      </w:pPr>
    </w:p>
    <w:p w:rsidR="00A53B89" w:rsidRPr="00E02A3B" w:rsidRDefault="00B003C0" w:rsidP="00A53B89">
      <w:pPr>
        <w:tabs>
          <w:tab w:val="center" w:pos="4677"/>
          <w:tab w:val="right" w:pos="9072"/>
        </w:tabs>
        <w:jc w:val="right"/>
        <w:rPr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vertAlign w:val="subscript"/>
                  </w:rPr>
                  <m:t>Е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 xml:space="preserve"> </m:t>
            </m:r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S</m:t>
            </m:r>
          </m:den>
        </m:f>
        <m:r>
          <w:rPr>
            <w:rFonts w:ascii="Cambria Math" w:hAnsi="Cambria Math"/>
            <w:sz w:val="30"/>
            <w:szCs w:val="30"/>
          </w:rPr>
          <m:t>= σ</m:t>
        </m:r>
      </m:oMath>
      <w:r w:rsidR="00A53B89">
        <w:rPr>
          <w:sz w:val="30"/>
          <w:szCs w:val="30"/>
        </w:rPr>
        <w:t>.</w:t>
      </w:r>
      <w:r w:rsidR="00A53B89" w:rsidRPr="00E02A3B">
        <w:rPr>
          <w:sz w:val="30"/>
          <w:szCs w:val="30"/>
        </w:rPr>
        <w:tab/>
        <w:t>(</w:t>
      </w:r>
      <w:r w:rsidR="00A53B89">
        <w:rPr>
          <w:sz w:val="30"/>
          <w:szCs w:val="30"/>
        </w:rPr>
        <w:t>5</w:t>
      </w:r>
      <w:r w:rsidR="00A53B89" w:rsidRPr="00E02A3B">
        <w:rPr>
          <w:sz w:val="30"/>
          <w:szCs w:val="30"/>
        </w:rPr>
        <w:t>.1)</w:t>
      </w:r>
    </w:p>
    <w:p w:rsidR="00A53B89" w:rsidRPr="00560552" w:rsidRDefault="00A53B89" w:rsidP="00A53B89">
      <w:pPr>
        <w:jc w:val="both"/>
        <w:rPr>
          <w:sz w:val="28"/>
          <w:szCs w:val="16"/>
        </w:rPr>
      </w:pPr>
    </w:p>
    <w:p w:rsidR="00A53B89" w:rsidRPr="00634E1F" w:rsidRDefault="00A53B89" w:rsidP="00A53B89">
      <w:pPr>
        <w:jc w:val="both"/>
        <w:rPr>
          <w:sz w:val="28"/>
          <w:szCs w:val="28"/>
        </w:rPr>
      </w:pPr>
      <w:r w:rsidRPr="00634E1F">
        <w:rPr>
          <w:sz w:val="28"/>
          <w:szCs w:val="28"/>
        </w:rPr>
        <w:t xml:space="preserve">и называется </w:t>
      </w:r>
      <w:r w:rsidRPr="00634E1F">
        <w:rPr>
          <w:i/>
          <w:sz w:val="28"/>
          <w:szCs w:val="28"/>
        </w:rPr>
        <w:t>поверхностным натяжением или удельной свободной поверхностной энергией.</w:t>
      </w:r>
      <w:r w:rsidRPr="00634E1F">
        <w:rPr>
          <w:sz w:val="28"/>
          <w:szCs w:val="28"/>
        </w:rPr>
        <w:t xml:space="preserve"> Поверхностное натяжение можно представить также как силу, действующую на единицу длины.</w:t>
      </w:r>
    </w:p>
    <w:p w:rsidR="00A53B89" w:rsidRPr="00634E1F" w:rsidRDefault="00A53B89" w:rsidP="00A53B89">
      <w:pPr>
        <w:ind w:firstLine="708"/>
        <w:jc w:val="both"/>
        <w:rPr>
          <w:sz w:val="28"/>
          <w:szCs w:val="28"/>
        </w:rPr>
      </w:pPr>
      <w:r w:rsidRPr="00634E1F">
        <w:rPr>
          <w:i/>
          <w:sz w:val="28"/>
          <w:szCs w:val="28"/>
        </w:rPr>
        <w:t>Поверхностное натяжение</w:t>
      </w:r>
      <w:r w:rsidRPr="00634E1F">
        <w:rPr>
          <w:sz w:val="28"/>
          <w:szCs w:val="28"/>
        </w:rPr>
        <w:t xml:space="preserve"> σ – это важнейшая константа, являющаяся следствием </w:t>
      </w:r>
      <w:proofErr w:type="spellStart"/>
      <w:r w:rsidRPr="00634E1F">
        <w:rPr>
          <w:sz w:val="28"/>
          <w:szCs w:val="28"/>
        </w:rPr>
        <w:t>нескомпенсированности</w:t>
      </w:r>
      <w:proofErr w:type="spellEnd"/>
      <w:r w:rsidRPr="00634E1F">
        <w:rPr>
          <w:sz w:val="28"/>
          <w:szCs w:val="28"/>
        </w:rPr>
        <w:t xml:space="preserve"> молекулярных сил на границе раздела фаз. Выражается в эрг/см</w:t>
      </w:r>
      <w:proofErr w:type="gramStart"/>
      <w:r w:rsidRPr="00634E1F">
        <w:rPr>
          <w:sz w:val="28"/>
          <w:szCs w:val="28"/>
          <w:vertAlign w:val="superscript"/>
        </w:rPr>
        <w:t>2</w:t>
      </w:r>
      <w:proofErr w:type="gramEnd"/>
      <w:r w:rsidRPr="00634E1F">
        <w:rPr>
          <w:sz w:val="28"/>
          <w:szCs w:val="28"/>
        </w:rPr>
        <w:t>, дин/см, Дж/м</w:t>
      </w:r>
      <w:r w:rsidRPr="00634E1F">
        <w:rPr>
          <w:sz w:val="28"/>
          <w:szCs w:val="28"/>
          <w:vertAlign w:val="superscript"/>
        </w:rPr>
        <w:t>2</w:t>
      </w:r>
      <w:r w:rsidRPr="00634E1F">
        <w:rPr>
          <w:sz w:val="28"/>
          <w:szCs w:val="28"/>
        </w:rPr>
        <w:t xml:space="preserve"> или н/м. Ее можно рассматривать </w:t>
      </w:r>
      <w:r w:rsidRPr="00634E1F">
        <w:rPr>
          <w:sz w:val="28"/>
          <w:szCs w:val="28"/>
        </w:rPr>
        <w:lastRenderedPageBreak/>
        <w:t>как силу, стягивающую поверхность вещества. Чем больше полярность молекул, тем выше значение поверхностного натяжения.</w:t>
      </w:r>
    </w:p>
    <w:p w:rsidR="00A53B89" w:rsidRPr="00634E1F" w:rsidRDefault="00A53B89" w:rsidP="00A53B89">
      <w:pPr>
        <w:ind w:firstLine="708"/>
        <w:jc w:val="both"/>
        <w:rPr>
          <w:sz w:val="28"/>
          <w:szCs w:val="28"/>
        </w:rPr>
      </w:pPr>
      <w:r w:rsidRPr="00634E1F">
        <w:rPr>
          <w:sz w:val="28"/>
          <w:szCs w:val="28"/>
        </w:rPr>
        <w:t xml:space="preserve">Поверхностное натяжение жидкостей определяется различными методами: например, методом подсчета количества падающих капель по формуле (5.2), по методу наибольшего давления газовых пузырьков (метод </w:t>
      </w:r>
      <w:proofErr w:type="spellStart"/>
      <w:r w:rsidRPr="00634E1F">
        <w:rPr>
          <w:sz w:val="28"/>
          <w:szCs w:val="28"/>
        </w:rPr>
        <w:t>Ребиндера</w:t>
      </w:r>
      <w:proofErr w:type="spellEnd"/>
      <w:r w:rsidRPr="00634E1F">
        <w:rPr>
          <w:sz w:val="28"/>
          <w:szCs w:val="28"/>
        </w:rPr>
        <w:t xml:space="preserve">) по формуле (5.3) и др. </w:t>
      </w:r>
    </w:p>
    <w:p w:rsidR="00A53B89" w:rsidRPr="00E02A3B" w:rsidRDefault="00A53B89" w:rsidP="00A53B89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AE790" wp14:editId="0F824646">
                <wp:simplePos x="0" y="0"/>
                <wp:positionH relativeFrom="column">
                  <wp:posOffset>1595755</wp:posOffset>
                </wp:positionH>
                <wp:positionV relativeFrom="paragraph">
                  <wp:posOffset>66040</wp:posOffset>
                </wp:positionV>
                <wp:extent cx="2567940" cy="532765"/>
                <wp:effectExtent l="0" t="0" r="0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B89" w:rsidRPr="00634E1F" w:rsidRDefault="00A53B89" w:rsidP="00A53B8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σ=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σ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ymbolMT" w:hAnsi="Cambria Math" w:cs="Cambria Math"/>
                                    <w:sz w:val="30"/>
                                    <w:szCs w:val="30"/>
                                    <w:lang w:eastAsia="en-US"/>
                                  </w:rPr>
                                  <m:t>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SymbolMT" w:hAnsi="Cambria Math" w:cs="Cambria Math"/>
                                            <w:sz w:val="30"/>
                                            <w:szCs w:val="30"/>
                                            <w:lang w:eastAsia="en-US"/>
                                          </w:rPr>
                                          <m:t>⋅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  <w:lang w:val="en-US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SymbolMT" w:hAnsi="Cambria Math" w:cs="Cambria Math"/>
                                        <w:sz w:val="30"/>
                                        <w:szCs w:val="30"/>
                                        <w:lang w:eastAsia="en-US"/>
                                      </w:rPr>
                                      <m:t>⋅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n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 xml:space="preserve"> ,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25.65pt;margin-top:5.2pt;width:202.2pt;height:4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" stroked="f">
                <v:textbox style="mso-fit-shape-to-text:t">
                  <w:txbxContent>
                    <w:p w:rsidR="00A53B89" w:rsidRPr="00634E1F" w:rsidRDefault="00A53B89" w:rsidP="00A53B89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σ=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SymbolMT" w:hAnsi="Cambria Math" w:cs="Cambria Math"/>
                              <w:sz w:val="30"/>
                              <w:szCs w:val="30"/>
                              <w:lang w:eastAsia="en-US"/>
                            </w:rPr>
                            <m:t>⋅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  <w:lang w:val="en-US"/>
                                </w:rPr>
                                <m:t>ρ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ymbolMT" w:hAnsi="Cambria Math" w:cs="Cambria Math"/>
                                      <w:sz w:val="30"/>
                                      <w:szCs w:val="30"/>
                                      <w:lang w:eastAsia="en-US"/>
                                    </w:rPr>
                                    <m:t>⋅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ymbolMT" w:hAnsi="Cambria Math" w:cs="Cambria Math"/>
                                  <w:sz w:val="30"/>
                                  <w:szCs w:val="30"/>
                                  <w:lang w:eastAsia="en-US"/>
                                </w:rPr>
                                <m:t>⋅</m:t>
                              </m:r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  <w:lang w:val="en-US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 xml:space="preserve"> 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3B89" w:rsidRPr="00634E1F" w:rsidRDefault="00A53B89" w:rsidP="00A53B89">
      <w:pPr>
        <w:tabs>
          <w:tab w:val="center" w:pos="4677"/>
          <w:tab w:val="right" w:pos="9072"/>
        </w:tabs>
        <w:jc w:val="right"/>
        <w:rPr>
          <w:sz w:val="28"/>
          <w:szCs w:val="30"/>
        </w:rPr>
      </w:pPr>
      <w:r w:rsidRPr="00634E1F">
        <w:rPr>
          <w:sz w:val="28"/>
          <w:szCs w:val="30"/>
        </w:rPr>
        <w:t>(5.2)</w:t>
      </w:r>
    </w:p>
    <w:p w:rsidR="00A53B89" w:rsidRPr="00E02A3B" w:rsidRDefault="00A53B89" w:rsidP="00A53B89">
      <w:pPr>
        <w:jc w:val="both"/>
        <w:rPr>
          <w:sz w:val="30"/>
          <w:szCs w:val="30"/>
        </w:rPr>
      </w:pPr>
    </w:p>
    <w:p w:rsidR="00A53B89" w:rsidRPr="00E02A3B" w:rsidRDefault="00A53B89" w:rsidP="00A53B89">
      <w:pPr>
        <w:ind w:left="709"/>
        <w:jc w:val="both"/>
        <w:rPr>
          <w:sz w:val="30"/>
          <w:szCs w:val="30"/>
        </w:rPr>
      </w:pPr>
      <w:r w:rsidRPr="00E02A3B">
        <w:rPr>
          <w:sz w:val="30"/>
          <w:szCs w:val="3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02A3B">
        <w:rPr>
          <w:sz w:val="30"/>
          <w:szCs w:val="30"/>
        </w:rPr>
        <w:t xml:space="preserve"> – поверхностное натяжение воды, эрг/см</w:t>
      </w:r>
      <w:proofErr w:type="gramStart"/>
      <w:r w:rsidRPr="00E02A3B">
        <w:rPr>
          <w:sz w:val="30"/>
          <w:szCs w:val="30"/>
          <w:vertAlign w:val="superscript"/>
        </w:rPr>
        <w:t>2</w:t>
      </w:r>
      <w:proofErr w:type="gramEnd"/>
      <w:r w:rsidRPr="00E02A3B">
        <w:rPr>
          <w:sz w:val="30"/>
          <w:szCs w:val="30"/>
        </w:rPr>
        <w:t>;</w:t>
      </w:r>
    </w:p>
    <w:p w:rsidR="00A53B89" w:rsidRPr="00E02A3B" w:rsidRDefault="00A53B89" w:rsidP="00A53B89">
      <w:pPr>
        <w:ind w:left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</m:oMath>
      <w:r>
        <w:rPr>
          <w:sz w:val="30"/>
          <w:szCs w:val="30"/>
        </w:rPr>
        <w:t xml:space="preserve"> </w:t>
      </w:r>
      <w:r w:rsidRPr="00E02A3B">
        <w:rPr>
          <w:sz w:val="30"/>
          <w:szCs w:val="30"/>
        </w:rPr>
        <w:t>– поверхностное натяжение измеряемой жидкости;</w:t>
      </w:r>
    </w:p>
    <w:p w:rsidR="00A53B89" w:rsidRPr="00E02A3B" w:rsidRDefault="00B003C0" w:rsidP="00A53B89">
      <w:pPr>
        <w:ind w:left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A53B89" w:rsidRPr="00E02A3B">
        <w:rPr>
          <w:sz w:val="30"/>
          <w:szCs w:val="30"/>
        </w:rPr>
        <w:t xml:space="preserve"> – плотность воды;</w:t>
      </w:r>
    </w:p>
    <w:p w:rsidR="00A53B89" w:rsidRPr="00E02A3B" w:rsidRDefault="00A53B89" w:rsidP="00A53B89">
      <w:pPr>
        <w:ind w:left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ρ</m:t>
        </m:r>
      </m:oMath>
      <w:r w:rsidRPr="00E02A3B">
        <w:rPr>
          <w:sz w:val="30"/>
          <w:szCs w:val="30"/>
        </w:rPr>
        <w:t xml:space="preserve"> – плотность измеряемой жидкости;</w:t>
      </w:r>
    </w:p>
    <w:p w:rsidR="00A53B89" w:rsidRPr="00E02A3B" w:rsidRDefault="00B003C0" w:rsidP="00A53B89">
      <w:pPr>
        <w:ind w:left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A53B89" w:rsidRPr="00E02A3B">
        <w:rPr>
          <w:sz w:val="30"/>
          <w:szCs w:val="30"/>
        </w:rPr>
        <w:t xml:space="preserve"> – количество падающих капель воды;</w:t>
      </w:r>
    </w:p>
    <w:p w:rsidR="00A53B89" w:rsidRPr="00E02A3B" w:rsidRDefault="00A53B89" w:rsidP="00A53B89">
      <w:pPr>
        <w:ind w:left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Pr="00E02A3B">
        <w:rPr>
          <w:sz w:val="30"/>
          <w:szCs w:val="30"/>
        </w:rPr>
        <w:t xml:space="preserve"> – количество падающих капель измеряемой жидкости.</w:t>
      </w:r>
    </w:p>
    <w:p w:rsidR="00A53B89" w:rsidRPr="00E02A3B" w:rsidRDefault="00A53B89" w:rsidP="00A53B89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E9F6F" wp14:editId="78C71B0B">
                <wp:simplePos x="0" y="0"/>
                <wp:positionH relativeFrom="column">
                  <wp:posOffset>1694180</wp:posOffset>
                </wp:positionH>
                <wp:positionV relativeFrom="paragraph">
                  <wp:posOffset>94615</wp:posOffset>
                </wp:positionV>
                <wp:extent cx="2401570" cy="434340"/>
                <wp:effectExtent l="0" t="0" r="3175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B89" w:rsidRPr="003B6C2A" w:rsidRDefault="00A53B89" w:rsidP="00A53B8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k=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σ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0"/>
                                            <w:szCs w:val="3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0"/>
                                            <w:szCs w:val="30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 xml:space="preserve">   и    σ=</m:t>
                                </m:r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k</m:t>
                                </m:r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∙h ,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33.4pt;margin-top:7.45pt;width:189.1pt;height:34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" stroked="f">
                <v:textbox style="mso-fit-shape-to-text:t">
                  <w:txbxContent>
                    <w:p w:rsidR="00A53B89" w:rsidRPr="003B6C2A" w:rsidRDefault="00A53B89" w:rsidP="00A53B89">
                      <w:pPr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k=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 xml:space="preserve">   и    σ=</m:t>
                          </m:r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∙h ,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3B89" w:rsidRPr="00634E1F" w:rsidRDefault="00A53B89" w:rsidP="00A53B89">
      <w:pPr>
        <w:tabs>
          <w:tab w:val="center" w:pos="4677"/>
          <w:tab w:val="right" w:pos="9072"/>
        </w:tabs>
        <w:jc w:val="right"/>
        <w:rPr>
          <w:sz w:val="28"/>
          <w:szCs w:val="30"/>
        </w:rPr>
      </w:pPr>
      <w:r w:rsidRPr="00634E1F">
        <w:rPr>
          <w:sz w:val="28"/>
          <w:szCs w:val="30"/>
        </w:rPr>
        <w:t>(5.3)</w:t>
      </w:r>
    </w:p>
    <w:p w:rsidR="00A53B89" w:rsidRPr="00E02A3B" w:rsidRDefault="00A53B89" w:rsidP="00A53B89">
      <w:pPr>
        <w:tabs>
          <w:tab w:val="center" w:pos="4677"/>
          <w:tab w:val="right" w:pos="9355"/>
        </w:tabs>
        <w:rPr>
          <w:sz w:val="30"/>
          <w:szCs w:val="30"/>
        </w:rPr>
      </w:pPr>
    </w:p>
    <w:p w:rsidR="00A53B89" w:rsidRPr="00E02A3B" w:rsidRDefault="00A53B89" w:rsidP="00A53B89">
      <w:pPr>
        <w:ind w:firstLine="709"/>
        <w:jc w:val="both"/>
        <w:rPr>
          <w:sz w:val="30"/>
          <w:szCs w:val="30"/>
        </w:rPr>
      </w:pPr>
      <w:r w:rsidRPr="00E02A3B">
        <w:rPr>
          <w:sz w:val="30"/>
          <w:szCs w:val="30"/>
        </w:rPr>
        <w:t xml:space="preserve">где </w:t>
      </w:r>
      <w:r w:rsidRPr="00E02A3B">
        <w:rPr>
          <w:i/>
          <w:sz w:val="30"/>
          <w:szCs w:val="30"/>
          <w:lang w:val="en-US"/>
        </w:rPr>
        <w:t>k</w:t>
      </w:r>
      <w:r w:rsidRPr="00E02A3B">
        <w:rPr>
          <w:i/>
          <w:sz w:val="30"/>
          <w:szCs w:val="30"/>
        </w:rPr>
        <w:t xml:space="preserve"> </w:t>
      </w:r>
      <w:r w:rsidRPr="00E02A3B">
        <w:rPr>
          <w:sz w:val="30"/>
          <w:szCs w:val="30"/>
        </w:rPr>
        <w:t>– константа капилляра;</w:t>
      </w:r>
    </w:p>
    <w:p w:rsidR="00A53B89" w:rsidRPr="00E02A3B" w:rsidRDefault="00B003C0" w:rsidP="00A53B89">
      <w:pPr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A53B89" w:rsidRPr="00E02A3B">
        <w:rPr>
          <w:sz w:val="30"/>
          <w:szCs w:val="30"/>
        </w:rPr>
        <w:t xml:space="preserve"> – поверхностное натяжение воды;</w:t>
      </w:r>
    </w:p>
    <w:p w:rsidR="00A53B89" w:rsidRPr="00E02A3B" w:rsidRDefault="00A53B89" w:rsidP="00A53B89">
      <w:pPr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</w:rPr>
          <m:t>σ</m:t>
        </m:r>
      </m:oMath>
      <w:r w:rsidRPr="00E02A3B">
        <w:rPr>
          <w:sz w:val="30"/>
          <w:szCs w:val="30"/>
        </w:rPr>
        <w:t xml:space="preserve"> – поверхностное натяжение определяемой жидкости;</w:t>
      </w:r>
    </w:p>
    <w:p w:rsidR="00A53B89" w:rsidRPr="00E02A3B" w:rsidRDefault="00B003C0" w:rsidP="00A53B89">
      <w:pPr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A53B89" w:rsidRPr="00E02A3B">
        <w:rPr>
          <w:sz w:val="30"/>
          <w:szCs w:val="30"/>
        </w:rPr>
        <w:t xml:space="preserve"> – высота столба жидкости в манометре для Н</w:t>
      </w:r>
      <w:r w:rsidR="00A53B89" w:rsidRPr="00E02A3B">
        <w:rPr>
          <w:sz w:val="30"/>
          <w:szCs w:val="30"/>
          <w:vertAlign w:val="subscript"/>
        </w:rPr>
        <w:t>2</w:t>
      </w:r>
      <w:r w:rsidR="00A53B89" w:rsidRPr="00E02A3B">
        <w:rPr>
          <w:sz w:val="30"/>
          <w:szCs w:val="30"/>
        </w:rPr>
        <w:t>О;</w:t>
      </w:r>
    </w:p>
    <w:p w:rsidR="00A53B89" w:rsidRPr="00E02A3B" w:rsidRDefault="00A53B89" w:rsidP="00A53B89">
      <w:pPr>
        <w:ind w:firstLine="709"/>
        <w:jc w:val="both"/>
        <w:rPr>
          <w:sz w:val="30"/>
          <w:szCs w:val="30"/>
        </w:rPr>
      </w:pPr>
      <w:r w:rsidRPr="00E02A3B">
        <w:rPr>
          <w:i/>
          <w:sz w:val="30"/>
          <w:szCs w:val="30"/>
          <w:lang w:val="en-US"/>
        </w:rPr>
        <w:t>h</w:t>
      </w:r>
      <w:r w:rsidRPr="00E02A3B">
        <w:rPr>
          <w:sz w:val="30"/>
          <w:szCs w:val="30"/>
        </w:rPr>
        <w:t xml:space="preserve"> – </w:t>
      </w:r>
      <w:proofErr w:type="gramStart"/>
      <w:r w:rsidRPr="00E02A3B">
        <w:rPr>
          <w:sz w:val="30"/>
          <w:szCs w:val="30"/>
        </w:rPr>
        <w:t>высота</w:t>
      </w:r>
      <w:proofErr w:type="gramEnd"/>
      <w:r w:rsidRPr="00E02A3B">
        <w:rPr>
          <w:sz w:val="30"/>
          <w:szCs w:val="30"/>
        </w:rPr>
        <w:t xml:space="preserve"> водяного столба в манометре для определяемой жидкости.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514A06">
        <w:rPr>
          <w:iCs/>
          <w:sz w:val="28"/>
          <w:szCs w:val="28"/>
        </w:rPr>
        <w:t>Поверхностное натяжение</w:t>
      </w:r>
      <w:r w:rsidRPr="00050921">
        <w:rPr>
          <w:i/>
          <w:iCs/>
          <w:sz w:val="28"/>
          <w:szCs w:val="28"/>
        </w:rPr>
        <w:t xml:space="preserve"> </w:t>
      </w:r>
      <w:r w:rsidRPr="00050921">
        <w:rPr>
          <w:sz w:val="28"/>
          <w:szCs w:val="28"/>
        </w:rPr>
        <w:t>воды на границе раздела фаз</w:t>
      </w:r>
      <w:r>
        <w:rPr>
          <w:sz w:val="28"/>
          <w:szCs w:val="28"/>
        </w:rPr>
        <w:t xml:space="preserve"> с разными жидкостями различно</w:t>
      </w:r>
      <w:r w:rsidRPr="000509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50921">
        <w:rPr>
          <w:sz w:val="28"/>
          <w:szCs w:val="28"/>
        </w:rPr>
        <w:t xml:space="preserve">вода </w:t>
      </w:r>
      <w:r>
        <w:rPr>
          <w:sz w:val="28"/>
          <w:szCs w:val="28"/>
        </w:rPr>
        <w:t>–</w:t>
      </w:r>
      <w:r w:rsidRPr="00050921">
        <w:rPr>
          <w:sz w:val="28"/>
          <w:szCs w:val="28"/>
        </w:rPr>
        <w:t xml:space="preserve"> водяной пар, вода </w:t>
      </w:r>
      <w:r>
        <w:rPr>
          <w:sz w:val="28"/>
          <w:szCs w:val="28"/>
        </w:rPr>
        <w:t>–</w:t>
      </w:r>
      <w:r w:rsidRPr="00050921">
        <w:rPr>
          <w:sz w:val="28"/>
          <w:szCs w:val="28"/>
        </w:rPr>
        <w:t xml:space="preserve"> воздух, вода </w:t>
      </w:r>
      <w:r>
        <w:rPr>
          <w:sz w:val="28"/>
          <w:szCs w:val="28"/>
        </w:rPr>
        <w:t>–</w:t>
      </w:r>
      <w:r w:rsidRPr="00050921">
        <w:rPr>
          <w:sz w:val="28"/>
          <w:szCs w:val="28"/>
        </w:rPr>
        <w:t xml:space="preserve"> азот, вода </w:t>
      </w:r>
      <w:r>
        <w:rPr>
          <w:sz w:val="28"/>
          <w:szCs w:val="28"/>
        </w:rPr>
        <w:t>– бензол)</w:t>
      </w:r>
      <w:r w:rsidRPr="00050921">
        <w:rPr>
          <w:sz w:val="28"/>
          <w:szCs w:val="28"/>
        </w:rPr>
        <w:t xml:space="preserve">. Поэтому сравнивать поверхностное натяжение различных веществ можно только в том случае, если эти вещества граничат, с одной и той же средой. Обычно его определяют на границе раздела вещество </w:t>
      </w:r>
      <w:r>
        <w:rPr>
          <w:sz w:val="28"/>
          <w:szCs w:val="28"/>
        </w:rPr>
        <w:t>–</w:t>
      </w:r>
      <w:r w:rsidRPr="00050921">
        <w:rPr>
          <w:sz w:val="28"/>
          <w:szCs w:val="28"/>
        </w:rPr>
        <w:t xml:space="preserve"> воздух.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Увел</w:t>
      </w:r>
      <w:r>
        <w:rPr>
          <w:sz w:val="28"/>
          <w:szCs w:val="28"/>
        </w:rPr>
        <w:t>ичение поверхности раздела фаз</w:t>
      </w:r>
      <w:r w:rsidRPr="00050921">
        <w:rPr>
          <w:sz w:val="28"/>
          <w:szCs w:val="28"/>
        </w:rPr>
        <w:t xml:space="preserve"> всегда повышает свободную поверхностную энергию системы.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Согласно второму закону термодинамики, всякая свободная энергия стремится к минимуму. Этим стремлением объясняется шарообразная форма капли жидкости, самопроизвольное слияние капель жидкости при контакте, поднятие жидкости в капиллярах и др. Стремление к уменьшению поверхности, обусловленное наличием избытка поверхностной энергии, имеет место и у твердых тел, однако значительные силы, проявляющиеся между частицами вещества в твердом агрегатном состоянии, препятствуют самопроизвольному уменьшению поверхности.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 xml:space="preserve">При </w:t>
      </w:r>
      <w:r>
        <w:rPr>
          <w:sz w:val="28"/>
          <w:szCs w:val="28"/>
        </w:rPr>
        <w:t>неизменной поверхности раздела фаз</w:t>
      </w:r>
      <w:r w:rsidRPr="00050921">
        <w:rPr>
          <w:sz w:val="28"/>
          <w:szCs w:val="28"/>
        </w:rPr>
        <w:t xml:space="preserve"> самопроизвольное уменьшение энергии</w:t>
      </w:r>
      <w:proofErr w:type="gramStart"/>
      <w:r w:rsidRPr="00050921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</m:oMath>
      <w:r w:rsidRPr="00050921">
        <w:rPr>
          <w:sz w:val="28"/>
          <w:szCs w:val="28"/>
        </w:rPr>
        <w:t xml:space="preserve"> может быть достигнуто за счет уменьшения поверхностного натяжения: </w:t>
      </w:r>
    </w:p>
    <w:p w:rsidR="00A53B89" w:rsidRPr="00050921" w:rsidRDefault="00A53B89" w:rsidP="00A53B89">
      <w:pPr>
        <w:jc w:val="both"/>
        <w:rPr>
          <w:sz w:val="16"/>
          <w:szCs w:val="16"/>
        </w:rPr>
      </w:pPr>
    </w:p>
    <w:p w:rsidR="00A53B89" w:rsidRPr="00E02A3B" w:rsidRDefault="00A53B89" w:rsidP="00A53B89">
      <w:pPr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</w:rPr>
          <m:t xml:space="preserve">σ → min, тогда и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→ min</m:t>
        </m:r>
      </m:oMath>
      <w:r w:rsidRPr="00E02A3B">
        <w:rPr>
          <w:sz w:val="30"/>
          <w:szCs w:val="30"/>
        </w:rPr>
        <w:t>.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  <w:r w:rsidRPr="00050921">
        <w:rPr>
          <w:sz w:val="28"/>
          <w:szCs w:val="28"/>
        </w:rPr>
        <w:lastRenderedPageBreak/>
        <w:t>Этот путь уменьшения</w:t>
      </w:r>
      <w:proofErr w:type="gramStart"/>
      <w:r w:rsidRPr="00050921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Е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</m:oMath>
      <w:r w:rsidRPr="00050921">
        <w:rPr>
          <w:sz w:val="28"/>
          <w:szCs w:val="28"/>
        </w:rPr>
        <w:t xml:space="preserve"> имеет большое значение для разрешения проблемы </w:t>
      </w:r>
      <w:r>
        <w:rPr>
          <w:sz w:val="28"/>
          <w:szCs w:val="28"/>
        </w:rPr>
        <w:t>а</w:t>
      </w:r>
      <w:r w:rsidRPr="00050921">
        <w:rPr>
          <w:sz w:val="28"/>
          <w:szCs w:val="28"/>
        </w:rPr>
        <w:t>дсорбции.</w:t>
      </w:r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Различают следующие виды сорбционных процессов:</w:t>
      </w:r>
    </w:p>
    <w:p w:rsidR="00A53B89" w:rsidRPr="00050921" w:rsidRDefault="00A53B89" w:rsidP="00A53B89">
      <w:pPr>
        <w:ind w:firstLine="567"/>
        <w:jc w:val="both"/>
        <w:rPr>
          <w:sz w:val="28"/>
          <w:szCs w:val="28"/>
        </w:rPr>
      </w:pPr>
      <w:r w:rsidRPr="00050921">
        <w:rPr>
          <w:i/>
          <w:sz w:val="28"/>
          <w:szCs w:val="28"/>
        </w:rPr>
        <w:t>Сорбция</w:t>
      </w:r>
      <w:r w:rsidRPr="00050921">
        <w:rPr>
          <w:sz w:val="28"/>
          <w:szCs w:val="28"/>
        </w:rPr>
        <w:t xml:space="preserve"> – это явление поглощения одним веществом других веществ.</w:t>
      </w:r>
    </w:p>
    <w:p w:rsidR="00A53B89" w:rsidRPr="00050921" w:rsidRDefault="00A53B89" w:rsidP="00A53B89">
      <w:pPr>
        <w:ind w:firstLine="567"/>
        <w:jc w:val="both"/>
        <w:rPr>
          <w:sz w:val="28"/>
          <w:szCs w:val="28"/>
        </w:rPr>
      </w:pPr>
      <w:r w:rsidRPr="00050921">
        <w:rPr>
          <w:i/>
          <w:sz w:val="28"/>
          <w:szCs w:val="28"/>
        </w:rPr>
        <w:t>Абсорбция</w:t>
      </w:r>
      <w:r w:rsidRPr="00050921">
        <w:rPr>
          <w:sz w:val="28"/>
          <w:szCs w:val="28"/>
        </w:rPr>
        <w:t xml:space="preserve"> – процесс, при котором поглощенное вещество распространяется по всему объему поглотителя.</w:t>
      </w:r>
    </w:p>
    <w:p w:rsidR="00A53B89" w:rsidRPr="00050921" w:rsidRDefault="00A53B89" w:rsidP="00A53B89">
      <w:pPr>
        <w:ind w:firstLine="567"/>
        <w:jc w:val="both"/>
        <w:rPr>
          <w:sz w:val="28"/>
          <w:szCs w:val="28"/>
        </w:rPr>
      </w:pPr>
      <w:r w:rsidRPr="00050921">
        <w:rPr>
          <w:i/>
          <w:sz w:val="28"/>
          <w:szCs w:val="28"/>
        </w:rPr>
        <w:t>Хемосорбция</w:t>
      </w:r>
      <w:r w:rsidRPr="00050921">
        <w:rPr>
          <w:sz w:val="28"/>
          <w:szCs w:val="28"/>
        </w:rPr>
        <w:t xml:space="preserve"> – процесс, при котором поглощенное вещество химически взаимодействует с поглотителем. </w:t>
      </w:r>
    </w:p>
    <w:p w:rsidR="00A53B89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 xml:space="preserve">Наибольший интерес среди сорбционных процессов представляет адсорбция. </w:t>
      </w:r>
    </w:p>
    <w:p w:rsidR="00A53B89" w:rsidRPr="00381475" w:rsidRDefault="00A53B89" w:rsidP="00A53B89">
      <w:pPr>
        <w:ind w:firstLine="708"/>
        <w:jc w:val="both"/>
        <w:rPr>
          <w:i/>
          <w:sz w:val="28"/>
          <w:szCs w:val="28"/>
        </w:rPr>
      </w:pPr>
      <w:r w:rsidRPr="00381475">
        <w:rPr>
          <w:i/>
          <w:sz w:val="28"/>
          <w:szCs w:val="28"/>
        </w:rPr>
        <w:t>Адсорбция – процесс, который происходит на поверхности раздела фаз и сопровождается концентрированием вещества на этой поверхности.</w:t>
      </w:r>
    </w:p>
    <w:p w:rsidR="00A53B89" w:rsidRPr="00050921" w:rsidRDefault="00A53B89" w:rsidP="00A53B89">
      <w:pPr>
        <w:ind w:firstLine="567"/>
        <w:jc w:val="both"/>
        <w:rPr>
          <w:sz w:val="28"/>
          <w:szCs w:val="28"/>
        </w:rPr>
      </w:pPr>
      <w:r w:rsidRPr="00381475">
        <w:rPr>
          <w:iCs/>
          <w:sz w:val="28"/>
          <w:szCs w:val="28"/>
        </w:rPr>
        <w:t>Адсорбция</w:t>
      </w:r>
      <w:r>
        <w:rPr>
          <w:iCs/>
          <w:sz w:val="28"/>
          <w:szCs w:val="28"/>
        </w:rPr>
        <w:t xml:space="preserve"> (обозначается символом Г)</w:t>
      </w:r>
      <w:r w:rsidRPr="00381475">
        <w:rPr>
          <w:iCs/>
          <w:sz w:val="28"/>
          <w:szCs w:val="28"/>
        </w:rPr>
        <w:t xml:space="preserve"> </w:t>
      </w:r>
      <w:r w:rsidRPr="00381475">
        <w:rPr>
          <w:sz w:val="28"/>
          <w:szCs w:val="28"/>
        </w:rPr>
        <w:t xml:space="preserve">– </w:t>
      </w:r>
      <w:r w:rsidRPr="00381475">
        <w:rPr>
          <w:iCs/>
          <w:sz w:val="28"/>
          <w:szCs w:val="28"/>
        </w:rPr>
        <w:t xml:space="preserve">процесс самопроизвольный, сопровождающийся уменьшением свободной поверхностной энергии за счет уменьшения поверхностного натяжения. </w:t>
      </w:r>
    </w:p>
    <w:p w:rsidR="00A53B89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 xml:space="preserve">Вещество, на поверхности которого происходит адсорбция, называется </w:t>
      </w:r>
      <w:r w:rsidRPr="00050921">
        <w:rPr>
          <w:i/>
          <w:iCs/>
          <w:sz w:val="28"/>
          <w:szCs w:val="28"/>
        </w:rPr>
        <w:t xml:space="preserve">адсорбентом, </w:t>
      </w:r>
      <w:r w:rsidRPr="00050921">
        <w:rPr>
          <w:sz w:val="28"/>
          <w:szCs w:val="28"/>
        </w:rPr>
        <w:t xml:space="preserve">а поглощаемое вещество – </w:t>
      </w:r>
      <w:proofErr w:type="spellStart"/>
      <w:r w:rsidRPr="00050921">
        <w:rPr>
          <w:i/>
          <w:iCs/>
          <w:sz w:val="28"/>
          <w:szCs w:val="28"/>
        </w:rPr>
        <w:t>адсорбтивом</w:t>
      </w:r>
      <w:proofErr w:type="spellEnd"/>
      <w:r w:rsidRPr="00050921">
        <w:rPr>
          <w:i/>
          <w:iCs/>
          <w:sz w:val="28"/>
          <w:szCs w:val="28"/>
        </w:rPr>
        <w:t xml:space="preserve">. </w:t>
      </w:r>
      <w:proofErr w:type="gramStart"/>
      <w:r w:rsidRPr="00050921">
        <w:rPr>
          <w:sz w:val="28"/>
          <w:szCs w:val="28"/>
        </w:rPr>
        <w:t>Адсорбция может происходить на любой поверхности раздела фаз: жидкость – газ, твердое тело – газ, твердое тело – раствор, жидкость – жидкость.</w:t>
      </w:r>
      <w:proofErr w:type="gramEnd"/>
    </w:p>
    <w:p w:rsidR="00A53B89" w:rsidRPr="00050921" w:rsidRDefault="00A53B89" w:rsidP="00A53B89">
      <w:pPr>
        <w:ind w:firstLine="708"/>
        <w:jc w:val="both"/>
        <w:rPr>
          <w:sz w:val="28"/>
          <w:szCs w:val="28"/>
        </w:rPr>
      </w:pPr>
    </w:p>
    <w:p w:rsidR="00A53B89" w:rsidRDefault="00A53B89" w:rsidP="00A53B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657E45" wp14:editId="15A9C78E">
            <wp:extent cx="2876550" cy="2276475"/>
            <wp:effectExtent l="0" t="0" r="0" b="9525"/>
            <wp:docPr id="16" name="Рисунок 16" descr="изотерма адсорбции гибб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зотерма адсорбции гибб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89" w:rsidRPr="00050921" w:rsidRDefault="00A53B89" w:rsidP="00A53B89">
      <w:pPr>
        <w:jc w:val="center"/>
        <w:rPr>
          <w:sz w:val="28"/>
          <w:szCs w:val="28"/>
        </w:rPr>
      </w:pPr>
    </w:p>
    <w:p w:rsidR="00A53B89" w:rsidRPr="00050921" w:rsidRDefault="00A53B89" w:rsidP="00A53B89">
      <w:pPr>
        <w:jc w:val="center"/>
        <w:rPr>
          <w:sz w:val="28"/>
          <w:szCs w:val="28"/>
        </w:rPr>
      </w:pPr>
      <w:r w:rsidRPr="00050921">
        <w:rPr>
          <w:sz w:val="28"/>
          <w:szCs w:val="28"/>
        </w:rPr>
        <w:t xml:space="preserve">Рис. </w:t>
      </w:r>
      <w:r>
        <w:rPr>
          <w:sz w:val="28"/>
          <w:szCs w:val="28"/>
        </w:rPr>
        <w:t>5</w:t>
      </w:r>
      <w:r w:rsidRPr="00050921">
        <w:rPr>
          <w:sz w:val="28"/>
          <w:szCs w:val="28"/>
        </w:rPr>
        <w:t xml:space="preserve">.2 Изотерма адсорбции Гиббса </w:t>
      </w:r>
      <w:r>
        <w:rPr>
          <w:sz w:val="28"/>
          <w:szCs w:val="28"/>
        </w:rPr>
        <w:t>«</w:t>
      </w:r>
      <w:r w:rsidRPr="00050921">
        <w:rPr>
          <w:sz w:val="28"/>
          <w:szCs w:val="28"/>
        </w:rPr>
        <w:t>Г–</w:t>
      </w:r>
      <w:proofErr w:type="gramStart"/>
      <w:r w:rsidRPr="00050921">
        <w:rPr>
          <w:i/>
          <w:sz w:val="28"/>
          <w:szCs w:val="28"/>
          <w:lang w:val="en-US"/>
        </w:rPr>
        <w:t>f</w:t>
      </w:r>
      <w:proofErr w:type="gramEnd"/>
      <w:r w:rsidRPr="00050921">
        <w:rPr>
          <w:sz w:val="28"/>
          <w:szCs w:val="28"/>
        </w:rPr>
        <w:t>(С</w:t>
      </w:r>
      <w:r w:rsidRPr="00050921">
        <w:rPr>
          <w:sz w:val="28"/>
          <w:szCs w:val="28"/>
          <w:vertAlign w:val="subscript"/>
        </w:rPr>
        <w:t>ПАВ</w:t>
      </w:r>
      <w:r w:rsidRPr="00050921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A53B89" w:rsidRPr="00050921" w:rsidRDefault="00A53B89" w:rsidP="00A53B89">
      <w:pPr>
        <w:jc w:val="both"/>
        <w:rPr>
          <w:sz w:val="28"/>
          <w:szCs w:val="28"/>
        </w:rPr>
      </w:pPr>
    </w:p>
    <w:p w:rsidR="00A53B89" w:rsidRDefault="00A53B89" w:rsidP="00A53B89">
      <w:pPr>
        <w:ind w:firstLine="708"/>
        <w:jc w:val="both"/>
        <w:rPr>
          <w:sz w:val="28"/>
          <w:szCs w:val="28"/>
        </w:rPr>
      </w:pPr>
      <w:r w:rsidRPr="00050921">
        <w:rPr>
          <w:sz w:val="28"/>
          <w:szCs w:val="28"/>
        </w:rPr>
        <w:t>Размерность адсорбции Г – моль/см</w:t>
      </w:r>
      <w:proofErr w:type="gramStart"/>
      <w:r w:rsidRPr="00050921">
        <w:rPr>
          <w:sz w:val="28"/>
          <w:szCs w:val="28"/>
          <w:vertAlign w:val="superscript"/>
        </w:rPr>
        <w:t>2</w:t>
      </w:r>
      <w:proofErr w:type="gramEnd"/>
      <w:r w:rsidRPr="00050921">
        <w:rPr>
          <w:sz w:val="28"/>
          <w:szCs w:val="28"/>
        </w:rPr>
        <w:t xml:space="preserve">, моль/г. Кривые зависимости величины адсорбции от равновесной концентрации или равновесного давления, построенные при </w:t>
      </w:r>
      <w:r w:rsidRPr="00050921">
        <w:rPr>
          <w:sz w:val="28"/>
          <w:szCs w:val="28"/>
          <w:lang w:val="en-US"/>
        </w:rPr>
        <w:t>t</w:t>
      </w:r>
      <w:r w:rsidRPr="00050921">
        <w:rPr>
          <w:sz w:val="28"/>
          <w:szCs w:val="28"/>
        </w:rPr>
        <w:t xml:space="preserve">= </w:t>
      </w:r>
      <w:proofErr w:type="spellStart"/>
      <w:r w:rsidRPr="00050921">
        <w:rPr>
          <w:sz w:val="28"/>
          <w:szCs w:val="28"/>
          <w:lang w:val="en-US"/>
        </w:rPr>
        <w:t>const</w:t>
      </w:r>
      <w:proofErr w:type="spellEnd"/>
      <w:r w:rsidRPr="00050921">
        <w:rPr>
          <w:sz w:val="28"/>
          <w:szCs w:val="28"/>
        </w:rPr>
        <w:t>, называются изотермами адсорбции</w:t>
      </w:r>
      <w:r>
        <w:rPr>
          <w:sz w:val="28"/>
          <w:szCs w:val="28"/>
        </w:rPr>
        <w:t xml:space="preserve"> (рис 5.2)</w:t>
      </w:r>
      <w:r w:rsidRPr="00050921">
        <w:rPr>
          <w:sz w:val="28"/>
          <w:szCs w:val="28"/>
        </w:rPr>
        <w:t>.</w:t>
      </w:r>
    </w:p>
    <w:p w:rsidR="00A53B89" w:rsidRDefault="00A53B89" w:rsidP="00A53B89">
      <w:pPr>
        <w:ind w:firstLine="708"/>
        <w:jc w:val="both"/>
        <w:rPr>
          <w:sz w:val="28"/>
          <w:szCs w:val="28"/>
        </w:rPr>
      </w:pPr>
    </w:p>
    <w:p w:rsidR="00A53B89" w:rsidRDefault="00A53B89" w:rsidP="00A53B89">
      <w:pPr>
        <w:ind w:firstLine="567"/>
        <w:jc w:val="both"/>
        <w:rPr>
          <w:sz w:val="28"/>
          <w:szCs w:val="28"/>
        </w:rPr>
      </w:pPr>
      <w:r w:rsidRPr="00E67C9C">
        <w:rPr>
          <w:b/>
          <w:sz w:val="28"/>
          <w:szCs w:val="28"/>
        </w:rPr>
        <w:t>5.3</w:t>
      </w:r>
      <w:r>
        <w:rPr>
          <w:sz w:val="28"/>
          <w:szCs w:val="28"/>
        </w:rPr>
        <w:t xml:space="preserve"> </w:t>
      </w:r>
      <w:r w:rsidRPr="00F3301C">
        <w:rPr>
          <w:rFonts w:eastAsia="TimesNewRomanPS-BoldItalicMT"/>
          <w:b/>
          <w:bCs/>
          <w:iCs/>
          <w:sz w:val="28"/>
          <w:szCs w:val="28"/>
        </w:rPr>
        <w:t>Молекулярно – кинетические свойства коллоидных систем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F25112">
        <w:rPr>
          <w:rFonts w:eastAsia="TimesNewRomanPS-BoldItalicMT"/>
          <w:bCs/>
          <w:i/>
          <w:iCs/>
          <w:sz w:val="28"/>
          <w:szCs w:val="28"/>
        </w:rPr>
        <w:t>Молекулярно – кинетические свойства коллоидных систем</w:t>
      </w:r>
      <w:r w:rsidRPr="00F25112">
        <w:rPr>
          <w:rFonts w:eastAsia="TimesNewRomanPS-BoldItalicMT"/>
          <w:bCs/>
          <w:sz w:val="28"/>
          <w:szCs w:val="28"/>
        </w:rPr>
        <w:t>, как и обычных растворов,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обнаруживаются в таких явлениях как броуновское движение, диффузия, осмотическое</w:t>
      </w:r>
      <w:r>
        <w:rPr>
          <w:rFonts w:eastAsia="TimesNewRomanPS-BoldItalicMT"/>
          <w:bCs/>
          <w:sz w:val="28"/>
          <w:szCs w:val="28"/>
        </w:rPr>
        <w:t xml:space="preserve"> давление, седиментация.</w:t>
      </w:r>
      <w:r w:rsidRPr="00F25112">
        <w:rPr>
          <w:rFonts w:eastAsia="TimesNewRomanPS-BoldItalicMT"/>
          <w:bCs/>
          <w:sz w:val="28"/>
          <w:szCs w:val="28"/>
        </w:rPr>
        <w:t xml:space="preserve"> Частицы коллоидных систем (золей, аэрозолей) участвуют в тепловом движении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и подчиняются всем молекулярно-кинетическим законам</w:t>
      </w:r>
      <w:r>
        <w:rPr>
          <w:rFonts w:eastAsia="TimesNewRomanPS-BoldItalicMT"/>
          <w:bCs/>
          <w:sz w:val="28"/>
          <w:szCs w:val="28"/>
        </w:rPr>
        <w:t>.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F25112">
        <w:rPr>
          <w:rFonts w:eastAsia="TimesNewRomanPS-BoldItalicMT"/>
          <w:bCs/>
          <w:i/>
          <w:iCs/>
          <w:sz w:val="28"/>
          <w:szCs w:val="28"/>
        </w:rPr>
        <w:lastRenderedPageBreak/>
        <w:t>Диффузия –</w:t>
      </w:r>
      <w:r w:rsidRPr="00F25112">
        <w:rPr>
          <w:rFonts w:eastAsia="TimesNewRomanPS-BoldItalicMT"/>
          <w:bCs/>
          <w:sz w:val="28"/>
          <w:szCs w:val="28"/>
        </w:rPr>
        <w:t xml:space="preserve"> самопроизвольно протекающий в сист</w:t>
      </w:r>
      <w:r>
        <w:rPr>
          <w:rFonts w:eastAsia="TimesNewRomanPS-BoldItalicMT"/>
          <w:bCs/>
          <w:sz w:val="28"/>
          <w:szCs w:val="28"/>
        </w:rPr>
        <w:t>еме процесс выравнивания концен</w:t>
      </w:r>
      <w:r w:rsidRPr="00F25112">
        <w:rPr>
          <w:rFonts w:eastAsia="TimesNewRomanPS-BoldItalicMT"/>
          <w:bCs/>
          <w:sz w:val="28"/>
          <w:szCs w:val="28"/>
        </w:rPr>
        <w:t>трации молекул, ионов или коллоидных частиц под влиянием их теплового хаотического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движения. Процесс диффузии необратим.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>
        <w:rPr>
          <w:rFonts w:eastAsia="TimesNewRomanPS-BoldItalicMT"/>
          <w:bCs/>
          <w:sz w:val="28"/>
          <w:szCs w:val="28"/>
        </w:rPr>
        <w:t>Скорость диффузии – количество вещества, диффундирующее за единицу времени через единицу площади,  перпендикулярной к направлению диффузии: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</w:p>
    <w:p w:rsidR="00A53B89" w:rsidRPr="00676B9C" w:rsidRDefault="00A53B89" w:rsidP="00A53B89">
      <w:pPr>
        <w:autoSpaceDE w:val="0"/>
        <w:autoSpaceDN w:val="0"/>
        <w:adjustRightInd w:val="0"/>
        <w:ind w:left="2832" w:firstLine="708"/>
        <w:jc w:val="center"/>
        <w:rPr>
          <w:rFonts w:eastAsia="TimesNewRomanPS-BoldItalicMT"/>
          <w:bCs/>
          <w:sz w:val="32"/>
          <w:szCs w:val="28"/>
        </w:rPr>
      </w:pPr>
      <w:r w:rsidRPr="00634E1F">
        <w:rPr>
          <w:rFonts w:eastAsia="TimesNewRomanPS-BoldItalicMT"/>
          <w:bCs/>
          <w:i/>
          <w:sz w:val="30"/>
          <w:szCs w:val="30"/>
        </w:rPr>
        <w:t xml:space="preserve">ʋ= </w:t>
      </w: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dm</m:t>
            </m:r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</w:rPr>
              <m:t>dt</m:t>
            </m:r>
          </m:den>
        </m:f>
      </m:oMath>
      <w:r w:rsidRPr="00634E1F">
        <w:rPr>
          <w:rFonts w:eastAsia="TimesNewRomanPS-BoldItalicMT"/>
          <w:bCs/>
          <w:i/>
          <w:sz w:val="30"/>
          <w:szCs w:val="30"/>
        </w:rPr>
        <w:t>.</w:t>
      </w:r>
      <w:r>
        <w:rPr>
          <w:rFonts w:eastAsia="TimesNewRomanPS-BoldItalicMT"/>
          <w:bCs/>
          <w:sz w:val="32"/>
          <w:szCs w:val="28"/>
        </w:rPr>
        <w:t xml:space="preserve">                                                    </w:t>
      </w:r>
      <w:r w:rsidRPr="00634E1F">
        <w:rPr>
          <w:rFonts w:eastAsia="TimesNewRomanPS-BoldItalicMT"/>
          <w:bCs/>
          <w:sz w:val="28"/>
          <w:szCs w:val="28"/>
        </w:rPr>
        <w:t>(5.</w:t>
      </w:r>
      <w:r>
        <w:rPr>
          <w:rFonts w:eastAsia="TimesNewRomanPS-BoldItalicMT"/>
          <w:bCs/>
          <w:sz w:val="28"/>
          <w:szCs w:val="28"/>
        </w:rPr>
        <w:t>4</w:t>
      </w:r>
      <w:r w:rsidRPr="00634E1F">
        <w:rPr>
          <w:rFonts w:eastAsia="TimesNewRomanPS-BoldItalicMT"/>
          <w:bCs/>
          <w:sz w:val="28"/>
          <w:szCs w:val="28"/>
        </w:rPr>
        <w:t>)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>
        <w:rPr>
          <w:rFonts w:eastAsia="TimesNewRomanPS-BoldItalicMT"/>
          <w:bCs/>
          <w:sz w:val="28"/>
          <w:szCs w:val="28"/>
        </w:rPr>
        <w:t xml:space="preserve">Согласно закону </w:t>
      </w:r>
      <w:proofErr w:type="spellStart"/>
      <w:r>
        <w:rPr>
          <w:rFonts w:eastAsia="TimesNewRomanPS-BoldItalicMT"/>
          <w:bCs/>
          <w:sz w:val="28"/>
          <w:szCs w:val="28"/>
        </w:rPr>
        <w:t>Фика</w:t>
      </w:r>
      <w:proofErr w:type="spellEnd"/>
      <w:r>
        <w:rPr>
          <w:rFonts w:eastAsia="TimesNewRomanPS-BoldItalicMT"/>
          <w:bCs/>
          <w:sz w:val="28"/>
          <w:szCs w:val="28"/>
        </w:rPr>
        <w:t xml:space="preserve"> количество </w:t>
      </w:r>
      <w:proofErr w:type="spellStart"/>
      <w:r>
        <w:rPr>
          <w:rFonts w:eastAsia="TimesNewRomanPS-BoldItalicMT"/>
          <w:bCs/>
          <w:sz w:val="28"/>
          <w:szCs w:val="28"/>
        </w:rPr>
        <w:t>продифундирующего</w:t>
      </w:r>
      <w:proofErr w:type="spellEnd"/>
      <w:r>
        <w:rPr>
          <w:rFonts w:eastAsia="TimesNewRomanPS-BoldItalicMT"/>
          <w:bCs/>
          <w:sz w:val="28"/>
          <w:szCs w:val="28"/>
        </w:rPr>
        <w:t xml:space="preserve"> вещества</w:t>
      </w:r>
      <m:oMath>
        <m:r>
          <w:rPr>
            <w:rFonts w:ascii="Cambria Math" w:eastAsia="TimesNewRomanPS-BoldItalicMT" w:hAnsi="Cambria Math"/>
            <w:sz w:val="28"/>
            <w:szCs w:val="28"/>
          </w:rPr>
          <m:t xml:space="preserve"> </m:t>
        </m:r>
        <m:r>
          <w:rPr>
            <w:rFonts w:ascii="Cambria Math" w:eastAsia="TimesNewRomanPS-BoldItalicMT" w:hAnsi="Cambria Math"/>
            <w:sz w:val="28"/>
            <w:szCs w:val="28"/>
            <w:lang w:val="en-US"/>
          </w:rPr>
          <m:t>d</m:t>
        </m:r>
        <m:r>
          <m:rPr>
            <m:scr m:val="script"/>
          </m:rPr>
          <w:rPr>
            <w:rFonts w:ascii="Cambria Math" w:eastAsia="TimesNewRomanPS-BoldItalicMT" w:hAnsi="Cambria Math"/>
            <w:sz w:val="28"/>
            <w:szCs w:val="28"/>
          </w:rPr>
          <m:t>Q</m:t>
        </m:r>
      </m:oMath>
      <w:r w:rsidRPr="00006BF7">
        <w:rPr>
          <w:rFonts w:eastAsia="TimesNewRomanPS-BoldItalicMT"/>
          <w:bCs/>
          <w:sz w:val="28"/>
          <w:szCs w:val="28"/>
        </w:rPr>
        <w:t xml:space="preserve"> </w:t>
      </w:r>
      <w:r>
        <w:rPr>
          <w:rFonts w:eastAsia="TimesNewRomanPS-BoldItalicMT"/>
          <w:bCs/>
          <w:sz w:val="28"/>
          <w:szCs w:val="28"/>
        </w:rPr>
        <w:t>равно:</w:t>
      </w:r>
    </w:p>
    <w:p w:rsidR="00A53B89" w:rsidRPr="00006BF7" w:rsidRDefault="00A53B89" w:rsidP="00A53B89">
      <w:pPr>
        <w:autoSpaceDE w:val="0"/>
        <w:autoSpaceDN w:val="0"/>
        <w:adjustRightInd w:val="0"/>
        <w:ind w:left="2832"/>
        <w:jc w:val="center"/>
        <w:rPr>
          <w:rFonts w:eastAsia="TimesNewRomanPS-BoldItalicMT"/>
          <w:bCs/>
          <w:sz w:val="32"/>
          <w:szCs w:val="28"/>
          <w:lang w:val="en-US"/>
        </w:rPr>
      </w:pPr>
      <m:oMath>
        <m:r>
          <w:rPr>
            <w:rFonts w:ascii="Cambria Math" w:eastAsia="TimesNewRomanPS-BoldItalicMT" w:hAnsi="Cambria Math"/>
            <w:sz w:val="30"/>
            <w:szCs w:val="30"/>
            <w:lang w:val="en-US"/>
          </w:rPr>
          <m:t>d</m:t>
        </m:r>
        <m:r>
          <m:rPr>
            <m:scr m:val="script"/>
          </m:rPr>
          <w:rPr>
            <w:rFonts w:ascii="Cambria Math" w:eastAsia="TimesNewRomanPS-BoldItalicMT" w:hAnsi="Cambria Math"/>
            <w:sz w:val="30"/>
            <w:szCs w:val="30"/>
          </w:rPr>
          <m:t>Q</m:t>
        </m:r>
        <m:r>
          <w:rPr>
            <w:rFonts w:ascii="Cambria Math" w:eastAsia="TimesNewRomanPS-BoldItalicMT" w:hAnsi="Cambria Math"/>
            <w:sz w:val="30"/>
            <w:szCs w:val="30"/>
            <w:lang w:val="en-US"/>
          </w:rPr>
          <m:t xml:space="preserve"> </m:t>
        </m:r>
      </m:oMath>
      <w:r w:rsidRPr="00634E1F">
        <w:rPr>
          <w:rFonts w:eastAsia="TimesNewRomanPS-BoldItalicMT"/>
          <w:bCs/>
          <w:i/>
          <w:sz w:val="30"/>
          <w:szCs w:val="30"/>
          <w:lang w:val="en-US"/>
        </w:rPr>
        <w:t xml:space="preserve">=−D </w:t>
      </w: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dC</m:t>
            </m:r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dx</m:t>
            </m:r>
          </m:den>
        </m:f>
        <m:r>
          <w:rPr>
            <w:rFonts w:ascii="Cambria Math" w:eastAsia="TimesNewRomanPS-BoldItalicMT" w:hAnsi="Cambria Math"/>
            <w:sz w:val="30"/>
            <w:szCs w:val="30"/>
            <w:lang w:val="en-US"/>
          </w:rPr>
          <m:t>·</m:t>
        </m:r>
      </m:oMath>
      <w:r w:rsidRPr="00634E1F">
        <w:rPr>
          <w:rFonts w:eastAsia="TimesNewRomanPS-BoldItalicMT"/>
          <w:bCs/>
          <w:i/>
          <w:sz w:val="30"/>
          <w:szCs w:val="30"/>
          <w:lang w:val="en-US"/>
        </w:rPr>
        <w:t>s·</w:t>
      </w:r>
      <w:proofErr w:type="gramStart"/>
      <w:r w:rsidRPr="00634E1F">
        <w:rPr>
          <w:rFonts w:eastAsia="TimesNewRomanPS-BoldItalicMT"/>
          <w:bCs/>
          <w:i/>
          <w:sz w:val="30"/>
          <w:szCs w:val="30"/>
          <w:lang w:val="en-US"/>
        </w:rPr>
        <w:t>dτ</w:t>
      </w:r>
      <w:proofErr w:type="gramEnd"/>
      <w:r w:rsidRPr="00634E1F">
        <w:rPr>
          <w:rFonts w:eastAsia="TimesNewRomanPS-BoldItalicMT"/>
          <w:bCs/>
          <w:i/>
          <w:sz w:val="30"/>
          <w:szCs w:val="30"/>
          <w:lang w:val="en-US"/>
        </w:rPr>
        <w:t>,</w:t>
      </w:r>
      <w:r>
        <w:rPr>
          <w:rFonts w:eastAsia="TimesNewRomanPS-BoldItalicMT"/>
          <w:bCs/>
          <w:sz w:val="32"/>
          <w:szCs w:val="28"/>
          <w:lang w:val="en-US"/>
        </w:rPr>
        <w:t xml:space="preserve">                </w:t>
      </w:r>
      <w:r w:rsidRPr="00006BF7">
        <w:rPr>
          <w:rFonts w:eastAsia="TimesNewRomanPS-BoldItalicMT"/>
          <w:bCs/>
          <w:sz w:val="32"/>
          <w:szCs w:val="28"/>
          <w:lang w:val="en-US"/>
        </w:rPr>
        <w:t xml:space="preserve">                            </w:t>
      </w:r>
      <w:r w:rsidRPr="00634E1F">
        <w:rPr>
          <w:rFonts w:eastAsia="TimesNewRomanPS-BoldItalicMT"/>
          <w:bCs/>
          <w:sz w:val="28"/>
          <w:szCs w:val="28"/>
          <w:lang w:val="en-US"/>
        </w:rPr>
        <w:t>(5.</w:t>
      </w:r>
      <w:r w:rsidRPr="00381475">
        <w:rPr>
          <w:rFonts w:eastAsia="TimesNewRomanPS-BoldItalicMT"/>
          <w:bCs/>
          <w:sz w:val="28"/>
          <w:szCs w:val="28"/>
          <w:lang w:val="en-US"/>
        </w:rPr>
        <w:t>5</w:t>
      </w:r>
      <w:r w:rsidRPr="00634E1F">
        <w:rPr>
          <w:rFonts w:eastAsia="TimesNewRomanPS-BoldItalicMT"/>
          <w:bCs/>
          <w:sz w:val="28"/>
          <w:szCs w:val="28"/>
          <w:lang w:val="en-US"/>
        </w:rPr>
        <w:t>)</w:t>
      </w:r>
    </w:p>
    <w:p w:rsidR="00A53B89" w:rsidRPr="00006BF7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  <w:lang w:val="en-US"/>
        </w:rPr>
      </w:pPr>
    </w:p>
    <w:p w:rsidR="00A53B89" w:rsidRPr="00006BF7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006BF7">
        <w:rPr>
          <w:rFonts w:eastAsia="TimesNewRomanPS-BoldItalicMT"/>
          <w:bCs/>
          <w:sz w:val="28"/>
          <w:szCs w:val="28"/>
        </w:rPr>
        <w:t xml:space="preserve">где </w:t>
      </w:r>
      <m:oMath>
        <m:r>
          <w:rPr>
            <w:rFonts w:ascii="Cambria Math" w:eastAsia="TimesNewRomanPS-BoldItalicMT" w:hAnsi="Cambria Math"/>
            <w:sz w:val="28"/>
            <w:szCs w:val="28"/>
            <w:lang w:val="en-US"/>
          </w:rPr>
          <m:t>d</m:t>
        </m:r>
        <m:r>
          <m:rPr>
            <m:scr m:val="script"/>
          </m:rPr>
          <w:rPr>
            <w:rFonts w:ascii="Cambria Math" w:eastAsia="TimesNewRomanPS-BoldItalicMT" w:hAnsi="Cambria Math"/>
            <w:sz w:val="28"/>
            <w:szCs w:val="28"/>
          </w:rPr>
          <m:t xml:space="preserve">Q </m:t>
        </m:r>
        <w:proofErr w:type="gramStart"/>
        <m:r>
          <w:rPr>
            <w:rFonts w:ascii="Cambria Math" w:eastAsia="TimesNewRomanPS-BoldItalicMT" w:hAnsi="Cambria Math"/>
            <w:sz w:val="28"/>
            <w:szCs w:val="28"/>
          </w:rPr>
          <m:t>–</m:t>
        </m:r>
        <m:r>
          <m:rPr>
            <m:sty m:val="p"/>
          </m:rPr>
          <w:rPr>
            <w:rFonts w:ascii="Cambria Math" w:eastAsia="TimesNewRomanPS-BoldItalicMT" w:hAnsi="Cambria Math"/>
            <w:sz w:val="28"/>
            <w:szCs w:val="28"/>
          </w:rPr>
          <m:t>к</m:t>
        </m:r>
        <w:proofErr w:type="gramEnd"/>
        <m:r>
          <m:rPr>
            <m:sty m:val="p"/>
          </m:rPr>
          <w:rPr>
            <w:rFonts w:ascii="Cambria Math" w:eastAsia="TimesNewRomanPS-BoldItalicMT" w:hAnsi="Cambria Math"/>
            <w:sz w:val="28"/>
            <w:szCs w:val="28"/>
          </w:rPr>
          <m:t>оличество продифундирующего вещества,</m:t>
        </m:r>
      </m:oMath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41389F">
        <w:rPr>
          <w:rFonts w:eastAsia="TimesNewRomanPS-BoldItalicMT"/>
          <w:bCs/>
          <w:i/>
          <w:sz w:val="28"/>
          <w:szCs w:val="28"/>
        </w:rPr>
        <w:t xml:space="preserve">       </w:t>
      </w:r>
      <w:r w:rsidRPr="0041389F">
        <w:rPr>
          <w:rFonts w:eastAsia="TimesNewRomanPS-BoldItalicMT"/>
          <w:bCs/>
          <w:i/>
          <w:sz w:val="28"/>
          <w:szCs w:val="28"/>
          <w:lang w:val="en-US"/>
        </w:rPr>
        <w:t>D</w:t>
      </w:r>
      <w:r w:rsidRPr="00006BF7">
        <w:rPr>
          <w:rFonts w:eastAsia="TimesNewRomanPS-BoldItalicMT"/>
          <w:bCs/>
          <w:sz w:val="28"/>
          <w:szCs w:val="28"/>
        </w:rPr>
        <w:t xml:space="preserve"> – </w:t>
      </w:r>
      <w:proofErr w:type="gramStart"/>
      <w:r w:rsidRPr="00006BF7">
        <w:rPr>
          <w:rFonts w:eastAsia="TimesNewRomanPS-BoldItalicMT"/>
          <w:bCs/>
          <w:sz w:val="28"/>
          <w:szCs w:val="28"/>
        </w:rPr>
        <w:t>коэффициент</w:t>
      </w:r>
      <w:proofErr w:type="gramEnd"/>
      <w:r w:rsidRPr="00006BF7">
        <w:rPr>
          <w:rFonts w:eastAsia="TimesNewRomanPS-BoldItalicMT"/>
          <w:bCs/>
          <w:sz w:val="28"/>
          <w:szCs w:val="28"/>
        </w:rPr>
        <w:t xml:space="preserve"> диффузии,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>
        <w:rPr>
          <w:rFonts w:eastAsia="TimesNewRomanPS-BoldItalicMT"/>
          <w:bCs/>
          <w:sz w:val="28"/>
          <w:szCs w:val="28"/>
        </w:rPr>
        <w:t xml:space="preserve">        </w:t>
      </w: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NewRomanPS-BoldItalicMT" w:hAnsi="Cambria Math"/>
                <w:sz w:val="28"/>
                <w:szCs w:val="28"/>
                <w:lang w:val="en-US"/>
              </w:rPr>
              <m:t>dC</m:t>
            </m:r>
          </m:num>
          <m:den>
            <m:r>
              <w:rPr>
                <w:rFonts w:ascii="Cambria Math" w:eastAsia="TimesNewRomanPS-BoldItalicMT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="TimesNewRomanPS-BoldItalicMT" w:hAnsi="Cambria Math"/>
            <w:sz w:val="28"/>
            <w:szCs w:val="28"/>
          </w:rPr>
          <m:t xml:space="preserve"> </m:t>
        </m:r>
      </m:oMath>
      <w:r w:rsidRPr="00006BF7">
        <w:rPr>
          <w:rFonts w:eastAsia="TimesNewRomanPS-BoldItalicMT"/>
          <w:bCs/>
          <w:sz w:val="28"/>
          <w:szCs w:val="28"/>
        </w:rPr>
        <w:t>–</w:t>
      </w:r>
      <w:r>
        <w:rPr>
          <w:rFonts w:eastAsia="TimesNewRomanPS-BoldItalicMT"/>
          <w:bCs/>
          <w:sz w:val="28"/>
          <w:szCs w:val="28"/>
        </w:rPr>
        <w:t xml:space="preserve"> градиент концентрации,</w:t>
      </w:r>
    </w:p>
    <w:p w:rsidR="00A53B89" w:rsidRPr="007B1786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4"/>
          <w:szCs w:val="28"/>
        </w:rPr>
      </w:pPr>
      <w:r w:rsidRPr="007B1786">
        <w:rPr>
          <w:rFonts w:eastAsia="TimesNewRomanPS-BoldItalicMT"/>
          <w:bCs/>
          <w:sz w:val="28"/>
          <w:szCs w:val="28"/>
        </w:rPr>
        <w:t xml:space="preserve">        </w:t>
      </w:r>
      <w:r>
        <w:rPr>
          <w:rFonts w:eastAsia="TimesNewRomanPS-BoldItalicMT"/>
          <w:bCs/>
          <w:sz w:val="28"/>
          <w:szCs w:val="28"/>
          <w:lang w:val="en-US"/>
        </w:rPr>
        <w:t>S</w:t>
      </w:r>
      <w:r w:rsidRPr="007B1786">
        <w:rPr>
          <w:rFonts w:eastAsia="TimesNewRomanPS-BoldItalicMT"/>
          <w:bCs/>
          <w:sz w:val="28"/>
          <w:szCs w:val="28"/>
        </w:rPr>
        <w:t xml:space="preserve"> </w:t>
      </w:r>
      <w:r w:rsidRPr="00006BF7">
        <w:rPr>
          <w:rFonts w:eastAsia="TimesNewRomanPS-BoldItalicMT"/>
          <w:bCs/>
          <w:sz w:val="28"/>
          <w:szCs w:val="28"/>
        </w:rPr>
        <w:t>–</w:t>
      </w:r>
      <w:r w:rsidRPr="007B1786">
        <w:rPr>
          <w:rFonts w:eastAsia="TimesNewRomanPS-BoldItalicMT"/>
          <w:bCs/>
          <w:sz w:val="28"/>
          <w:szCs w:val="28"/>
        </w:rPr>
        <w:t xml:space="preserve"> </w:t>
      </w:r>
      <w:proofErr w:type="gramStart"/>
      <w:r>
        <w:rPr>
          <w:rFonts w:eastAsia="TimesNewRomanPS-BoldItalicMT"/>
          <w:bCs/>
          <w:sz w:val="28"/>
          <w:szCs w:val="28"/>
        </w:rPr>
        <w:t>площадь</w:t>
      </w:r>
      <w:proofErr w:type="gramEnd"/>
      <w:r>
        <w:rPr>
          <w:rFonts w:eastAsia="TimesNewRomanPS-BoldItalicMT"/>
          <w:bCs/>
          <w:sz w:val="28"/>
          <w:szCs w:val="28"/>
        </w:rPr>
        <w:t>, через которую идет диффузия,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>
        <w:rPr>
          <w:rFonts w:eastAsia="TimesNewRomanPS-BoldItalicMT"/>
          <w:bCs/>
          <w:sz w:val="28"/>
          <w:szCs w:val="28"/>
        </w:rPr>
        <w:t xml:space="preserve">        τ – продолжительность диффузии.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>
        <w:rPr>
          <w:rFonts w:eastAsia="TimesNewRomanPS-BoldItalicMT"/>
          <w:bCs/>
          <w:sz w:val="28"/>
          <w:szCs w:val="28"/>
        </w:rPr>
        <w:t xml:space="preserve">Тогда по закону </w:t>
      </w:r>
      <w:proofErr w:type="spellStart"/>
      <w:r>
        <w:rPr>
          <w:rFonts w:eastAsia="TimesNewRomanPS-BoldItalicMT"/>
          <w:bCs/>
          <w:sz w:val="28"/>
          <w:szCs w:val="28"/>
        </w:rPr>
        <w:t>Фика</w:t>
      </w:r>
      <w:proofErr w:type="spellEnd"/>
      <w:r>
        <w:rPr>
          <w:rFonts w:eastAsia="TimesNewRomanPS-BoldItalicMT"/>
          <w:bCs/>
          <w:sz w:val="28"/>
          <w:szCs w:val="28"/>
        </w:rPr>
        <w:t xml:space="preserve"> скорость диффузии рассчитывается по следующей формуле: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</w:p>
    <w:p w:rsidR="00A53B89" w:rsidRPr="00A53B89" w:rsidRDefault="00B003C0" w:rsidP="00A53B89">
      <w:pPr>
        <w:autoSpaceDE w:val="0"/>
        <w:autoSpaceDN w:val="0"/>
        <w:adjustRightInd w:val="0"/>
        <w:ind w:left="2124"/>
        <w:jc w:val="center"/>
        <w:rPr>
          <w:rFonts w:eastAsia="TimesNewRomanPS-BoldItalicMT"/>
          <w:bCs/>
          <w:sz w:val="32"/>
          <w:szCs w:val="28"/>
        </w:rPr>
      </w:pP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dm</m:t>
            </m:r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dt</m:t>
            </m:r>
          </m:den>
        </m:f>
      </m:oMath>
      <w:r w:rsidR="00A53B89" w:rsidRPr="003B6C2A">
        <w:rPr>
          <w:rFonts w:eastAsia="TimesNewRomanPS-BoldItalicMT"/>
          <w:bCs/>
          <w:i/>
          <w:sz w:val="30"/>
          <w:szCs w:val="30"/>
          <w:lang w:val="en-US"/>
        </w:rPr>
        <w:t>= −D s·</w:t>
      </w: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dC</m:t>
            </m:r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dx</m:t>
            </m:r>
          </m:den>
        </m:f>
      </m:oMath>
      <w:r w:rsidR="00A53B89" w:rsidRPr="003B6C2A">
        <w:rPr>
          <w:rFonts w:eastAsia="TimesNewRomanPS-BoldItalicMT"/>
          <w:bCs/>
          <w:i/>
          <w:sz w:val="30"/>
          <w:szCs w:val="30"/>
          <w:lang w:val="en-US"/>
        </w:rPr>
        <w:t xml:space="preserve"> = −D s·grad C.</w:t>
      </w:r>
      <w:r w:rsidR="00A53B89">
        <w:rPr>
          <w:rFonts w:eastAsia="TimesNewRomanPS-BoldItalicMT"/>
          <w:bCs/>
          <w:sz w:val="32"/>
          <w:szCs w:val="28"/>
          <w:lang w:val="en-US"/>
        </w:rPr>
        <w:t xml:space="preserve">   </w:t>
      </w:r>
      <w:r w:rsidR="00A53B89" w:rsidRPr="002448A9">
        <w:rPr>
          <w:rFonts w:eastAsia="TimesNewRomanPS-BoldItalicMT"/>
          <w:bCs/>
          <w:sz w:val="32"/>
          <w:szCs w:val="28"/>
          <w:lang w:val="en-US"/>
        </w:rPr>
        <w:t xml:space="preserve">     </w:t>
      </w:r>
      <w:r w:rsidR="00A53B89">
        <w:rPr>
          <w:rFonts w:eastAsia="TimesNewRomanPS-BoldItalicMT"/>
          <w:bCs/>
          <w:sz w:val="32"/>
          <w:szCs w:val="28"/>
          <w:lang w:val="en-US"/>
        </w:rPr>
        <w:t xml:space="preserve">                           </w:t>
      </w:r>
      <w:r w:rsidR="00A53B89" w:rsidRPr="00A53B89">
        <w:rPr>
          <w:rFonts w:eastAsia="TimesNewRomanPS-BoldItalicMT"/>
          <w:bCs/>
          <w:sz w:val="28"/>
          <w:szCs w:val="28"/>
        </w:rPr>
        <w:t>(5.</w:t>
      </w:r>
      <w:r w:rsidR="00A53B89">
        <w:rPr>
          <w:rFonts w:eastAsia="TimesNewRomanPS-BoldItalicMT"/>
          <w:bCs/>
          <w:sz w:val="28"/>
          <w:szCs w:val="28"/>
        </w:rPr>
        <w:t>6</w:t>
      </w:r>
      <w:r w:rsidR="00A53B89" w:rsidRPr="00A53B89">
        <w:rPr>
          <w:rFonts w:eastAsia="TimesNewRomanPS-BoldItalicMT"/>
          <w:bCs/>
          <w:sz w:val="28"/>
          <w:szCs w:val="28"/>
        </w:rPr>
        <w:t>)</w:t>
      </w:r>
    </w:p>
    <w:p w:rsidR="00A53B89" w:rsidRP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32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5744D9">
        <w:rPr>
          <w:rFonts w:eastAsia="TimesNewRomanPS-BoldItalicMT"/>
          <w:bCs/>
          <w:sz w:val="28"/>
          <w:szCs w:val="28"/>
        </w:rPr>
        <w:t xml:space="preserve">Если принять площадь, через которую идет диффузия </w:t>
      </w:r>
      <w:r w:rsidRPr="005744D9">
        <w:rPr>
          <w:rFonts w:eastAsia="TimesNewRomanPS-BoldItalicMT"/>
          <w:bCs/>
          <w:sz w:val="28"/>
          <w:szCs w:val="28"/>
          <w:lang w:val="en-US"/>
        </w:rPr>
        <w:t>s</w:t>
      </w:r>
      <w:r w:rsidRPr="005744D9">
        <w:rPr>
          <w:rFonts w:eastAsia="TimesNewRomanPS-BoldItalicMT"/>
          <w:bCs/>
          <w:sz w:val="28"/>
          <w:szCs w:val="28"/>
        </w:rPr>
        <w:t>=1 см</w:t>
      </w:r>
      <w:proofErr w:type="gramStart"/>
      <w:r w:rsidRPr="005744D9">
        <w:rPr>
          <w:rFonts w:eastAsia="TimesNewRomanPS-BoldItalicMT"/>
          <w:bCs/>
          <w:sz w:val="28"/>
          <w:szCs w:val="28"/>
          <w:vertAlign w:val="superscript"/>
        </w:rPr>
        <w:t>2</w:t>
      </w:r>
      <w:proofErr w:type="gramEnd"/>
      <w:r w:rsidRPr="005744D9">
        <w:rPr>
          <w:rFonts w:eastAsia="TimesNewRomanPS-BoldItalicMT"/>
          <w:bCs/>
          <w:sz w:val="28"/>
          <w:szCs w:val="28"/>
        </w:rPr>
        <w:t xml:space="preserve"> и градиент концентрации </w:t>
      </w:r>
      <w:r w:rsidRPr="005744D9">
        <w:rPr>
          <w:rFonts w:eastAsia="TimesNewRomanPS-BoldItalicMT"/>
          <w:bCs/>
          <w:sz w:val="28"/>
          <w:szCs w:val="28"/>
          <w:lang w:val="en-US"/>
        </w:rPr>
        <w:t>grad</w:t>
      </w:r>
      <w:r w:rsidRPr="005744D9">
        <w:rPr>
          <w:rFonts w:eastAsia="TimesNewRomanPS-BoldItalicMT"/>
          <w:bCs/>
          <w:sz w:val="28"/>
          <w:szCs w:val="28"/>
        </w:rPr>
        <w:t xml:space="preserve"> </w:t>
      </w:r>
      <w:r w:rsidRPr="005744D9">
        <w:rPr>
          <w:rFonts w:eastAsia="TimesNewRomanPS-BoldItalicMT"/>
          <w:bCs/>
          <w:sz w:val="28"/>
          <w:szCs w:val="28"/>
          <w:lang w:val="en-US"/>
        </w:rPr>
        <w:t>C</w:t>
      </w:r>
      <w:r w:rsidRPr="005744D9">
        <w:rPr>
          <w:rFonts w:eastAsia="TimesNewRomanPS-BoldItalicMT"/>
          <w:bCs/>
          <w:sz w:val="28"/>
          <w:szCs w:val="28"/>
        </w:rPr>
        <w:t>=1</w:t>
      </w:r>
      <w:r>
        <w:rPr>
          <w:rFonts w:eastAsia="TimesNewRomanPS-BoldItalicMT"/>
          <w:bCs/>
          <w:sz w:val="28"/>
          <w:szCs w:val="28"/>
        </w:rPr>
        <w:t>, то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</w:p>
    <w:p w:rsidR="00A53B89" w:rsidRDefault="00B003C0" w:rsidP="00A53B89">
      <w:pPr>
        <w:autoSpaceDE w:val="0"/>
        <w:autoSpaceDN w:val="0"/>
        <w:adjustRightInd w:val="0"/>
        <w:ind w:left="2832" w:firstLine="708"/>
        <w:jc w:val="center"/>
        <w:rPr>
          <w:rFonts w:eastAsia="TimesNewRomanPS-BoldItalicMT"/>
          <w:bCs/>
          <w:sz w:val="32"/>
          <w:szCs w:val="28"/>
        </w:rPr>
      </w:pP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dm</m:t>
            </m:r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</w:rPr>
              <m:t>dt</m:t>
            </m:r>
          </m:den>
        </m:f>
      </m:oMath>
      <w:r w:rsidR="00A53B89" w:rsidRPr="003B6C2A">
        <w:rPr>
          <w:rFonts w:eastAsia="TimesNewRomanPS-BoldItalicMT"/>
          <w:bCs/>
          <w:i/>
          <w:sz w:val="30"/>
          <w:szCs w:val="30"/>
        </w:rPr>
        <w:t xml:space="preserve">= </w:t>
      </w:r>
      <w:r w:rsidR="00A53B89" w:rsidRPr="003B6C2A">
        <w:rPr>
          <w:rFonts w:eastAsia="TimesNewRomanPS-BoldItalicMT"/>
          <w:bCs/>
          <w:i/>
          <w:sz w:val="30"/>
          <w:szCs w:val="30"/>
          <w:lang w:val="en-US"/>
        </w:rPr>
        <w:t>D</w:t>
      </w:r>
      <w:r w:rsidR="00A53B89">
        <w:rPr>
          <w:rFonts w:eastAsia="TimesNewRomanPS-BoldItalicMT"/>
          <w:bCs/>
          <w:sz w:val="32"/>
          <w:szCs w:val="28"/>
        </w:rPr>
        <w:t>.                                                   (5.7)</w:t>
      </w:r>
    </w:p>
    <w:p w:rsidR="00A53B89" w:rsidRPr="00381475" w:rsidRDefault="00A53B89" w:rsidP="00A53B89">
      <w:pPr>
        <w:autoSpaceDE w:val="0"/>
        <w:autoSpaceDN w:val="0"/>
        <w:adjustRightInd w:val="0"/>
        <w:ind w:left="2832" w:firstLine="708"/>
        <w:jc w:val="center"/>
        <w:rPr>
          <w:rFonts w:eastAsia="TimesNewRomanPS-BoldItalicMT"/>
          <w:bCs/>
          <w:i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>
        <w:rPr>
          <w:rFonts w:eastAsia="TimesNewRomanPS-BoldItalicMT"/>
          <w:bCs/>
          <w:sz w:val="28"/>
          <w:szCs w:val="28"/>
        </w:rPr>
        <w:t>К</w:t>
      </w:r>
      <w:r w:rsidRPr="00006BF7">
        <w:rPr>
          <w:rFonts w:eastAsia="TimesNewRomanPS-BoldItalicMT"/>
          <w:bCs/>
          <w:sz w:val="28"/>
          <w:szCs w:val="28"/>
        </w:rPr>
        <w:t>оэффициент диффузии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41389F">
        <w:rPr>
          <w:rFonts w:eastAsia="TimesNewRomanPS-BoldItalicMT"/>
          <w:bCs/>
          <w:i/>
          <w:sz w:val="28"/>
          <w:szCs w:val="28"/>
          <w:lang w:val="en-US"/>
        </w:rPr>
        <w:t>D</w:t>
      </w:r>
      <w:r>
        <w:rPr>
          <w:rFonts w:eastAsia="TimesNewRomanPS-BoldItalicMT"/>
          <w:bCs/>
          <w:sz w:val="28"/>
          <w:szCs w:val="28"/>
        </w:rPr>
        <w:t xml:space="preserve"> представляет количество вещества, </w:t>
      </w:r>
      <w:proofErr w:type="spellStart"/>
      <w:r>
        <w:rPr>
          <w:rFonts w:eastAsia="TimesNewRomanPS-BoldItalicMT"/>
          <w:bCs/>
          <w:sz w:val="28"/>
          <w:szCs w:val="28"/>
        </w:rPr>
        <w:t>диффундирующщего</w:t>
      </w:r>
      <w:proofErr w:type="spellEnd"/>
      <w:r>
        <w:rPr>
          <w:rFonts w:eastAsia="TimesNewRomanPS-BoldItalicMT"/>
          <w:bCs/>
          <w:sz w:val="28"/>
          <w:szCs w:val="28"/>
        </w:rPr>
        <w:t xml:space="preserve"> через </w:t>
      </w:r>
      <w:r w:rsidRPr="005744D9">
        <w:rPr>
          <w:rFonts w:eastAsia="TimesNewRomanPS-BoldItalicMT"/>
          <w:bCs/>
          <w:sz w:val="28"/>
          <w:szCs w:val="28"/>
        </w:rPr>
        <w:t>1 см</w:t>
      </w:r>
      <w:proofErr w:type="gramStart"/>
      <w:r w:rsidRPr="005744D9">
        <w:rPr>
          <w:rFonts w:eastAsia="TimesNewRomanPS-BoldItalicMT"/>
          <w:bCs/>
          <w:sz w:val="28"/>
          <w:szCs w:val="28"/>
          <w:vertAlign w:val="superscript"/>
        </w:rPr>
        <w:t>2</w:t>
      </w:r>
      <w:proofErr w:type="gramEnd"/>
      <w:r>
        <w:rPr>
          <w:rFonts w:eastAsia="TimesNewRomanPS-BoldItalicMT"/>
          <w:bCs/>
          <w:sz w:val="28"/>
          <w:szCs w:val="28"/>
        </w:rPr>
        <w:t xml:space="preserve"> поверхности за единицу времени при </w:t>
      </w:r>
      <w:r w:rsidRPr="005744D9">
        <w:rPr>
          <w:rFonts w:eastAsia="TimesNewRomanPS-BoldItalicMT"/>
          <w:bCs/>
          <w:sz w:val="28"/>
          <w:szCs w:val="28"/>
          <w:lang w:val="en-US"/>
        </w:rPr>
        <w:t>grad</w:t>
      </w:r>
      <w:r w:rsidRPr="005744D9">
        <w:rPr>
          <w:rFonts w:eastAsia="TimesNewRomanPS-BoldItalicMT"/>
          <w:bCs/>
          <w:sz w:val="28"/>
          <w:szCs w:val="28"/>
        </w:rPr>
        <w:t xml:space="preserve"> </w:t>
      </w:r>
      <w:r w:rsidRPr="005744D9">
        <w:rPr>
          <w:rFonts w:eastAsia="TimesNewRomanPS-BoldItalicMT"/>
          <w:bCs/>
          <w:sz w:val="28"/>
          <w:szCs w:val="28"/>
          <w:lang w:val="en-US"/>
        </w:rPr>
        <w:t>C</w:t>
      </w:r>
      <w:r w:rsidRPr="005744D9">
        <w:rPr>
          <w:rFonts w:eastAsia="TimesNewRomanPS-BoldItalicMT"/>
          <w:bCs/>
          <w:sz w:val="28"/>
          <w:szCs w:val="28"/>
        </w:rPr>
        <w:t>=1</w:t>
      </w:r>
      <w:r>
        <w:rPr>
          <w:rFonts w:eastAsia="TimesNewRomanPS-BoldItalicMT"/>
          <w:bCs/>
          <w:sz w:val="28"/>
          <w:szCs w:val="28"/>
        </w:rPr>
        <w:t xml:space="preserve">. Размерность </w:t>
      </w:r>
      <w:r w:rsidRPr="00BF799C">
        <w:rPr>
          <w:rFonts w:eastAsia="TimesNewRomanPS-BoldItalicMT"/>
          <w:bCs/>
          <w:i/>
          <w:sz w:val="28"/>
          <w:szCs w:val="28"/>
          <w:lang w:val="en-US"/>
        </w:rPr>
        <w:t>D</w:t>
      </w:r>
      <w:r>
        <w:rPr>
          <w:rFonts w:eastAsia="TimesNewRomanPS-BoldItalicMT"/>
          <w:bCs/>
          <w:sz w:val="28"/>
          <w:szCs w:val="28"/>
        </w:rPr>
        <w:t xml:space="preserve"> см</w:t>
      </w:r>
      <w:r>
        <w:rPr>
          <w:rFonts w:eastAsia="TimesNewRomanPS-BoldItalicMT"/>
          <w:bCs/>
          <w:sz w:val="28"/>
          <w:szCs w:val="28"/>
          <w:vertAlign w:val="superscript"/>
        </w:rPr>
        <w:t>2</w:t>
      </w:r>
      <w:r>
        <w:rPr>
          <w:rFonts w:eastAsia="TimesNewRomanPS-BoldItalicMT"/>
          <w:bCs/>
          <w:sz w:val="28"/>
          <w:szCs w:val="28"/>
        </w:rPr>
        <w:t xml:space="preserve">/с, но диффузия протекает медленно и часто время </w:t>
      </w:r>
      <w:proofErr w:type="spellStart"/>
      <w:proofErr w:type="gramStart"/>
      <w:r>
        <w:rPr>
          <w:rFonts w:eastAsia="TimesNewRomanPS-BoldItalicMT"/>
          <w:bCs/>
          <w:sz w:val="28"/>
          <w:szCs w:val="28"/>
        </w:rPr>
        <w:t>время</w:t>
      </w:r>
      <w:proofErr w:type="spellEnd"/>
      <w:proofErr w:type="gramEnd"/>
      <w:r>
        <w:rPr>
          <w:rFonts w:eastAsia="TimesNewRomanPS-BoldItalicMT"/>
          <w:bCs/>
          <w:sz w:val="28"/>
          <w:szCs w:val="28"/>
        </w:rPr>
        <w:t xml:space="preserve"> выражают в сутках. </w:t>
      </w:r>
    </w:p>
    <w:p w:rsidR="00A53B89" w:rsidRPr="00F25112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F25112">
        <w:rPr>
          <w:rFonts w:eastAsia="TimesNewRomanPS-BoldItalicMT"/>
          <w:bCs/>
          <w:i/>
          <w:iCs/>
          <w:sz w:val="28"/>
          <w:szCs w:val="28"/>
        </w:rPr>
        <w:t xml:space="preserve">Броуновское движение </w:t>
      </w:r>
      <w:r w:rsidRPr="00F25112">
        <w:rPr>
          <w:rFonts w:eastAsia="TimesNewRomanPS-BoldItalicMT"/>
          <w:bCs/>
          <w:sz w:val="28"/>
          <w:szCs w:val="28"/>
        </w:rPr>
        <w:t>проявляется в хаотическом и непрерывном движении частиц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дисперсной фазы под действием ударов молекул растворителя (дисперсионной среды),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находящихся в сос</w:t>
      </w:r>
      <w:r>
        <w:rPr>
          <w:rFonts w:eastAsia="TimesNewRomanPS-BoldItalicMT"/>
          <w:bCs/>
          <w:sz w:val="28"/>
          <w:szCs w:val="28"/>
        </w:rPr>
        <w:t>тоянии интенсивного молекулярно-</w:t>
      </w:r>
      <w:r w:rsidRPr="00F25112">
        <w:rPr>
          <w:rFonts w:eastAsia="TimesNewRomanPS-BoldItalicMT"/>
          <w:bCs/>
          <w:sz w:val="28"/>
          <w:szCs w:val="28"/>
        </w:rPr>
        <w:t>теплового движения. Траектория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движения таких частиц представляет собой ломаную линию совершенно неопределенной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конфигурации.</w:t>
      </w:r>
      <w:r>
        <w:rPr>
          <w:rFonts w:eastAsia="TimesNewRomanPS-BoldItalicMT"/>
          <w:bCs/>
          <w:sz w:val="28"/>
          <w:szCs w:val="28"/>
        </w:rPr>
        <w:t xml:space="preserve"> Впервые </w:t>
      </w:r>
      <w:r w:rsidRPr="0087559D">
        <w:rPr>
          <w:rFonts w:eastAsia="TimesNewRomanPS-BoldItalicMT"/>
          <w:bCs/>
          <w:iCs/>
          <w:sz w:val="28"/>
          <w:szCs w:val="28"/>
        </w:rPr>
        <w:t>броуновское движение</w:t>
      </w:r>
      <w:r w:rsidRPr="00F25112">
        <w:rPr>
          <w:rFonts w:eastAsia="TimesNewRomanPS-BoldItalicMT"/>
          <w:bCs/>
          <w:i/>
          <w:iCs/>
          <w:sz w:val="28"/>
          <w:szCs w:val="28"/>
        </w:rPr>
        <w:t xml:space="preserve"> </w:t>
      </w:r>
      <w:r>
        <w:rPr>
          <w:rFonts w:eastAsia="TimesNewRomanPS-BoldItalicMT"/>
          <w:bCs/>
          <w:sz w:val="28"/>
          <w:szCs w:val="28"/>
        </w:rPr>
        <w:t>описано Р. Броуном (1827).</w:t>
      </w:r>
    </w:p>
    <w:p w:rsidR="00A53B89" w:rsidRPr="00F25112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F25112">
        <w:rPr>
          <w:rFonts w:eastAsia="TimesNewRomanPS-BoldItalicMT"/>
          <w:bCs/>
          <w:sz w:val="28"/>
          <w:szCs w:val="28"/>
        </w:rPr>
        <w:lastRenderedPageBreak/>
        <w:t>Количественной мерой перемещения частицы при броуновском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 xml:space="preserve">движении является величина </w:t>
      </w:r>
      <w:r w:rsidRPr="00F25112">
        <w:rPr>
          <w:rFonts w:eastAsia="TimesNewRomanPS-BoldItalicMT"/>
          <w:bCs/>
          <w:i/>
          <w:iCs/>
          <w:sz w:val="28"/>
          <w:szCs w:val="28"/>
        </w:rPr>
        <w:t xml:space="preserve">среднего смещения (или сдвига) </w:t>
      </w:r>
      <w:r>
        <w:rPr>
          <w:rFonts w:eastAsia="TimesNewRomanPS-BoldItalicMT"/>
          <w:bCs/>
          <w:sz w:val="28"/>
          <w:szCs w:val="28"/>
        </w:rPr>
        <w:t>час</w:t>
      </w:r>
      <w:r w:rsidRPr="00F25112">
        <w:rPr>
          <w:rFonts w:eastAsia="TimesNewRomanPS-BoldItalicMT"/>
          <w:bCs/>
          <w:sz w:val="28"/>
          <w:szCs w:val="28"/>
        </w:rPr>
        <w:t xml:space="preserve">тицы </w:t>
      </w:r>
      <m:oMath>
        <m:acc>
          <m:accPr>
            <m:chr m:val="̅"/>
            <m:ctrlPr>
              <w:rPr>
                <w:rFonts w:ascii="Cambria Math" w:eastAsia="TimesNewRomanPS-BoldItalicMT" w:hAnsi="Cambria Math"/>
                <w:bCs/>
                <w:i/>
                <w:sz w:val="32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NewRomanPS-BoldItalicMT" w:hAnsi="Cambria Math"/>
                <w:sz w:val="32"/>
                <w:szCs w:val="28"/>
              </w:rPr>
              <m:t>Δ</m:t>
            </m:r>
          </m:e>
        </m:acc>
      </m:oMath>
      <w:r w:rsidRPr="007D7136">
        <w:rPr>
          <w:rFonts w:eastAsia="TimesNewRomanPS-BoldItalicMT"/>
          <w:bCs/>
          <w:sz w:val="32"/>
          <w:szCs w:val="28"/>
        </w:rPr>
        <w:t xml:space="preserve"> </w:t>
      </w:r>
      <w:r w:rsidRPr="00F25112">
        <w:rPr>
          <w:rFonts w:eastAsia="SymbolMT"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 xml:space="preserve">за некоторый промежуток времени </w:t>
      </w:r>
      <w:r w:rsidRPr="00F25112">
        <w:rPr>
          <w:rFonts w:eastAsia="TimesNewRomanPS-BoldItalicMT"/>
          <w:bCs/>
          <w:i/>
          <w:iCs/>
          <w:sz w:val="28"/>
          <w:szCs w:val="28"/>
        </w:rPr>
        <w:t>τ</w:t>
      </w:r>
      <w:r>
        <w:rPr>
          <w:rFonts w:eastAsia="TimesNewRomanPS-BoldItalicMT"/>
          <w:bCs/>
          <w:iCs/>
          <w:sz w:val="28"/>
          <w:szCs w:val="28"/>
        </w:rPr>
        <w:t>.</w:t>
      </w:r>
      <w:r w:rsidRPr="00F25112">
        <w:rPr>
          <w:rFonts w:eastAsia="TimesNewRomanPS-BoldItalicMT"/>
          <w:bCs/>
          <w:i/>
          <w:iCs/>
          <w:sz w:val="28"/>
          <w:szCs w:val="28"/>
        </w:rPr>
        <w:t xml:space="preserve"> </w:t>
      </w:r>
      <w:r>
        <w:rPr>
          <w:rFonts w:eastAsia="TimesNewRomanPS-BoldItalicMT"/>
          <w:bCs/>
          <w:sz w:val="28"/>
          <w:szCs w:val="28"/>
        </w:rPr>
        <w:t>Это</w:t>
      </w:r>
      <w:r w:rsidRPr="00F25112">
        <w:rPr>
          <w:rFonts w:eastAsia="TimesNewRomanPS-BoldItalicMT"/>
          <w:bCs/>
          <w:sz w:val="28"/>
          <w:szCs w:val="28"/>
        </w:rPr>
        <w:t xml:space="preserve"> расстояние между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проекциями начальной 1 и конечной 2 точек траектории на ось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 xml:space="preserve">смещений (на ось </w:t>
      </w:r>
      <w:r w:rsidRPr="00F25112">
        <w:rPr>
          <w:rFonts w:eastAsia="TimesNewRomanPS-BoldItalicMT"/>
          <w:bCs/>
          <w:i/>
          <w:iCs/>
          <w:sz w:val="28"/>
          <w:szCs w:val="28"/>
        </w:rPr>
        <w:t>x</w:t>
      </w:r>
      <w:r w:rsidRPr="00F25112">
        <w:rPr>
          <w:rFonts w:eastAsia="TimesNewRomanPS-BoldItalicMT"/>
          <w:bCs/>
          <w:sz w:val="28"/>
          <w:szCs w:val="28"/>
        </w:rPr>
        <w:t xml:space="preserve">). Смещения </w:t>
      </w:r>
      <w:r>
        <w:rPr>
          <w:rFonts w:eastAsia="TimesNewRomanPS-BoldItalicMT"/>
          <w:bCs/>
          <w:sz w:val="28"/>
          <w:szCs w:val="28"/>
        </w:rPr>
        <w:t>одинаково вероятны как слева на</w:t>
      </w:r>
      <w:r w:rsidRPr="00F25112">
        <w:rPr>
          <w:rFonts w:eastAsia="TimesNewRomanPS-BoldItalicMT"/>
          <w:bCs/>
          <w:sz w:val="28"/>
          <w:szCs w:val="28"/>
        </w:rPr>
        <w:t>право, так и в противополож</w:t>
      </w:r>
      <w:r>
        <w:rPr>
          <w:rFonts w:eastAsia="TimesNewRomanPS-BoldItalicMT"/>
          <w:bCs/>
          <w:sz w:val="28"/>
          <w:szCs w:val="28"/>
        </w:rPr>
        <w:t>ном направлении. Поэтому при вы</w:t>
      </w:r>
      <w:r w:rsidRPr="00F25112">
        <w:rPr>
          <w:rFonts w:eastAsia="TimesNewRomanPS-BoldItalicMT"/>
          <w:bCs/>
          <w:sz w:val="28"/>
          <w:szCs w:val="28"/>
        </w:rPr>
        <w:t xml:space="preserve">числении среднего смещения за большой промежуток времени </w:t>
      </w:r>
      <m:oMath>
        <m:acc>
          <m:accPr>
            <m:chr m:val="̅"/>
            <m:ctrlPr>
              <w:rPr>
                <w:rFonts w:ascii="Cambria Math" w:eastAsia="TimesNewRomanPS-BoldItalicMT" w:hAnsi="Cambria Math"/>
                <w:bCs/>
                <w:i/>
                <w:sz w:val="32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NewRomanPS-BoldItalicMT" w:hAnsi="Cambria Math"/>
                <w:sz w:val="32"/>
                <w:szCs w:val="28"/>
              </w:rPr>
              <m:t>Δ</m:t>
            </m:r>
          </m:e>
        </m:acc>
      </m:oMath>
      <w:r w:rsidRPr="007D7136">
        <w:rPr>
          <w:rFonts w:eastAsia="TimesNewRomanPS-BoldItalicMT"/>
          <w:bCs/>
          <w:sz w:val="32"/>
          <w:szCs w:val="28"/>
        </w:rPr>
        <w:t xml:space="preserve"> </w:t>
      </w:r>
      <w:r w:rsidRPr="00F25112">
        <w:rPr>
          <w:rFonts w:eastAsia="SymbolMT"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может быть равно нулю.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  <w:r w:rsidRPr="00F25112">
        <w:rPr>
          <w:rFonts w:eastAsia="TimesNewRomanPS-BoldItalicMT"/>
          <w:bCs/>
          <w:sz w:val="28"/>
          <w:szCs w:val="28"/>
        </w:rPr>
        <w:t>В связи с этим вычисляют среднюю квадратичную величину всех смещений без учета</w:t>
      </w:r>
      <w:r>
        <w:rPr>
          <w:rFonts w:eastAsia="TimesNewRomanPS-BoldItalicMT"/>
          <w:bCs/>
          <w:sz w:val="28"/>
          <w:szCs w:val="28"/>
        </w:rPr>
        <w:t xml:space="preserve"> </w:t>
      </w:r>
      <w:r w:rsidRPr="00F25112">
        <w:rPr>
          <w:rFonts w:eastAsia="TimesNewRomanPS-BoldItalicMT"/>
          <w:bCs/>
          <w:sz w:val="28"/>
          <w:szCs w:val="28"/>
        </w:rPr>
        <w:t>направления движения:</w:t>
      </w:r>
      <w:r>
        <w:rPr>
          <w:rFonts w:eastAsia="TimesNewRomanPS-BoldItalicMT"/>
          <w:bCs/>
          <w:sz w:val="28"/>
          <w:szCs w:val="28"/>
        </w:rPr>
        <w:t xml:space="preserve"> 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</w:p>
    <w:p w:rsidR="00A53B89" w:rsidRDefault="00B003C0" w:rsidP="00A53B89">
      <w:pPr>
        <w:autoSpaceDE w:val="0"/>
        <w:autoSpaceDN w:val="0"/>
        <w:adjustRightInd w:val="0"/>
        <w:ind w:firstLine="567"/>
        <w:jc w:val="right"/>
        <w:rPr>
          <w:rFonts w:eastAsia="TimesNewRomanPS-BoldItalicMT"/>
          <w:bCs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="TimesNewRomanPS-BoldItalicMT" w:hAnsi="Cambria Math"/>
                <w:sz w:val="30"/>
                <w:szCs w:val="30"/>
              </w:rPr>
              <m:t>Δ</m:t>
            </m:r>
          </m:e>
        </m:acc>
      </m:oMath>
      <w:r w:rsidR="00A53B89" w:rsidRPr="003B6C2A">
        <w:rPr>
          <w:rFonts w:eastAsia="TimesNewRomanPS-BoldItalicMT"/>
          <w:bCs/>
          <w:i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NewRomanPS-BoldItalicMT" w:hAnsi="Cambria Math"/>
                    <w:bCs/>
                    <w:i/>
                    <w:sz w:val="30"/>
                    <w:szCs w:val="30"/>
                  </w:rPr>
                </m:ctrlPr>
              </m:radPr>
              <m:deg/>
              <m:e>
                <w:bookmarkStart w:id="0" w:name="_GoBack"/>
                <w:bookmarkEnd w:id="0"/>
                <m:sSubSup>
                  <m:sSubSupPr>
                    <m:ctrlPr>
                      <w:rPr>
                        <w:rFonts w:ascii="Cambria Math" w:eastAsia="TimesNewRomanPS-BoldItalicMT" w:hAnsi="Cambria Math"/>
                        <w:bCs/>
                        <w:i/>
                        <w:sz w:val="30"/>
                        <w:szCs w:val="30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eastAsia="TimesNewRomanPS-BoldItalicMT" w:hAnsi="Cambria Math"/>
                            <w:bCs/>
                            <w:i/>
                            <w:sz w:val="30"/>
                            <w:szCs w:val="30"/>
                          </w:rPr>
                        </m:ctrlPr>
                      </m:sSubSupPr>
                      <m:e>
                        <m:sSubSup>
                          <m:sSubSupPr>
                            <m:ctrlPr>
                              <w:rPr>
                                <w:rFonts w:ascii="Cambria Math" w:eastAsia="TimesNewRomanPS-BoldItalicMT" w:hAnsi="Cambria Math"/>
                                <w:bCs/>
                                <w:i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NewRomanPS-BoldItalicMT" w:hAnsi="Cambria Math"/>
                                <w:sz w:val="30"/>
                                <w:szCs w:val="30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eastAsia="TimesNewRomanPS-BoldItalicMT" w:hAnsi="Cambria Math"/>
                                <w:sz w:val="30"/>
                                <w:szCs w:val="30"/>
                              </w:rPr>
                              <m:t xml:space="preserve">1 </m:t>
                            </m:r>
                          </m:sub>
                          <m:sup>
                            <m:r>
                              <w:rPr>
                                <w:rFonts w:ascii="Cambria Math" w:eastAsia="TimesNewRomanPS-BoldItalicMT" w:hAnsi="Cambria Math"/>
                                <w:sz w:val="30"/>
                                <w:szCs w:val="30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="TimesNewRomanPS-BoldItalicMT" w:hAnsi="Cambria Math"/>
                            <w:sz w:val="30"/>
                            <w:szCs w:val="30"/>
                          </w:rPr>
                          <m:t>+Δ</m:t>
                        </m:r>
                      </m:e>
                      <m:sub>
                        <m:r>
                          <w:rPr>
                            <w:rFonts w:ascii="Cambria Math" w:eastAsia="TimesNewRomanPS-BoldItalicMT" w:hAnsi="Cambria Math"/>
                            <w:sz w:val="30"/>
                            <w:szCs w:val="3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NewRomanPS-BoldItalicMT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+ ……. +Δ</m:t>
                    </m:r>
                  </m:e>
                  <m:sub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  <w:lang w:val="en-US"/>
                      </w:rPr>
                      <m:t>n</m:t>
                    </m:r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 xml:space="preserve"> </m:t>
                    </m:r>
                  </m:sub>
                  <m:sup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</w:rPr>
              <m:t>n</m:t>
            </m:r>
          </m:den>
        </m:f>
        <m:r>
          <w:rPr>
            <w:rFonts w:ascii="Cambria Math" w:eastAsia="TimesNewRomanPS-BoldItalicMT" w:hAnsi="Cambria Math"/>
            <w:sz w:val="30"/>
            <w:szCs w:val="30"/>
          </w:rPr>
          <m:t>,</m:t>
        </m:r>
      </m:oMath>
      <w:r w:rsidR="00A53B89" w:rsidRPr="00C35746">
        <w:rPr>
          <w:rFonts w:eastAsia="TimesNewRomanPS-BoldItalicMT"/>
          <w:bCs/>
          <w:sz w:val="32"/>
          <w:szCs w:val="28"/>
        </w:rPr>
        <w:t xml:space="preserve">                                     </w:t>
      </w:r>
      <w:r w:rsidR="00A53B89" w:rsidRPr="003B6C2A">
        <w:rPr>
          <w:rFonts w:eastAsia="TimesNewRomanPS-BoldItalicMT"/>
          <w:bCs/>
          <w:sz w:val="28"/>
          <w:szCs w:val="28"/>
        </w:rPr>
        <w:t>(5.</w:t>
      </w:r>
      <w:r w:rsidR="00A53B89">
        <w:rPr>
          <w:rFonts w:eastAsia="TimesNewRomanPS-BoldItalicMT"/>
          <w:bCs/>
          <w:sz w:val="28"/>
          <w:szCs w:val="28"/>
        </w:rPr>
        <w:t>8</w:t>
      </w:r>
      <w:r w:rsidR="00A53B89" w:rsidRPr="003B6C2A">
        <w:rPr>
          <w:rFonts w:eastAsia="TimesNewRomanPS-BoldItalicMT"/>
          <w:bCs/>
          <w:sz w:val="28"/>
          <w:szCs w:val="28"/>
        </w:rPr>
        <w:t>)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right"/>
        <w:rPr>
          <w:rFonts w:eastAsia="TimesNewRomanPS-BoldItalicMT"/>
          <w:bCs/>
          <w:sz w:val="32"/>
          <w:szCs w:val="28"/>
        </w:rPr>
      </w:pPr>
    </w:p>
    <w:p w:rsidR="00A53B89" w:rsidRPr="007D7136" w:rsidRDefault="00A53B89" w:rsidP="00A53B89">
      <w:pPr>
        <w:autoSpaceDE w:val="0"/>
        <w:autoSpaceDN w:val="0"/>
        <w:adjustRightInd w:val="0"/>
        <w:ind w:firstLine="567"/>
        <w:rPr>
          <w:rFonts w:eastAsia="TimesNewRomanPS-BoldMT"/>
          <w:bCs/>
          <w:sz w:val="28"/>
          <w:szCs w:val="28"/>
          <w:lang w:eastAsia="en-US"/>
        </w:rPr>
      </w:pPr>
      <w:r w:rsidRPr="007D7136">
        <w:rPr>
          <w:rFonts w:eastAsia="TimesNewRomanPS-BoldMT"/>
          <w:bCs/>
          <w:sz w:val="28"/>
          <w:szCs w:val="28"/>
          <w:lang w:eastAsia="en-US"/>
        </w:rPr>
        <w:t xml:space="preserve">где </w:t>
      </w:r>
      <w:proofErr w:type="gramStart"/>
      <w:r w:rsidRPr="007D7136">
        <w:rPr>
          <w:rFonts w:eastAsia="TimesNewRomanPS-ItalicMT"/>
          <w:i/>
          <w:iCs/>
          <w:sz w:val="28"/>
          <w:szCs w:val="28"/>
          <w:lang w:eastAsia="en-US"/>
        </w:rPr>
        <w:t>п</w:t>
      </w:r>
      <w:proofErr w:type="gramEnd"/>
      <w:r w:rsidRPr="007D7136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7D7136">
        <w:rPr>
          <w:rFonts w:eastAsia="TimesNewRomanPS-BoldMT"/>
          <w:bCs/>
          <w:sz w:val="28"/>
          <w:szCs w:val="28"/>
          <w:lang w:eastAsia="en-US"/>
        </w:rPr>
        <w:t>— число смещений (число отрезков ломаной линии);</w:t>
      </w:r>
    </w:p>
    <w:p w:rsidR="00A53B89" w:rsidRDefault="00A53B89" w:rsidP="00A53B89">
      <w:pPr>
        <w:autoSpaceDE w:val="0"/>
        <w:autoSpaceDN w:val="0"/>
        <w:adjustRightInd w:val="0"/>
        <w:ind w:firstLine="567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      </w:t>
      </w:r>
      <w:proofErr w:type="spellStart"/>
      <w:r w:rsidRPr="007D7136">
        <w:rPr>
          <w:rFonts w:eastAsia="TimesNewRomanPS-BoldMT"/>
          <w:bCs/>
          <w:sz w:val="28"/>
          <w:szCs w:val="28"/>
          <w:lang w:eastAsia="en-US"/>
        </w:rPr>
        <w:t>Δ</w:t>
      </w:r>
      <w:r w:rsidRPr="007D7136">
        <w:rPr>
          <w:rFonts w:eastAsia="TimesNewRomanPS-BoldItalicMT"/>
          <w:bCs/>
          <w:i/>
          <w:iCs/>
          <w:sz w:val="28"/>
          <w:szCs w:val="28"/>
          <w:lang w:eastAsia="en-US"/>
        </w:rPr>
        <w:t>i</w:t>
      </w:r>
      <w:proofErr w:type="spellEnd"/>
      <w:r w:rsidRPr="007D7136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</w:t>
      </w:r>
      <w:r w:rsidRPr="007D7136">
        <w:rPr>
          <w:rFonts w:eastAsia="TimesNewRomanPS-BoldMT"/>
          <w:bCs/>
          <w:sz w:val="28"/>
          <w:szCs w:val="28"/>
          <w:lang w:eastAsia="en-US"/>
        </w:rPr>
        <w:t xml:space="preserve">— отдельные проекции смещения частицы на ось </w:t>
      </w:r>
      <w:r w:rsidRPr="007D7136">
        <w:rPr>
          <w:rFonts w:eastAsia="TimesNewRomanPS-BoldItalicMT"/>
          <w:bCs/>
          <w:i/>
          <w:iCs/>
          <w:sz w:val="28"/>
          <w:szCs w:val="28"/>
          <w:lang w:eastAsia="en-US"/>
        </w:rPr>
        <w:t>x</w:t>
      </w:r>
      <w:r w:rsidRPr="007D7136">
        <w:rPr>
          <w:rFonts w:eastAsia="TimesNewRomanPS-BoldMT"/>
          <w:bCs/>
          <w:sz w:val="28"/>
          <w:szCs w:val="28"/>
          <w:lang w:eastAsia="en-US"/>
        </w:rPr>
        <w:t>.</w:t>
      </w:r>
    </w:p>
    <w:p w:rsidR="00A53B89" w:rsidRPr="007D7136" w:rsidRDefault="00A53B89" w:rsidP="00A53B89">
      <w:pPr>
        <w:autoSpaceDE w:val="0"/>
        <w:autoSpaceDN w:val="0"/>
        <w:adjustRightInd w:val="0"/>
        <w:ind w:firstLine="567"/>
        <w:rPr>
          <w:rFonts w:eastAsia="TimesNewRomanPS-BoldMT"/>
          <w:bCs/>
          <w:sz w:val="28"/>
          <w:szCs w:val="28"/>
          <w:lang w:eastAsia="en-US"/>
        </w:rPr>
      </w:pPr>
    </w:p>
    <w:p w:rsidR="00A53B89" w:rsidRDefault="00E32CFD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</w:t>
      </w:r>
      <w:r w:rsidR="00A53B89" w:rsidRPr="00F25112">
        <w:rPr>
          <w:bCs/>
          <w:sz w:val="28"/>
          <w:szCs w:val="28"/>
        </w:rPr>
        <w:t xml:space="preserve">Эйнштейном и </w:t>
      </w:r>
      <w:r>
        <w:rPr>
          <w:bCs/>
          <w:sz w:val="28"/>
          <w:szCs w:val="28"/>
        </w:rPr>
        <w:t xml:space="preserve">М. </w:t>
      </w:r>
      <w:proofErr w:type="spellStart"/>
      <w:r w:rsidR="00A53B89" w:rsidRPr="00F25112">
        <w:rPr>
          <w:bCs/>
          <w:sz w:val="28"/>
          <w:szCs w:val="28"/>
        </w:rPr>
        <w:t>Смолуховским</w:t>
      </w:r>
      <w:proofErr w:type="spellEnd"/>
      <w:r w:rsidR="00A53B89" w:rsidRPr="00F25112">
        <w:rPr>
          <w:bCs/>
          <w:sz w:val="28"/>
          <w:szCs w:val="28"/>
        </w:rPr>
        <w:t xml:space="preserve"> было показано, что среднее значение квадрата смещения</w:t>
      </w:r>
      <w:r w:rsidR="00A53B89">
        <w:rPr>
          <w:bCs/>
          <w:sz w:val="28"/>
          <w:szCs w:val="28"/>
        </w:rPr>
        <w:t xml:space="preserve"> </w:t>
      </w:r>
      <w:r w:rsidR="00A53B89" w:rsidRPr="00F25112">
        <w:rPr>
          <w:bCs/>
          <w:sz w:val="28"/>
          <w:szCs w:val="28"/>
        </w:rPr>
        <w:t xml:space="preserve">частицы за время </w:t>
      </w:r>
      <m:oMath>
        <m:r>
          <w:rPr>
            <w:rFonts w:ascii="Cambria Math" w:hAnsi="Cambria Math"/>
            <w:sz w:val="32"/>
            <w:szCs w:val="28"/>
          </w:rPr>
          <m:t>τ</m:t>
        </m:r>
      </m:oMath>
      <w:r w:rsidR="00A53B89" w:rsidRPr="00F25112">
        <w:rPr>
          <w:bCs/>
          <w:sz w:val="28"/>
          <w:szCs w:val="28"/>
        </w:rPr>
        <w:t xml:space="preserve"> равно</w:t>
      </w:r>
      <w:r w:rsidR="00A53B89">
        <w:rPr>
          <w:bCs/>
          <w:sz w:val="28"/>
          <w:szCs w:val="28"/>
        </w:rPr>
        <w:t>: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Pr="007D7136" w:rsidRDefault="00B003C0" w:rsidP="00A53B89">
      <w:pPr>
        <w:autoSpaceDE w:val="0"/>
        <w:autoSpaceDN w:val="0"/>
        <w:adjustRightInd w:val="0"/>
        <w:ind w:firstLine="567"/>
        <w:jc w:val="right"/>
        <w:rPr>
          <w:bCs/>
          <w:sz w:val="32"/>
          <w:szCs w:val="28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Δ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 xml:space="preserve">2 </m:t>
            </m:r>
          </m:sup>
        </m:sSup>
        <m:r>
          <w:rPr>
            <w:rFonts w:ascii="Cambria Math" w:hAnsi="Cambria Math"/>
            <w:sz w:val="30"/>
            <w:szCs w:val="30"/>
          </w:rPr>
          <m:t xml:space="preserve">= 2 </m:t>
        </m:r>
        <m:r>
          <w:rPr>
            <w:rFonts w:ascii="Cambria Math" w:eastAsia="SymbolMT" w:hAnsi="Cambria Math" w:cs="Cambria Math"/>
            <w:sz w:val="30"/>
            <w:szCs w:val="30"/>
          </w:rPr>
          <m:t>⋅</m:t>
        </m:r>
        <m:r>
          <w:rPr>
            <w:rFonts w:ascii="Cambria Math" w:eastAsia="SymbolMT" w:hAns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</w:rPr>
          <m:t>D</m:t>
        </m:r>
        <m:r>
          <w:rPr>
            <w:rFonts w:ascii="Cambria Math" w:eastAsia="SymbolMT" w:hAnsi="Cambria Math" w:cs="Cambria Math"/>
            <w:sz w:val="30"/>
            <w:szCs w:val="30"/>
          </w:rPr>
          <m:t>⋅</m:t>
        </m:r>
        <m:r>
          <w:rPr>
            <w:rFonts w:ascii="Cambria Math" w:hAnsi="Cambria Math"/>
            <w:sz w:val="30"/>
            <w:szCs w:val="30"/>
          </w:rPr>
          <m:t>τ</m:t>
        </m:r>
        <m:r>
          <w:rPr>
            <w:rFonts w:ascii="Cambria Math" w:eastAsia="SymbolMT" w:hAnsi="Cambria Math"/>
            <w:sz w:val="30"/>
            <w:szCs w:val="30"/>
          </w:rPr>
          <m:t xml:space="preserve"> ,</m:t>
        </m:r>
      </m:oMath>
      <w:r w:rsidR="00A53B89">
        <w:rPr>
          <w:sz w:val="32"/>
          <w:szCs w:val="28"/>
        </w:rPr>
        <w:t xml:space="preserve">                                         </w:t>
      </w:r>
      <w:r w:rsidR="00A53B89" w:rsidRPr="003B6C2A">
        <w:rPr>
          <w:sz w:val="28"/>
          <w:szCs w:val="28"/>
        </w:rPr>
        <w:t>(5.</w:t>
      </w:r>
      <w:r w:rsidR="00A53B89">
        <w:rPr>
          <w:sz w:val="28"/>
          <w:szCs w:val="28"/>
        </w:rPr>
        <w:t>9</w:t>
      </w:r>
      <w:r w:rsidR="00A53B89" w:rsidRPr="003B6C2A">
        <w:rPr>
          <w:sz w:val="28"/>
          <w:szCs w:val="28"/>
        </w:rPr>
        <w:t>)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Pr="00F25112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25112">
        <w:rPr>
          <w:bCs/>
          <w:sz w:val="28"/>
          <w:szCs w:val="28"/>
        </w:rPr>
        <w:t xml:space="preserve">где </w:t>
      </w:r>
      <w:r w:rsidRPr="00F25112">
        <w:rPr>
          <w:i/>
          <w:iCs/>
          <w:sz w:val="28"/>
          <w:szCs w:val="28"/>
        </w:rPr>
        <w:t xml:space="preserve">D </w:t>
      </w:r>
      <w:r w:rsidRPr="00F25112">
        <w:rPr>
          <w:bCs/>
          <w:sz w:val="28"/>
          <w:szCs w:val="28"/>
        </w:rPr>
        <w:t>– коэффициент диффузии,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m:oMath>
        <m:r>
          <w:rPr>
            <w:rFonts w:ascii="Cambria Math" w:eastAsia="SymbolMT" w:hAnsi="Cambria Math"/>
            <w:sz w:val="28"/>
            <w:szCs w:val="28"/>
            <w:lang w:val="en-US"/>
          </w:rPr>
          <m:t>τ</m:t>
        </m:r>
      </m:oMath>
      <w:r w:rsidRPr="00F25112">
        <w:rPr>
          <w:rFonts w:eastAsia="SymbolMT"/>
          <w:sz w:val="28"/>
          <w:szCs w:val="28"/>
        </w:rPr>
        <w:t xml:space="preserve"> </w:t>
      </w:r>
      <w:r w:rsidRPr="00F25112">
        <w:rPr>
          <w:bCs/>
          <w:sz w:val="28"/>
          <w:szCs w:val="28"/>
        </w:rPr>
        <w:t>– время.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Pr="00F25112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A20F1A">
        <w:rPr>
          <w:sz w:val="28"/>
          <w:szCs w:val="28"/>
        </w:rPr>
        <w:t>равнение</w:t>
      </w:r>
      <w:r>
        <w:rPr>
          <w:sz w:val="28"/>
          <w:szCs w:val="28"/>
        </w:rPr>
        <w:t xml:space="preserve"> (5.9) называют уравнение </w:t>
      </w:r>
      <w:proofErr w:type="spellStart"/>
      <w:r>
        <w:rPr>
          <w:sz w:val="28"/>
          <w:szCs w:val="28"/>
        </w:rPr>
        <w:t>Энштейна-Смолуховского</w:t>
      </w:r>
      <w:proofErr w:type="spellEnd"/>
      <w:r>
        <w:rPr>
          <w:sz w:val="32"/>
          <w:szCs w:val="28"/>
        </w:rPr>
        <w:t>.</w:t>
      </w:r>
      <w:r w:rsidRPr="00A20F1A">
        <w:rPr>
          <w:sz w:val="32"/>
          <w:szCs w:val="28"/>
        </w:rPr>
        <w:t xml:space="preserve"> 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25112">
        <w:rPr>
          <w:bCs/>
          <w:sz w:val="28"/>
          <w:szCs w:val="28"/>
        </w:rPr>
        <w:t>оэффициент диффузии</w:t>
      </w:r>
      <w:r>
        <w:rPr>
          <w:bCs/>
          <w:sz w:val="28"/>
          <w:szCs w:val="28"/>
        </w:rPr>
        <w:t xml:space="preserve">, согласно исследованием </w:t>
      </w:r>
      <w:proofErr w:type="spellStart"/>
      <w:r>
        <w:rPr>
          <w:bCs/>
          <w:sz w:val="28"/>
          <w:szCs w:val="28"/>
        </w:rPr>
        <w:t>Энштейна</w:t>
      </w:r>
      <w:proofErr w:type="spellEnd"/>
      <w:r>
        <w:rPr>
          <w:bCs/>
          <w:sz w:val="28"/>
          <w:szCs w:val="28"/>
        </w:rPr>
        <w:t>,</w:t>
      </w:r>
      <w:r w:rsidRPr="00F25112">
        <w:rPr>
          <w:bCs/>
          <w:sz w:val="28"/>
          <w:szCs w:val="28"/>
        </w:rPr>
        <w:t xml:space="preserve"> связан с размерами диффундирующих</w:t>
      </w:r>
      <w:r>
        <w:rPr>
          <w:bCs/>
          <w:sz w:val="28"/>
          <w:szCs w:val="28"/>
        </w:rPr>
        <w:t xml:space="preserve"> </w:t>
      </w:r>
      <w:r w:rsidRPr="00F25112">
        <w:rPr>
          <w:bCs/>
          <w:sz w:val="28"/>
          <w:szCs w:val="28"/>
        </w:rPr>
        <w:t>частиц уравнением</w:t>
      </w:r>
      <w:r>
        <w:rPr>
          <w:bCs/>
          <w:sz w:val="28"/>
          <w:szCs w:val="28"/>
        </w:rPr>
        <w:t xml:space="preserve">: 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right"/>
        <w:rPr>
          <w:rFonts w:eastAsia="TimesNewRomanPS-BoldMT"/>
          <w:sz w:val="28"/>
          <w:szCs w:val="28"/>
          <w:lang w:eastAsia="en-US"/>
        </w:rPr>
      </w:pPr>
      <w:r w:rsidRPr="003B6C2A">
        <w:rPr>
          <w:rFonts w:eastAsia="TimesNewRomanPS-BoldMT"/>
          <w:bCs/>
          <w:i/>
          <w:sz w:val="30"/>
          <w:szCs w:val="30"/>
          <w:lang w:val="en-US" w:eastAsia="en-US"/>
        </w:rPr>
        <w:t>D</w:t>
      </w:r>
      <w:r w:rsidRPr="003B6C2A">
        <w:rPr>
          <w:rFonts w:eastAsia="TimesNewRomanPS-BoldMT"/>
          <w:bCs/>
          <w:i/>
          <w:sz w:val="30"/>
          <w:szCs w:val="30"/>
          <w:lang w:eastAsia="en-US"/>
        </w:rPr>
        <w:t xml:space="preserve"> = </w:t>
      </w:r>
      <m:oMath>
        <m:f>
          <m:fPr>
            <m:ctrlPr>
              <w:rPr>
                <w:rFonts w:ascii="Cambria Math" w:eastAsia="TimesNewRomanPS-BoldMT" w:hAnsi="Cambria Math"/>
                <w:bCs/>
                <w:i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="TimesNewRomanPS-BoldMT" w:hAnsi="Cambria Math"/>
                <w:sz w:val="30"/>
                <w:szCs w:val="30"/>
                <w:lang w:val="en-US" w:eastAsia="en-US"/>
              </w:rPr>
              <m:t>R</m:t>
            </m:r>
            <m: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r>
              <w:rPr>
                <w:rFonts w:ascii="Cambria Math" w:eastAsia="TimesNewRomanPS-BoldMT" w:hAnsi="Cambria Math"/>
                <w:sz w:val="30"/>
                <w:szCs w:val="30"/>
                <w:lang w:val="en-US" w:eastAsia="en-US"/>
              </w:rPr>
              <m:t>T</m:t>
            </m:r>
          </m:num>
          <m:den>
            <m:r>
              <w:rPr>
                <w:rFonts w:ascii="Cambria Math" w:eastAsia="TimesNewRomanPS-BoldMT" w:hAnsi="Cambria Math"/>
                <w:sz w:val="30"/>
                <w:szCs w:val="30"/>
                <w:lang w:eastAsia="en-US"/>
              </w:rPr>
              <m:t>6</m:t>
            </m:r>
            <m:r>
              <w:rPr>
                <w:rFonts w:ascii="Cambria Math" w:eastAsia="SymbolMT" w:hAnsi="Cambria Math"/>
                <w:sz w:val="30"/>
                <w:szCs w:val="30"/>
                <w:lang w:eastAsia="en-US"/>
              </w:rPr>
              <m:t>⋅</m:t>
            </m:r>
            <m:r>
              <w:rPr>
                <w:rFonts w:ascii="Cambria Math" w:eastAsia="TimesNewRomanPS-BoldMT" w:hAnsi="Cambria Math"/>
                <w:sz w:val="30"/>
                <w:szCs w:val="30"/>
                <w:lang w:eastAsia="en-US"/>
              </w:rPr>
              <m:t xml:space="preserve"> η</m:t>
            </m:r>
            <m:r>
              <w:rPr>
                <w:rFonts w:ascii="Cambria Math" w:eastAsia="SymbolMT" w:hAnsi="Cambria Math"/>
                <w:sz w:val="30"/>
                <w:szCs w:val="30"/>
                <w:lang w:eastAsia="en-US"/>
              </w:rPr>
              <m:t>⋅</m:t>
            </m:r>
            <m:r>
              <w:rPr>
                <w:rFonts w:ascii="Cambria Math" w:eastAsia="TimesNewRomanPS-BoldMT" w:hAnsi="Cambria Math"/>
                <w:sz w:val="30"/>
                <w:szCs w:val="30"/>
                <w:lang w:val="en-US" w:eastAsia="en-US"/>
              </w:rPr>
              <m:t>r</m:t>
            </m:r>
            <m:r>
              <w:rPr>
                <w:rFonts w:ascii="Cambria Math" w:eastAsia="SymbolMT" w:hAnsi="Cambria Math"/>
                <w:sz w:val="30"/>
                <w:szCs w:val="30"/>
                <w:lang w:eastAsia="en-US"/>
              </w:rPr>
              <m:t>⋅</m:t>
            </m:r>
            <m:r>
              <w:rPr>
                <w:rFonts w:ascii="Cambria Math" w:eastAsia="TimesNewRomanPS-BoldMT" w:hAnsi="Cambria Math"/>
                <w:sz w:val="30"/>
                <w:szCs w:val="30"/>
                <w:lang w:eastAsia="en-US"/>
              </w:rPr>
              <m:t>π</m:t>
            </m:r>
            <m:sSub>
              <m:sSubPr>
                <m:ctrlPr>
                  <w:rPr>
                    <w:rFonts w:ascii="Cambria Math" w:eastAsia="TimesNewRomanPS-BoldMT" w:hAnsi="Cambria Math"/>
                    <w:bCs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eastAsia="SymbolMT" w:hAnsi="Cambria Math"/>
                    <w:sz w:val="30"/>
                    <w:szCs w:val="30"/>
                    <w:lang w:eastAsia="en-US"/>
                  </w:rPr>
                  <m:t>⋅</m:t>
                </m:r>
                <m:r>
                  <w:rPr>
                    <w:rFonts w:ascii="Cambria Math" w:eastAsia="TimesNewRomanPS-BoldMT" w:hAnsi="Cambria Math"/>
                    <w:sz w:val="30"/>
                    <w:szCs w:val="30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TimesNewRomanPS-BoldMT" w:hAnsi="Cambria Math"/>
                    <w:sz w:val="30"/>
                    <w:szCs w:val="30"/>
                    <w:lang w:eastAsia="en-US"/>
                  </w:rPr>
                  <m:t xml:space="preserve">A </m:t>
                </m:r>
              </m:sub>
            </m:sSub>
            <m:r>
              <w:rPr>
                <w:rFonts w:ascii="Cambria Math" w:eastAsia="TimesNewRomanPS-BoldMT" w:hAnsi="Cambria Math"/>
                <w:sz w:val="30"/>
                <w:szCs w:val="30"/>
                <w:lang w:eastAsia="en-US"/>
              </w:rPr>
              <m:t xml:space="preserve"> </m:t>
            </m:r>
          </m:den>
        </m:f>
        <m:r>
          <w:rPr>
            <w:rFonts w:ascii="Cambria Math" w:eastAsia="TimesNewRomanPS-BoldMT" w:hAnsi="Cambria Math"/>
            <w:sz w:val="30"/>
            <w:szCs w:val="30"/>
            <w:lang w:eastAsia="en-US"/>
          </w:rPr>
          <m:t>,</m:t>
        </m:r>
      </m:oMath>
      <w:r>
        <w:rPr>
          <w:rFonts w:eastAsia="TimesNewRomanPS-BoldMT"/>
          <w:sz w:val="32"/>
          <w:szCs w:val="28"/>
          <w:lang w:eastAsia="en-US"/>
        </w:rPr>
        <w:t xml:space="preserve">                                       </w:t>
      </w:r>
      <w:r w:rsidRPr="003B6C2A">
        <w:rPr>
          <w:rFonts w:eastAsia="TimesNewRomanPS-BoldMT"/>
          <w:sz w:val="28"/>
          <w:szCs w:val="28"/>
          <w:lang w:eastAsia="en-US"/>
        </w:rPr>
        <w:t>(5.</w:t>
      </w:r>
      <w:r>
        <w:rPr>
          <w:rFonts w:eastAsia="TimesNewRomanPS-BoldMT"/>
          <w:sz w:val="28"/>
          <w:szCs w:val="28"/>
          <w:lang w:eastAsia="en-US"/>
        </w:rPr>
        <w:t>10</w:t>
      </w:r>
      <w:r w:rsidRPr="003B6C2A">
        <w:rPr>
          <w:rFonts w:eastAsia="TimesNewRomanPS-BoldMT"/>
          <w:sz w:val="28"/>
          <w:szCs w:val="28"/>
          <w:lang w:eastAsia="en-US"/>
        </w:rPr>
        <w:t>)</w:t>
      </w:r>
    </w:p>
    <w:p w:rsidR="00A53B89" w:rsidRPr="00F25112" w:rsidRDefault="00A53B89" w:rsidP="00A53B89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</w:p>
    <w:p w:rsidR="00A53B89" w:rsidRPr="001E5341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E5341">
        <w:rPr>
          <w:bCs/>
          <w:sz w:val="28"/>
          <w:szCs w:val="28"/>
        </w:rPr>
        <w:t xml:space="preserve">где </w:t>
      </w:r>
      <w:r w:rsidRPr="001E5341">
        <w:rPr>
          <w:rFonts w:eastAsia="SymbolMT"/>
          <w:sz w:val="28"/>
          <w:szCs w:val="28"/>
        </w:rPr>
        <w:t xml:space="preserve">η </w:t>
      </w:r>
      <w:r w:rsidRPr="001E5341">
        <w:rPr>
          <w:sz w:val="28"/>
          <w:szCs w:val="28"/>
        </w:rPr>
        <w:t xml:space="preserve">- </w:t>
      </w:r>
      <w:r w:rsidRPr="001E5341">
        <w:rPr>
          <w:bCs/>
          <w:sz w:val="28"/>
          <w:szCs w:val="28"/>
        </w:rPr>
        <w:t>вязкость среды,</w:t>
      </w:r>
      <w:r w:rsidRPr="001E5341">
        <w:rPr>
          <w:rFonts w:eastAsia="SymbolMT"/>
          <w:sz w:val="28"/>
          <w:szCs w:val="28"/>
        </w:rPr>
        <w:t xml:space="preserve"> </w:t>
      </w:r>
    </w:p>
    <w:p w:rsidR="00A53B89" w:rsidRPr="001E5341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1E5341">
        <w:rPr>
          <w:i/>
          <w:iCs/>
          <w:sz w:val="28"/>
          <w:szCs w:val="28"/>
        </w:rPr>
        <w:t xml:space="preserve">      N</w:t>
      </w:r>
      <w:r w:rsidRPr="001E5341">
        <w:rPr>
          <w:i/>
          <w:iCs/>
          <w:sz w:val="28"/>
          <w:szCs w:val="28"/>
          <w:vertAlign w:val="subscript"/>
        </w:rPr>
        <w:t>A</w:t>
      </w:r>
      <w:r w:rsidRPr="001E5341">
        <w:rPr>
          <w:i/>
          <w:iCs/>
          <w:sz w:val="28"/>
          <w:szCs w:val="28"/>
        </w:rPr>
        <w:t xml:space="preserve"> </w:t>
      </w:r>
      <w:r w:rsidRPr="001E5341">
        <w:rPr>
          <w:bCs/>
          <w:sz w:val="28"/>
          <w:szCs w:val="28"/>
        </w:rPr>
        <w:t xml:space="preserve">– </w:t>
      </w:r>
      <w:r w:rsidRPr="001E5341">
        <w:rPr>
          <w:rFonts w:eastAsia="TimesNewRomanPS-BoldMT"/>
          <w:bCs/>
          <w:sz w:val="28"/>
          <w:szCs w:val="28"/>
          <w:lang w:eastAsia="en-US"/>
        </w:rPr>
        <w:t>число Авогадро,</w:t>
      </w:r>
    </w:p>
    <w:p w:rsidR="00A53B89" w:rsidRPr="001E5341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1E5341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     </w:t>
      </w:r>
      <w:r w:rsidRPr="001E5341">
        <w:rPr>
          <w:rFonts w:eastAsia="TimesNewRomanPS-BoldItalicMT"/>
          <w:bCs/>
          <w:i/>
          <w:iCs/>
          <w:sz w:val="28"/>
          <w:szCs w:val="28"/>
          <w:lang w:val="en-US" w:eastAsia="en-US"/>
        </w:rPr>
        <w:t>r</w:t>
      </w:r>
      <w:r w:rsidRPr="001E5341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</w:t>
      </w:r>
      <w:r w:rsidRPr="001E5341">
        <w:rPr>
          <w:bCs/>
          <w:sz w:val="28"/>
          <w:szCs w:val="28"/>
        </w:rPr>
        <w:t xml:space="preserve">– </w:t>
      </w:r>
      <w:proofErr w:type="gramStart"/>
      <w:r w:rsidRPr="001E5341">
        <w:rPr>
          <w:rFonts w:eastAsia="TimesNewRomanPS-BoldMT"/>
          <w:bCs/>
          <w:sz w:val="28"/>
          <w:szCs w:val="28"/>
          <w:lang w:eastAsia="en-US"/>
        </w:rPr>
        <w:t>радиус</w:t>
      </w:r>
      <w:proofErr w:type="gramEnd"/>
      <w:r w:rsidRPr="001E5341">
        <w:rPr>
          <w:rFonts w:eastAsia="TimesNewRomanPS-BoldMT"/>
          <w:bCs/>
          <w:sz w:val="28"/>
          <w:szCs w:val="28"/>
          <w:lang w:eastAsia="en-US"/>
        </w:rPr>
        <w:t xml:space="preserve"> сферических частиц, размер которых много больше размера молекул растворителя,</w:t>
      </w:r>
    </w:p>
    <w:p w:rsidR="00A53B89" w:rsidRDefault="00A53B89" w:rsidP="00A53B89">
      <w:pPr>
        <w:autoSpaceDE w:val="0"/>
        <w:autoSpaceDN w:val="0"/>
        <w:adjustRightInd w:val="0"/>
        <w:ind w:firstLine="567"/>
        <w:rPr>
          <w:rFonts w:eastAsia="TimesNewRomanPS-BoldMT"/>
          <w:bCs/>
          <w:sz w:val="28"/>
          <w:szCs w:val="28"/>
          <w:lang w:eastAsia="en-US"/>
        </w:rPr>
      </w:pPr>
      <w:r w:rsidRPr="001E5341">
        <w:rPr>
          <w:rFonts w:eastAsia="TimesNewRomanPS-BoldMT"/>
          <w:bCs/>
          <w:sz w:val="28"/>
          <w:szCs w:val="28"/>
          <w:lang w:eastAsia="en-US"/>
        </w:rPr>
        <w:t xml:space="preserve">      </w:t>
      </w:r>
      <m:oMath>
        <m:r>
          <w:rPr>
            <w:rFonts w:ascii="Cambria Math" w:eastAsia="TimesNewRomanPS-BoldMT" w:hAnsi="Cambria Math"/>
            <w:sz w:val="28"/>
            <w:szCs w:val="28"/>
            <w:lang w:eastAsia="en-US"/>
          </w:rPr>
          <m:t>π</m:t>
        </m:r>
      </m:oMath>
      <w:r w:rsidRPr="001E5341"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1E5341">
        <w:rPr>
          <w:bCs/>
          <w:sz w:val="28"/>
          <w:szCs w:val="28"/>
        </w:rPr>
        <w:t xml:space="preserve">– </w:t>
      </w:r>
      <w:r w:rsidRPr="001E5341">
        <w:rPr>
          <w:rFonts w:eastAsia="TimesNewRomanPS-BoldMT"/>
          <w:bCs/>
          <w:sz w:val="28"/>
          <w:szCs w:val="28"/>
          <w:lang w:eastAsia="en-US"/>
        </w:rPr>
        <w:t xml:space="preserve">математическая </w:t>
      </w:r>
      <w:r>
        <w:rPr>
          <w:rFonts w:eastAsia="TimesNewRomanPS-BoldMT"/>
          <w:bCs/>
          <w:sz w:val="28"/>
          <w:szCs w:val="28"/>
          <w:lang w:eastAsia="en-US"/>
        </w:rPr>
        <w:t>величина, равная 3,14.</w:t>
      </w:r>
    </w:p>
    <w:p w:rsidR="00A53B89" w:rsidRPr="001E5341" w:rsidRDefault="00A53B89" w:rsidP="00A53B89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A53B89" w:rsidRPr="00202C2A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02C2A">
        <w:rPr>
          <w:bCs/>
          <w:sz w:val="28"/>
          <w:szCs w:val="28"/>
        </w:rPr>
        <w:t>Уравнение Эйнштейна для коэффициента диффузии является одним из основных в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 xml:space="preserve">коллоидной химии, с его помощью можно определить </w:t>
      </w:r>
      <w:r>
        <w:rPr>
          <w:bCs/>
          <w:sz w:val="28"/>
          <w:szCs w:val="28"/>
        </w:rPr>
        <w:t>размер частиц коллоидных раство</w:t>
      </w:r>
      <w:r w:rsidRPr="00202C2A">
        <w:rPr>
          <w:bCs/>
          <w:sz w:val="28"/>
          <w:szCs w:val="28"/>
        </w:rPr>
        <w:t>ров и молекулярную массу полимеров.</w:t>
      </w:r>
    </w:p>
    <w:p w:rsidR="00A53B89" w:rsidRPr="00202C2A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02C2A">
        <w:rPr>
          <w:bCs/>
          <w:sz w:val="28"/>
          <w:szCs w:val="28"/>
        </w:rPr>
        <w:t>Из уравнения Эйнштейна-</w:t>
      </w:r>
      <w:proofErr w:type="spellStart"/>
      <w:r w:rsidRPr="00202C2A">
        <w:rPr>
          <w:bCs/>
          <w:sz w:val="28"/>
          <w:szCs w:val="28"/>
        </w:rPr>
        <w:t>Смолуховского</w:t>
      </w:r>
      <w:proofErr w:type="spellEnd"/>
      <w:r w:rsidRPr="00202C2A">
        <w:rPr>
          <w:bCs/>
          <w:sz w:val="28"/>
          <w:szCs w:val="28"/>
        </w:rPr>
        <w:t xml:space="preserve"> следует, что величина </w:t>
      </w:r>
      <w:r>
        <w:rPr>
          <w:bCs/>
          <w:sz w:val="28"/>
          <w:szCs w:val="28"/>
        </w:rPr>
        <w:t xml:space="preserve">квадрата смещения </w:t>
      </w:r>
      <w:r w:rsidRPr="00202C2A">
        <w:rPr>
          <w:rFonts w:eastAsia="SymbolMT"/>
          <w:sz w:val="28"/>
          <w:szCs w:val="28"/>
        </w:rPr>
        <w:t>Δ</w:t>
      </w:r>
      <w:r w:rsidRPr="00021FAA">
        <w:rPr>
          <w:sz w:val="28"/>
          <w:szCs w:val="28"/>
          <w:vertAlign w:val="superscript"/>
        </w:rPr>
        <w:t>2</w:t>
      </w:r>
      <w:r w:rsidRPr="00202C2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обратно пропор</w:t>
      </w:r>
      <w:r w:rsidRPr="00202C2A">
        <w:rPr>
          <w:bCs/>
          <w:sz w:val="28"/>
          <w:szCs w:val="28"/>
        </w:rPr>
        <w:t xml:space="preserve">циональна радиусу частицы </w:t>
      </w:r>
      <w:r w:rsidRPr="00202C2A">
        <w:rPr>
          <w:rFonts w:eastAsia="TimesNewRomanPS-BoldItalicMT"/>
          <w:bCs/>
          <w:i/>
          <w:iCs/>
          <w:sz w:val="28"/>
          <w:szCs w:val="28"/>
        </w:rPr>
        <w:t xml:space="preserve">r. </w:t>
      </w:r>
      <w:r w:rsidRPr="00202C2A">
        <w:rPr>
          <w:bCs/>
          <w:sz w:val="28"/>
          <w:szCs w:val="28"/>
        </w:rPr>
        <w:t>Это означает, что чем крупнее частица, т</w:t>
      </w:r>
      <w:r>
        <w:rPr>
          <w:bCs/>
          <w:sz w:val="28"/>
          <w:szCs w:val="28"/>
        </w:rPr>
        <w:t>ем меньше вели</w:t>
      </w:r>
      <w:r w:rsidRPr="00202C2A">
        <w:rPr>
          <w:bCs/>
          <w:sz w:val="28"/>
          <w:szCs w:val="28"/>
        </w:rPr>
        <w:t>чина ее смещения. С увеличением размера частиц</w:t>
      </w:r>
      <w:r w:rsidR="00B003C0">
        <w:rPr>
          <w:bCs/>
          <w:sz w:val="28"/>
          <w:szCs w:val="28"/>
        </w:rPr>
        <w:t>,</w:t>
      </w:r>
      <w:r w:rsidRPr="00202C2A">
        <w:rPr>
          <w:bCs/>
          <w:sz w:val="28"/>
          <w:szCs w:val="28"/>
        </w:rPr>
        <w:t xml:space="preserve"> пр</w:t>
      </w:r>
      <w:r>
        <w:rPr>
          <w:bCs/>
          <w:sz w:val="28"/>
          <w:szCs w:val="28"/>
        </w:rPr>
        <w:t>ежде всего</w:t>
      </w:r>
      <w:r w:rsidR="00B003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прекращается поступа</w:t>
      </w:r>
      <w:r w:rsidRPr="00202C2A">
        <w:rPr>
          <w:bCs/>
          <w:sz w:val="28"/>
          <w:szCs w:val="28"/>
        </w:rPr>
        <w:t xml:space="preserve">тельное </w:t>
      </w:r>
      <w:r w:rsidRPr="00202C2A">
        <w:rPr>
          <w:bCs/>
          <w:sz w:val="28"/>
          <w:szCs w:val="28"/>
        </w:rPr>
        <w:lastRenderedPageBreak/>
        <w:t>броуновское движение, затем исчезает вращательное движение и остается только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>колебательное.</w:t>
      </w:r>
    </w:p>
    <w:p w:rsidR="00A53B89" w:rsidRPr="00535A45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02C2A">
        <w:rPr>
          <w:rFonts w:eastAsia="TimesNewRomanPS-BoldItalicMT"/>
          <w:bCs/>
          <w:i/>
          <w:iCs/>
          <w:sz w:val="28"/>
          <w:szCs w:val="28"/>
        </w:rPr>
        <w:t xml:space="preserve">Осмос </w:t>
      </w:r>
      <w:r w:rsidRPr="00202C2A">
        <w:rPr>
          <w:bCs/>
          <w:sz w:val="28"/>
          <w:szCs w:val="28"/>
        </w:rPr>
        <w:t xml:space="preserve">– процесс односторонней диффузии растворителя через </w:t>
      </w:r>
      <w:r>
        <w:rPr>
          <w:bCs/>
          <w:sz w:val="28"/>
          <w:szCs w:val="28"/>
        </w:rPr>
        <w:t>полупроницаемую пере</w:t>
      </w:r>
      <w:r w:rsidRPr="00202C2A">
        <w:rPr>
          <w:bCs/>
          <w:sz w:val="28"/>
          <w:szCs w:val="28"/>
        </w:rPr>
        <w:t>городку от раствора с меньшей концентрацией растворенного вещества к раствору с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>большей концентрацией. Давление, которое нужно прило</w:t>
      </w:r>
      <w:r>
        <w:rPr>
          <w:bCs/>
          <w:sz w:val="28"/>
          <w:szCs w:val="28"/>
        </w:rPr>
        <w:t>жить в процессе осмоса к раство</w:t>
      </w:r>
      <w:r w:rsidRPr="00202C2A">
        <w:rPr>
          <w:bCs/>
          <w:sz w:val="28"/>
          <w:szCs w:val="28"/>
        </w:rPr>
        <w:t>ру, чтобы привести его уровень к уровню чистого растворителя, называют осмотическим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 xml:space="preserve">давлением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или </w:t>
      </w:r>
      <w:r w:rsidRPr="00202C2A">
        <w:rPr>
          <w:rFonts w:eastAsia="SymbolMT"/>
          <w:sz w:val="28"/>
          <w:szCs w:val="28"/>
        </w:rPr>
        <w:t>π</w:t>
      </w:r>
      <w:r w:rsidRPr="00202C2A">
        <w:rPr>
          <w:bCs/>
          <w:sz w:val="28"/>
          <w:szCs w:val="28"/>
        </w:rPr>
        <w:t xml:space="preserve">. Осмотическое давление является </w:t>
      </w:r>
      <w:proofErr w:type="spellStart"/>
      <w:r w:rsidRPr="00202C2A">
        <w:rPr>
          <w:bCs/>
          <w:sz w:val="28"/>
          <w:szCs w:val="28"/>
        </w:rPr>
        <w:t>коллигативным</w:t>
      </w:r>
      <w:proofErr w:type="spellEnd"/>
      <w:r w:rsidRPr="00202C2A">
        <w:rPr>
          <w:bCs/>
          <w:sz w:val="28"/>
          <w:szCs w:val="28"/>
        </w:rPr>
        <w:t xml:space="preserve"> свойством раствора. В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>коллоидных растворах роль отдельной «молекулы» иг</w:t>
      </w:r>
      <w:r>
        <w:rPr>
          <w:bCs/>
          <w:sz w:val="28"/>
          <w:szCs w:val="28"/>
        </w:rPr>
        <w:t>рает коллоидная частица, состоя</w:t>
      </w:r>
      <w:r w:rsidRPr="00202C2A">
        <w:rPr>
          <w:bCs/>
          <w:sz w:val="28"/>
          <w:szCs w:val="28"/>
        </w:rPr>
        <w:t>щая из множества молекул.</w:t>
      </w:r>
    </w:p>
    <w:p w:rsidR="00A53B89" w:rsidRPr="00535A45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proofErr w:type="gramStart"/>
      <w:r w:rsidRPr="003B6C2A">
        <w:rPr>
          <w:bCs/>
          <w:i/>
          <w:sz w:val="30"/>
          <w:szCs w:val="30"/>
        </w:rPr>
        <w:t>Р</w:t>
      </w:r>
      <w:proofErr w:type="gramEnd"/>
      <w:r w:rsidRPr="003B6C2A">
        <w:rPr>
          <w:bCs/>
          <w:i/>
          <w:sz w:val="30"/>
          <w:szCs w:val="30"/>
        </w:rPr>
        <w:t xml:space="preserve"> (</w:t>
      </w:r>
      <m:oMath>
        <m:r>
          <w:rPr>
            <w:rFonts w:ascii="Cambria Math" w:hAnsi="Cambria Math"/>
            <w:sz w:val="30"/>
            <w:szCs w:val="30"/>
            <w:lang w:val="en-US"/>
          </w:rPr>
          <m:t>π</m:t>
        </m:r>
      </m:oMath>
      <w:r w:rsidRPr="003B6C2A">
        <w:rPr>
          <w:bCs/>
          <w:i/>
          <w:sz w:val="30"/>
          <w:szCs w:val="30"/>
        </w:rPr>
        <w:t xml:space="preserve">) = </w:t>
      </w:r>
      <w:r w:rsidRPr="003B6C2A">
        <w:rPr>
          <w:bCs/>
          <w:i/>
          <w:sz w:val="30"/>
          <w:szCs w:val="30"/>
          <w:lang w:val="en-US"/>
        </w:rPr>
        <w:t>C</w:t>
      </w:r>
      <m:oMath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</m:oMath>
      <w:r w:rsidRPr="003B6C2A">
        <w:rPr>
          <w:bCs/>
          <w:i/>
          <w:sz w:val="30"/>
          <w:szCs w:val="30"/>
          <w:lang w:val="en-US"/>
        </w:rPr>
        <w:t>R</w:t>
      </w:r>
      <m:oMath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</m:oMath>
      <w:r w:rsidRPr="003B6C2A">
        <w:rPr>
          <w:bCs/>
          <w:i/>
          <w:sz w:val="30"/>
          <w:szCs w:val="30"/>
          <w:lang w:val="en-US"/>
        </w:rPr>
        <w:t>T</w:t>
      </w:r>
      <w:r>
        <w:rPr>
          <w:bCs/>
          <w:sz w:val="28"/>
          <w:szCs w:val="28"/>
        </w:rPr>
        <w:t xml:space="preserve"> (для истинных растворов).                 (5.11)</w:t>
      </w:r>
    </w:p>
    <w:p w:rsidR="00A53B89" w:rsidRPr="008F0B7F" w:rsidRDefault="00A53B89" w:rsidP="00A53B89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A53B89" w:rsidRPr="008F0B7F" w:rsidRDefault="00A53B89" w:rsidP="00A53B89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proofErr w:type="gramStart"/>
      <w:r w:rsidRPr="003B6C2A">
        <w:rPr>
          <w:bCs/>
          <w:i/>
          <w:sz w:val="30"/>
          <w:szCs w:val="30"/>
        </w:rPr>
        <w:t>Р</w:t>
      </w:r>
      <w:proofErr w:type="gramEnd"/>
      <w:r w:rsidRPr="003B6C2A">
        <w:rPr>
          <w:bCs/>
          <w:i/>
          <w:sz w:val="30"/>
          <w:szCs w:val="30"/>
        </w:rPr>
        <w:t xml:space="preserve"> (</w:t>
      </w:r>
      <m:oMath>
        <m:r>
          <w:rPr>
            <w:rFonts w:ascii="Cambria Math" w:hAnsi="Cambria Math"/>
            <w:sz w:val="30"/>
            <w:szCs w:val="30"/>
            <w:lang w:val="en-US"/>
          </w:rPr>
          <m:t>π</m:t>
        </m:r>
      </m:oMath>
      <w:r w:rsidRPr="003B6C2A">
        <w:rPr>
          <w:bCs/>
          <w:i/>
          <w:sz w:val="30"/>
          <w:szCs w:val="30"/>
        </w:rPr>
        <w:t>) =</w:t>
      </w:r>
      <m:oMath>
        <m:r>
          <w:rPr>
            <w:rFonts w:ascii="Cambria Math" w:hAnsi="Cambria Math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ν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  <w:lang w:val="en-US"/>
          </w:rPr>
          <m:t>R</m:t>
        </m:r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 w:hAns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nkT</m:t>
        </m:r>
      </m:oMath>
      <w:r w:rsidRPr="008F0B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(для коллоидных растворов),      </w:t>
      </w:r>
      <w:r w:rsidRPr="008F0B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</w:t>
      </w:r>
      <w:r w:rsidRPr="008F0B7F">
        <w:rPr>
          <w:bCs/>
          <w:sz w:val="28"/>
          <w:szCs w:val="28"/>
        </w:rPr>
        <w:t xml:space="preserve">  (5.</w:t>
      </w:r>
      <w:r>
        <w:rPr>
          <w:bCs/>
          <w:sz w:val="28"/>
          <w:szCs w:val="28"/>
        </w:rPr>
        <w:t>12</w:t>
      </w:r>
      <w:r w:rsidRPr="008F0B7F">
        <w:rPr>
          <w:bCs/>
          <w:sz w:val="28"/>
          <w:szCs w:val="28"/>
        </w:rPr>
        <w:t>)</w:t>
      </w:r>
    </w:p>
    <w:p w:rsidR="00A53B89" w:rsidRPr="008F0B7F" w:rsidRDefault="00A53B89" w:rsidP="00A53B89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center"/>
        <w:rPr>
          <w:rFonts w:eastAsia="TimesNewRomanPS-ItalicMT"/>
          <w:i/>
          <w:iCs/>
          <w:sz w:val="30"/>
          <w:szCs w:val="30"/>
          <w:lang w:eastAsia="en-US"/>
        </w:rPr>
      </w:pPr>
      <w:r w:rsidRPr="003B6C2A">
        <w:rPr>
          <w:rFonts w:eastAsia="TimesNewRomanPS-ItalicMT"/>
          <w:i/>
          <w:iCs/>
          <w:sz w:val="30"/>
          <w:szCs w:val="30"/>
          <w:lang w:eastAsia="en-US"/>
        </w:rPr>
        <w:t xml:space="preserve">k </w:t>
      </w:r>
      <w:r w:rsidRPr="003B6C2A">
        <w:rPr>
          <w:rFonts w:eastAsia="TimesNewRomanPS-BoldMT"/>
          <w:sz w:val="30"/>
          <w:szCs w:val="30"/>
          <w:lang w:eastAsia="en-US"/>
        </w:rPr>
        <w:t xml:space="preserve">= </w:t>
      </w:r>
      <m:oMath>
        <m:f>
          <m:fPr>
            <m:ctrlPr>
              <w:rPr>
                <w:rFonts w:ascii="Cambria Math" w:eastAsia="TimesNewRomanPS-BoldMT" w:hAnsi="Cambria Math"/>
                <w:i/>
                <w:sz w:val="30"/>
                <w:szCs w:val="30"/>
                <w:lang w:eastAsia="en-US"/>
              </w:rPr>
            </m:ctrlPr>
          </m:fPr>
          <m:num>
            <m:r>
              <w:rPr>
                <w:rFonts w:ascii="Cambria Math" w:eastAsia="TimesNewRomanPS-ItalicMT" w:hAnsi="Cambria Math"/>
                <w:sz w:val="30"/>
                <w:szCs w:val="30"/>
                <w:lang w:eastAsia="en-US"/>
              </w:rPr>
              <m:t>R</m:t>
            </m:r>
          </m:num>
          <m:den>
            <m:sSub>
              <m:sSubPr>
                <m:ctrlPr>
                  <w:rPr>
                    <w:rFonts w:ascii="Cambria Math" w:eastAsia="TimesNewRomanPS-ItalicMT" w:hAnsi="Cambria Math"/>
                    <w:i/>
                    <w:sz w:val="30"/>
                    <w:szCs w:val="30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-ItalicMT" w:hAnsi="Cambria Math"/>
                    <w:sz w:val="30"/>
                    <w:szCs w:val="30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eastAsia="TimesNewRomanPS-ItalicMT" w:hAnsi="Cambria Math"/>
                    <w:sz w:val="30"/>
                    <w:szCs w:val="30"/>
                    <w:vertAlign w:val="subscript"/>
                    <w:lang w:eastAsia="en-US"/>
                  </w:rPr>
                  <m:t>A</m:t>
                </m:r>
              </m:sub>
            </m:sSub>
          </m:den>
        </m:f>
      </m:oMath>
      <w:r w:rsidRPr="003B6C2A">
        <w:rPr>
          <w:rFonts w:eastAsia="TimesNewRomanPS-BoldMT"/>
          <w:sz w:val="30"/>
          <w:szCs w:val="30"/>
          <w:lang w:eastAsia="en-US"/>
        </w:rPr>
        <w:t xml:space="preserve"> </w:t>
      </w:r>
      <w:r w:rsidRPr="003B6C2A">
        <w:rPr>
          <w:rFonts w:eastAsia="TimesNewRomanPS-ItalicMT"/>
          <w:i/>
          <w:iCs/>
          <w:sz w:val="30"/>
          <w:szCs w:val="30"/>
          <w:lang w:eastAsia="en-US"/>
        </w:rPr>
        <w:t xml:space="preserve"> = 1,38·10</w:t>
      </w:r>
      <w:r w:rsidRPr="003B6C2A">
        <w:rPr>
          <w:rFonts w:eastAsia="TimesNewRomanPS-ItalicMT"/>
          <w:i/>
          <w:iCs/>
          <w:sz w:val="30"/>
          <w:szCs w:val="30"/>
          <w:vertAlign w:val="superscript"/>
          <w:lang w:eastAsia="en-US"/>
        </w:rPr>
        <w:t>-23</w:t>
      </w:r>
      <w:r w:rsidRPr="003B6C2A">
        <w:rPr>
          <w:rFonts w:eastAsia="TimesNewRomanPS-ItalicMT"/>
          <w:i/>
          <w:iCs/>
          <w:sz w:val="30"/>
          <w:szCs w:val="30"/>
          <w:lang w:eastAsia="en-US"/>
        </w:rPr>
        <w:t xml:space="preserve"> Дж·К</w:t>
      </w:r>
      <w:r w:rsidRPr="003B6C2A">
        <w:rPr>
          <w:rFonts w:eastAsia="TimesNewRomanPS-ItalicMT"/>
          <w:i/>
          <w:iCs/>
          <w:sz w:val="30"/>
          <w:szCs w:val="30"/>
          <w:vertAlign w:val="superscript"/>
          <w:lang w:eastAsia="en-US"/>
        </w:rPr>
        <w:t>-1</w:t>
      </w:r>
      <w:r>
        <w:rPr>
          <w:rFonts w:eastAsia="TimesNewRomanPS-ItalicMT"/>
          <w:i/>
          <w:iCs/>
          <w:sz w:val="30"/>
          <w:szCs w:val="30"/>
          <w:lang w:eastAsia="en-US"/>
        </w:rPr>
        <w:t xml:space="preserve"> =</w:t>
      </w:r>
      <w:r w:rsidRPr="009D7A46">
        <w:rPr>
          <w:rFonts w:eastAsia="TimesNewRomanPS-ItalicMT"/>
          <w:i/>
          <w:iCs/>
          <w:sz w:val="30"/>
          <w:szCs w:val="30"/>
          <w:lang w:eastAsia="en-US"/>
        </w:rPr>
        <w:t>1</w:t>
      </w:r>
      <w:r>
        <w:rPr>
          <w:rFonts w:eastAsia="TimesNewRomanPS-ItalicMT"/>
          <w:i/>
          <w:iCs/>
          <w:sz w:val="30"/>
          <w:szCs w:val="30"/>
          <w:lang w:eastAsia="en-US"/>
        </w:rPr>
        <w:t>,</w:t>
      </w:r>
      <w:r w:rsidRPr="009D7A46">
        <w:rPr>
          <w:rFonts w:eastAsia="TimesNewRomanPS-ItalicMT"/>
          <w:i/>
          <w:iCs/>
          <w:sz w:val="30"/>
          <w:szCs w:val="30"/>
          <w:lang w:eastAsia="en-US"/>
        </w:rPr>
        <w:t>38·</w:t>
      </w:r>
      <w:r>
        <w:rPr>
          <w:rFonts w:eastAsia="TimesNewRomanPS-ItalicMT"/>
          <w:i/>
          <w:iCs/>
          <w:sz w:val="30"/>
          <w:szCs w:val="30"/>
          <w:lang w:eastAsia="en-US"/>
        </w:rPr>
        <w:t>10</w:t>
      </w:r>
      <w:r>
        <w:rPr>
          <w:rFonts w:eastAsia="TimesNewRomanPS-ItalicMT"/>
          <w:i/>
          <w:iCs/>
          <w:sz w:val="30"/>
          <w:szCs w:val="30"/>
          <w:vertAlign w:val="superscript"/>
          <w:lang w:eastAsia="en-US"/>
        </w:rPr>
        <w:t>-16·</w:t>
      </w:r>
      <w:r>
        <w:rPr>
          <w:rFonts w:eastAsia="TimesNewRomanPS-ItalicMT"/>
          <w:i/>
          <w:iCs/>
          <w:sz w:val="30"/>
          <w:szCs w:val="30"/>
          <w:lang w:eastAsia="en-US"/>
        </w:rPr>
        <w:t>·эрг</w:t>
      </w:r>
      <w:r w:rsidRPr="009D7A46">
        <w:rPr>
          <w:rFonts w:eastAsia="TimesNewRomanPS-ItalicMT"/>
          <w:i/>
          <w:iCs/>
          <w:sz w:val="30"/>
          <w:szCs w:val="30"/>
          <w:lang w:eastAsia="en-US"/>
        </w:rPr>
        <w:t xml:space="preserve"> </w:t>
      </w:r>
      <w:r w:rsidRPr="003B6C2A">
        <w:rPr>
          <w:rFonts w:eastAsia="TimesNewRomanPS-ItalicMT"/>
          <w:i/>
          <w:iCs/>
          <w:sz w:val="30"/>
          <w:szCs w:val="30"/>
          <w:lang w:eastAsia="en-US"/>
        </w:rPr>
        <w:t>К</w:t>
      </w:r>
      <w:r w:rsidRPr="003B6C2A">
        <w:rPr>
          <w:rFonts w:eastAsia="TimesNewRomanPS-ItalicMT"/>
          <w:i/>
          <w:iCs/>
          <w:sz w:val="30"/>
          <w:szCs w:val="30"/>
          <w:vertAlign w:val="superscript"/>
          <w:lang w:eastAsia="en-US"/>
        </w:rPr>
        <w:t>-1</w:t>
      </w:r>
      <w:r>
        <w:rPr>
          <w:rFonts w:eastAsia="TimesNewRomanPS-ItalicMT"/>
          <w:i/>
          <w:iCs/>
          <w:sz w:val="30"/>
          <w:szCs w:val="30"/>
          <w:lang w:eastAsia="en-US"/>
        </w:rPr>
        <w:t xml:space="preserve"> ,</w:t>
      </w:r>
    </w:p>
    <w:p w:rsidR="00A53B89" w:rsidRPr="003B6C2A" w:rsidRDefault="00A53B89" w:rsidP="00A53B89">
      <w:pPr>
        <w:autoSpaceDE w:val="0"/>
        <w:autoSpaceDN w:val="0"/>
        <w:adjustRightInd w:val="0"/>
        <w:ind w:firstLine="567"/>
        <w:jc w:val="center"/>
        <w:rPr>
          <w:bCs/>
          <w:sz w:val="30"/>
          <w:szCs w:val="30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proofErr w:type="gramStart"/>
      <w:r w:rsidRPr="003B6C2A">
        <w:rPr>
          <w:bCs/>
          <w:i/>
          <w:sz w:val="28"/>
          <w:szCs w:val="28"/>
        </w:rPr>
        <w:t>Р</w:t>
      </w:r>
      <w:proofErr w:type="gramEnd"/>
      <w:r w:rsidRPr="003B6C2A">
        <w:rPr>
          <w:bCs/>
          <w:i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  <w:lang w:val="en-US"/>
          </w:rPr>
          <m:t>π</m:t>
        </m:r>
      </m:oMath>
      <w:r w:rsidRPr="003B6C2A"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3C055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осмотическое давление,</w:t>
      </w:r>
    </w:p>
    <w:p w:rsidR="00A53B89" w:rsidRPr="00F81E36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B6C2A">
        <w:rPr>
          <w:bCs/>
          <w:i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 </w:t>
      </w:r>
      <w:r w:rsidRPr="003C055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молярная</w:t>
      </w:r>
      <w:proofErr w:type="gramEnd"/>
      <w:r>
        <w:rPr>
          <w:bCs/>
          <w:sz w:val="28"/>
          <w:szCs w:val="28"/>
        </w:rPr>
        <w:t xml:space="preserve"> концентрация раствора,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B6C2A">
        <w:rPr>
          <w:bCs/>
          <w:i/>
          <w:sz w:val="28"/>
          <w:szCs w:val="28"/>
          <w:lang w:val="en-US"/>
        </w:rPr>
        <w:t>R</w:t>
      </w:r>
      <w:r>
        <w:rPr>
          <w:bCs/>
          <w:sz w:val="28"/>
          <w:szCs w:val="28"/>
        </w:rPr>
        <w:t xml:space="preserve"> </w:t>
      </w:r>
      <w:r w:rsidRPr="003C055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универсальная</w:t>
      </w:r>
      <w:proofErr w:type="gramEnd"/>
      <w:r>
        <w:rPr>
          <w:bCs/>
          <w:sz w:val="28"/>
          <w:szCs w:val="28"/>
        </w:rPr>
        <w:t xml:space="preserve"> газовая постоянная,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B6C2A">
        <w:rPr>
          <w:bCs/>
          <w:i/>
          <w:sz w:val="28"/>
          <w:szCs w:val="28"/>
          <w:lang w:val="en-US"/>
        </w:rPr>
        <w:t>T</w:t>
      </w:r>
      <w:r>
        <w:rPr>
          <w:bCs/>
          <w:sz w:val="28"/>
          <w:szCs w:val="28"/>
        </w:rPr>
        <w:t xml:space="preserve"> </w:t>
      </w:r>
      <w:r w:rsidRPr="003C055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температура</w:t>
      </w:r>
      <w:proofErr w:type="gramEnd"/>
      <w:r>
        <w:rPr>
          <w:bCs/>
          <w:sz w:val="28"/>
          <w:szCs w:val="28"/>
        </w:rPr>
        <w:t>, К,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Pr="001E5341">
        <w:rPr>
          <w:i/>
          <w:iCs/>
          <w:sz w:val="28"/>
          <w:szCs w:val="28"/>
        </w:rPr>
        <w:t>N</w:t>
      </w:r>
      <w:r w:rsidRPr="001E5341">
        <w:rPr>
          <w:i/>
          <w:iCs/>
          <w:sz w:val="28"/>
          <w:szCs w:val="28"/>
          <w:vertAlign w:val="subscript"/>
        </w:rPr>
        <w:t>A</w:t>
      </w:r>
      <w:r w:rsidRPr="001E5341">
        <w:rPr>
          <w:i/>
          <w:iCs/>
          <w:sz w:val="28"/>
          <w:szCs w:val="28"/>
        </w:rPr>
        <w:t xml:space="preserve"> </w:t>
      </w:r>
      <w:r w:rsidRPr="001E5341">
        <w:rPr>
          <w:bCs/>
          <w:sz w:val="28"/>
          <w:szCs w:val="28"/>
        </w:rPr>
        <w:t xml:space="preserve">– </w:t>
      </w:r>
      <w:r w:rsidRPr="001E5341">
        <w:rPr>
          <w:rFonts w:eastAsia="TimesNewRomanPS-BoldMT"/>
          <w:bCs/>
          <w:sz w:val="28"/>
          <w:szCs w:val="28"/>
          <w:lang w:eastAsia="en-US"/>
        </w:rPr>
        <w:t>число Авогадро</w:t>
      </w:r>
      <w:r>
        <w:rPr>
          <w:rFonts w:eastAsia="TimesNewRomanPS-BoldMT"/>
          <w:bCs/>
          <w:sz w:val="28"/>
          <w:szCs w:val="28"/>
          <w:lang w:eastAsia="en-US"/>
        </w:rPr>
        <w:t>,</w:t>
      </w:r>
    </w:p>
    <w:p w:rsidR="00A53B89" w:rsidRPr="00CB6C90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B6C90">
        <w:rPr>
          <w:rFonts w:eastAsia="TimesNewRomanPS-BoldMT"/>
          <w:bCs/>
          <w:sz w:val="28"/>
          <w:szCs w:val="28"/>
          <w:lang w:eastAsia="en-US"/>
        </w:rPr>
        <w:t xml:space="preserve">        </w:t>
      </w:r>
      <m:oMath>
        <m:r>
          <w:rPr>
            <w:rFonts w:ascii="Cambria Math" w:eastAsia="TimesNewRomanPS-BoldMT" w:hAnsi="Cambria Math"/>
            <w:sz w:val="28"/>
            <w:szCs w:val="28"/>
            <w:lang w:val="en-US" w:eastAsia="en-US"/>
          </w:rPr>
          <m:t>ν</m:t>
        </m:r>
      </m:oMath>
      <w:r w:rsidRPr="00CB6C90"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CB6C90">
        <w:rPr>
          <w:bCs/>
          <w:sz w:val="28"/>
          <w:szCs w:val="28"/>
        </w:rPr>
        <w:t xml:space="preserve">– </w:t>
      </w:r>
      <w:r w:rsidRPr="00CB6C90">
        <w:rPr>
          <w:rFonts w:eastAsia="TimesNewRomanPS-BoldMT"/>
          <w:bCs/>
          <w:sz w:val="28"/>
          <w:szCs w:val="28"/>
          <w:lang w:eastAsia="en-US"/>
        </w:rPr>
        <w:t>частичная концентрация</w:t>
      </w:r>
      <w:r w:rsidRPr="00CB6C90">
        <w:rPr>
          <w:bCs/>
          <w:sz w:val="28"/>
          <w:szCs w:val="28"/>
        </w:rPr>
        <w:t>, т.е. число частиц в единице объема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1A6F62">
        <w:rPr>
          <w:rFonts w:eastAsia="TimesNewRomanPS-BoldMT"/>
          <w:bCs/>
          <w:sz w:val="28"/>
          <w:szCs w:val="28"/>
          <w:lang w:eastAsia="en-US"/>
        </w:rPr>
        <w:t xml:space="preserve">        </w:t>
      </w:r>
      <w:r w:rsidRPr="001A6F62">
        <w:rPr>
          <w:rFonts w:eastAsia="TimesNewRomanPS-ItalicMT"/>
          <w:i/>
          <w:iCs/>
          <w:sz w:val="28"/>
          <w:szCs w:val="28"/>
          <w:lang w:eastAsia="en-US"/>
        </w:rPr>
        <w:t>k</w:t>
      </w:r>
      <w:r w:rsidRPr="001A6F62">
        <w:rPr>
          <w:rFonts w:eastAsia="TimesNewRomanPS-BoldMT"/>
          <w:bCs/>
          <w:sz w:val="28"/>
          <w:szCs w:val="28"/>
          <w:lang w:eastAsia="en-US"/>
        </w:rPr>
        <w:t>– константа Больцмана</w:t>
      </w:r>
      <w:r>
        <w:rPr>
          <w:rFonts w:eastAsia="TimesNewRomanPS-BoldMT"/>
          <w:bCs/>
          <w:sz w:val="28"/>
          <w:szCs w:val="28"/>
          <w:lang w:eastAsia="en-US"/>
        </w:rPr>
        <w:t>.</w:t>
      </w:r>
    </w:p>
    <w:p w:rsidR="00A53B89" w:rsidRPr="001A6F62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Pr="00202C2A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02C2A">
        <w:rPr>
          <w:bCs/>
          <w:sz w:val="28"/>
          <w:szCs w:val="28"/>
        </w:rPr>
        <w:t>Осмотическое давление коллоидных растворов намного меньше, чем для истинных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>растворов такой же массовой концентрации, так как и</w:t>
      </w:r>
      <w:r>
        <w:rPr>
          <w:bCs/>
          <w:sz w:val="28"/>
          <w:szCs w:val="28"/>
        </w:rPr>
        <w:t>з-за больших размеров число кол</w:t>
      </w:r>
      <w:r w:rsidRPr="00202C2A">
        <w:rPr>
          <w:bCs/>
          <w:sz w:val="28"/>
          <w:szCs w:val="28"/>
        </w:rPr>
        <w:t>лоидных частиц в единице объема намного меньше числа молекул в истинном растворе.</w:t>
      </w:r>
    </w:p>
    <w:p w:rsidR="00A53B89" w:rsidRPr="00202C2A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02C2A">
        <w:rPr>
          <w:rFonts w:eastAsia="TimesNewRomanPS-BoldItalicMT"/>
          <w:bCs/>
          <w:i/>
          <w:iCs/>
          <w:sz w:val="28"/>
          <w:szCs w:val="28"/>
        </w:rPr>
        <w:t xml:space="preserve">Седиментацией </w:t>
      </w:r>
      <w:r w:rsidRPr="00202C2A">
        <w:rPr>
          <w:bCs/>
          <w:sz w:val="28"/>
          <w:szCs w:val="28"/>
        </w:rPr>
        <w:t xml:space="preserve">называют процесс оседания частиц </w:t>
      </w:r>
      <w:r>
        <w:rPr>
          <w:bCs/>
          <w:sz w:val="28"/>
          <w:szCs w:val="28"/>
        </w:rPr>
        <w:t>дисперсной фазы в жидкой или га</w:t>
      </w:r>
      <w:r w:rsidRPr="00202C2A">
        <w:rPr>
          <w:bCs/>
          <w:sz w:val="28"/>
          <w:szCs w:val="28"/>
        </w:rPr>
        <w:t>зообразной среде под действием силы тяжести. Всплывание частиц (например, капель в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 xml:space="preserve">эмульсиях) носит название обратной </w:t>
      </w:r>
      <w:r>
        <w:rPr>
          <w:bCs/>
          <w:sz w:val="28"/>
          <w:szCs w:val="28"/>
        </w:rPr>
        <w:t>с</w:t>
      </w:r>
      <w:r w:rsidRPr="00202C2A">
        <w:rPr>
          <w:bCs/>
          <w:sz w:val="28"/>
          <w:szCs w:val="28"/>
        </w:rPr>
        <w:t>едиментации.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02C2A">
        <w:rPr>
          <w:bCs/>
          <w:sz w:val="28"/>
          <w:szCs w:val="28"/>
        </w:rPr>
        <w:t>Скорость оседания частиц не зависит от их природы, а определяется размером частиц,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 xml:space="preserve">разностью плотностей частиц </w:t>
      </w:r>
      <w:r w:rsidRPr="00202C2A">
        <w:rPr>
          <w:rFonts w:eastAsia="TimesNewRomanPS-BoldItalicMT"/>
          <w:bCs/>
          <w:i/>
          <w:iCs/>
          <w:sz w:val="28"/>
          <w:szCs w:val="28"/>
        </w:rPr>
        <w:t xml:space="preserve">ρ </w:t>
      </w:r>
      <w:r w:rsidRPr="00202C2A">
        <w:rPr>
          <w:bCs/>
          <w:sz w:val="28"/>
          <w:szCs w:val="28"/>
        </w:rPr>
        <w:t xml:space="preserve">и среды </w:t>
      </w:r>
      <w:r w:rsidRPr="00202C2A">
        <w:rPr>
          <w:rFonts w:eastAsia="TimesNewRomanPS-BoldItalicMT"/>
          <w:bCs/>
          <w:i/>
          <w:iCs/>
          <w:sz w:val="28"/>
          <w:szCs w:val="28"/>
        </w:rPr>
        <w:t>ρ</w:t>
      </w:r>
      <w:r w:rsidRPr="005D2459">
        <w:rPr>
          <w:rFonts w:eastAsia="TimesNewRomanPS-BoldItalicMT"/>
          <w:bCs/>
          <w:i/>
          <w:iCs/>
          <w:sz w:val="28"/>
          <w:szCs w:val="28"/>
          <w:vertAlign w:val="subscript"/>
        </w:rPr>
        <w:t>0</w:t>
      </w:r>
      <w:r w:rsidRPr="00202C2A">
        <w:rPr>
          <w:rFonts w:eastAsia="TimesNewRomanPS-BoldItalicMT"/>
          <w:bCs/>
          <w:i/>
          <w:i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 xml:space="preserve">и вязкостью </w:t>
      </w:r>
      <w:r>
        <w:rPr>
          <w:bCs/>
          <w:sz w:val="28"/>
          <w:szCs w:val="28"/>
        </w:rPr>
        <w:t>среды</w:t>
      </w:r>
      <w:r w:rsidRPr="00CE798E">
        <w:rPr>
          <w:rFonts w:eastAsia="SymbolMT"/>
          <w:sz w:val="28"/>
          <w:szCs w:val="28"/>
        </w:rPr>
        <w:t xml:space="preserve"> </w:t>
      </w:r>
      <w:r w:rsidRPr="001E5341">
        <w:rPr>
          <w:rFonts w:eastAsia="SymbolMT"/>
          <w:sz w:val="28"/>
          <w:szCs w:val="28"/>
        </w:rPr>
        <w:t>η</w:t>
      </w:r>
      <w:r>
        <w:rPr>
          <w:bCs/>
          <w:sz w:val="28"/>
          <w:szCs w:val="28"/>
        </w:rPr>
        <w:t>. Скорость оседания шарооб</w:t>
      </w:r>
      <w:r w:rsidRPr="00202C2A">
        <w:rPr>
          <w:bCs/>
          <w:sz w:val="28"/>
          <w:szCs w:val="28"/>
        </w:rPr>
        <w:t xml:space="preserve">разных частиц с радиусом </w:t>
      </w:r>
      <w:r w:rsidRPr="00202C2A">
        <w:rPr>
          <w:rFonts w:eastAsia="TimesNewRomanPS-BoldItalicMT"/>
          <w:bCs/>
          <w:i/>
          <w:iCs/>
          <w:sz w:val="28"/>
          <w:szCs w:val="28"/>
        </w:rPr>
        <w:t xml:space="preserve">r </w:t>
      </w:r>
      <w:r w:rsidRPr="00202C2A">
        <w:rPr>
          <w:bCs/>
          <w:sz w:val="28"/>
          <w:szCs w:val="28"/>
        </w:rPr>
        <w:t>равна</w:t>
      </w:r>
      <w:r>
        <w:rPr>
          <w:bCs/>
          <w:sz w:val="28"/>
          <w:szCs w:val="28"/>
        </w:rPr>
        <w:t>:</w:t>
      </w:r>
    </w:p>
    <w:p w:rsidR="00A53B89" w:rsidRPr="00202C2A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right"/>
        <w:rPr>
          <w:bCs/>
          <w:i/>
          <w:sz w:val="32"/>
          <w:szCs w:val="28"/>
        </w:rPr>
      </w:pPr>
      <w:r w:rsidRPr="003B6C2A">
        <w:rPr>
          <w:bCs/>
          <w:i/>
          <w:sz w:val="30"/>
          <w:szCs w:val="30"/>
        </w:rPr>
        <w:t xml:space="preserve">ʋ = </w:t>
      </w:r>
      <m:oMath>
        <m:f>
          <m:fPr>
            <m:ctrlPr>
              <w:rPr>
                <w:rFonts w:ascii="Cambria Math" w:hAnsi="Cambria Math"/>
                <w:bCs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2</m:t>
            </m:r>
            <m:r>
              <m:rPr>
                <m:scr m:val="sans-serif"/>
              </m:rPr>
              <w:rPr>
                <w:rFonts w:ascii="Cambria Math" w:hAnsi="Cambria Math"/>
                <w:sz w:val="30"/>
                <w:szCs w:val="30"/>
              </w:rPr>
              <m:t>g</m:t>
            </m:r>
            <m: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r>
              <w:rPr>
                <w:rFonts w:ascii="Cambria Math" w:hAnsi="Cambria Math"/>
                <w:sz w:val="30"/>
                <w:szCs w:val="30"/>
              </w:rPr>
              <m:t>(ρ-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 xml:space="preserve">0 </m:t>
                </m:r>
              </m:sub>
            </m:sSub>
            <m:r>
              <w:rPr>
                <w:rFonts w:ascii="Cambria Math" w:hAnsi="Cambria Math"/>
                <w:sz w:val="30"/>
                <w:szCs w:val="30"/>
              </w:rPr>
              <m:t xml:space="preserve"> )·</m:t>
            </m:r>
            <m:sSup>
              <m:sSupPr>
                <m:ctrlPr>
                  <w:rPr>
                    <w:rFonts w:ascii="Cambria Math" w:eastAsia="TimesNewRomanPS-BoldItalicMT" w:hAnsi="Cambria Math"/>
                    <w:bCs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="TimesNewRomanPS-BoldItalicMT" w:hAnsi="Cambria Math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="TimesNewRomanPS-BoldItalicMT" w:hAnsi="Cambria Math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0"/>
                <w:szCs w:val="30"/>
              </w:rPr>
              <m:t>9</m:t>
            </m:r>
            <m: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r>
              <w:rPr>
                <w:rFonts w:ascii="Cambria Math" w:eastAsia="SymbolMT" w:hAnsi="Cambria Math"/>
                <w:sz w:val="30"/>
                <w:szCs w:val="30"/>
              </w:rPr>
              <m:t>η</m:t>
            </m:r>
          </m:den>
        </m:f>
        <m:r>
          <w:rPr>
            <w:rFonts w:ascii="Cambria Math" w:hAnsi="Cambria Math"/>
            <w:sz w:val="30"/>
            <w:szCs w:val="30"/>
          </w:rPr>
          <m:t>,</m:t>
        </m:r>
      </m:oMath>
      <w:r w:rsidRPr="00535A45">
        <w:rPr>
          <w:bCs/>
          <w:i/>
          <w:sz w:val="32"/>
          <w:szCs w:val="28"/>
        </w:rPr>
        <w:t xml:space="preserve">                                          </w:t>
      </w:r>
      <w:r w:rsidRPr="00535A45">
        <w:rPr>
          <w:bCs/>
          <w:sz w:val="28"/>
          <w:szCs w:val="28"/>
        </w:rPr>
        <w:t>(5</w:t>
      </w:r>
      <w:r w:rsidRPr="004B422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13</w:t>
      </w:r>
      <w:r w:rsidRPr="00535A45">
        <w:rPr>
          <w:bCs/>
          <w:sz w:val="28"/>
          <w:szCs w:val="28"/>
        </w:rPr>
        <w:t>)</w:t>
      </w:r>
    </w:p>
    <w:p w:rsidR="00A53B89" w:rsidRPr="00CE798E" w:rsidRDefault="00A53B89" w:rsidP="00A53B89">
      <w:pPr>
        <w:autoSpaceDE w:val="0"/>
        <w:autoSpaceDN w:val="0"/>
        <w:adjustRightInd w:val="0"/>
        <w:ind w:firstLine="567"/>
        <w:jc w:val="center"/>
        <w:rPr>
          <w:bCs/>
          <w:i/>
          <w:sz w:val="32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rPr>
          <w:rFonts w:eastAsia="TimesNewRomanPS-BoldMT"/>
          <w:bCs/>
          <w:sz w:val="28"/>
          <w:szCs w:val="28"/>
          <w:lang w:eastAsia="en-US"/>
        </w:rPr>
      </w:pPr>
      <w:r w:rsidRPr="00CE798E">
        <w:rPr>
          <w:bCs/>
          <w:sz w:val="28"/>
          <w:szCs w:val="28"/>
        </w:rPr>
        <w:t xml:space="preserve">где </w:t>
      </w:r>
      <w:r w:rsidRPr="00CE798E">
        <w:rPr>
          <w:i/>
          <w:iCs/>
          <w:sz w:val="28"/>
          <w:szCs w:val="28"/>
        </w:rPr>
        <w:t>g</w:t>
      </w:r>
      <w:r w:rsidRPr="00CE798E"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1E534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CE798E">
        <w:rPr>
          <w:rFonts w:eastAsia="TimesNewRomanPS-BoldMT"/>
          <w:bCs/>
          <w:sz w:val="28"/>
          <w:szCs w:val="28"/>
          <w:lang w:eastAsia="en-US"/>
        </w:rPr>
        <w:t>ускорению свободного падения</w:t>
      </w:r>
      <w:r>
        <w:rPr>
          <w:rFonts w:eastAsia="TimesNewRomanPS-BoldMT"/>
          <w:bCs/>
          <w:sz w:val="28"/>
          <w:szCs w:val="28"/>
          <w:lang w:eastAsia="en-US"/>
        </w:rPr>
        <w:t>,</w:t>
      </w:r>
    </w:p>
    <w:p w:rsidR="00A53B89" w:rsidRDefault="00A53B89" w:rsidP="00A53B89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  <w:lang w:eastAsia="en-US"/>
        </w:rPr>
        <w:t xml:space="preserve">      </w:t>
      </w:r>
      <w:r w:rsidRPr="00202C2A">
        <w:rPr>
          <w:rFonts w:eastAsia="TimesNewRomanPS-BoldItalicMT"/>
          <w:bCs/>
          <w:i/>
          <w:iCs/>
          <w:sz w:val="28"/>
          <w:szCs w:val="28"/>
        </w:rPr>
        <w:t>ρ</w:t>
      </w:r>
      <w:r>
        <w:rPr>
          <w:rFonts w:eastAsia="TimesNewRomanPS-BoldMT"/>
          <w:bCs/>
          <w:sz w:val="28"/>
          <w:szCs w:val="28"/>
          <w:lang w:eastAsia="en-US"/>
        </w:rPr>
        <w:t xml:space="preserve"> </w:t>
      </w:r>
      <w:r w:rsidRPr="001E534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>плотност</w:t>
      </w:r>
      <w:r>
        <w:rPr>
          <w:bCs/>
          <w:sz w:val="28"/>
          <w:szCs w:val="28"/>
        </w:rPr>
        <w:t>ь</w:t>
      </w:r>
      <w:r w:rsidRPr="00202C2A">
        <w:rPr>
          <w:bCs/>
          <w:sz w:val="28"/>
          <w:szCs w:val="28"/>
        </w:rPr>
        <w:t xml:space="preserve"> частиц</w:t>
      </w:r>
      <w:r>
        <w:rPr>
          <w:bCs/>
          <w:sz w:val="28"/>
          <w:szCs w:val="28"/>
        </w:rPr>
        <w:t xml:space="preserve">, </w:t>
      </w:r>
    </w:p>
    <w:p w:rsidR="00A53B89" w:rsidRDefault="00A53B89" w:rsidP="00A53B89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202C2A">
        <w:rPr>
          <w:rFonts w:eastAsia="TimesNewRomanPS-BoldItalicMT"/>
          <w:bCs/>
          <w:i/>
          <w:iCs/>
          <w:sz w:val="28"/>
          <w:szCs w:val="28"/>
        </w:rPr>
        <w:t>ρ</w:t>
      </w:r>
      <w:r w:rsidRPr="005D2459">
        <w:rPr>
          <w:rFonts w:eastAsia="TimesNewRomanPS-BoldItalicMT"/>
          <w:bCs/>
          <w:i/>
          <w:iCs/>
          <w:sz w:val="28"/>
          <w:szCs w:val="28"/>
          <w:vertAlign w:val="subscript"/>
        </w:rPr>
        <w:t>0</w:t>
      </w:r>
      <w:r>
        <w:rPr>
          <w:rFonts w:eastAsia="TimesNewRomanPS-BoldItalicMT"/>
          <w:bCs/>
          <w:i/>
          <w:iCs/>
          <w:sz w:val="28"/>
          <w:szCs w:val="28"/>
          <w:vertAlign w:val="subscript"/>
        </w:rPr>
        <w:t xml:space="preserve"> </w:t>
      </w:r>
      <w:r w:rsidRPr="001E534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202C2A">
        <w:rPr>
          <w:bCs/>
          <w:sz w:val="28"/>
          <w:szCs w:val="28"/>
        </w:rPr>
        <w:t>плотност</w:t>
      </w:r>
      <w:r>
        <w:rPr>
          <w:bCs/>
          <w:sz w:val="28"/>
          <w:szCs w:val="28"/>
        </w:rPr>
        <w:t>ь среды,</w:t>
      </w:r>
    </w:p>
    <w:p w:rsidR="00A53B89" w:rsidRDefault="00A53B89" w:rsidP="00A53B89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</w:t>
      </w:r>
      <w:r w:rsidRPr="001E5341">
        <w:rPr>
          <w:rFonts w:eastAsia="SymbolMT"/>
          <w:sz w:val="28"/>
          <w:szCs w:val="28"/>
        </w:rPr>
        <w:t>η</w:t>
      </w:r>
      <w:r>
        <w:rPr>
          <w:rFonts w:eastAsia="SymbolMT"/>
          <w:sz w:val="28"/>
          <w:szCs w:val="28"/>
        </w:rPr>
        <w:t xml:space="preserve"> </w:t>
      </w:r>
      <w:r w:rsidRPr="001E534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вязкость среды.</w:t>
      </w:r>
    </w:p>
    <w:p w:rsidR="00B20C2C" w:rsidRPr="005D646A" w:rsidRDefault="00B20C2C" w:rsidP="00A53B89">
      <w:pPr>
        <w:autoSpaceDE w:val="0"/>
        <w:autoSpaceDN w:val="0"/>
        <w:adjustRightInd w:val="0"/>
        <w:ind w:firstLine="567"/>
        <w:rPr>
          <w:i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65A23">
        <w:rPr>
          <w:bCs/>
          <w:sz w:val="28"/>
          <w:szCs w:val="28"/>
        </w:rPr>
        <w:t>Для частиц произвольной формы уравнение для скорости с</w:t>
      </w:r>
      <w:r>
        <w:rPr>
          <w:bCs/>
          <w:sz w:val="28"/>
          <w:szCs w:val="28"/>
        </w:rPr>
        <w:t>едиментации дает эквива</w:t>
      </w:r>
      <w:r w:rsidRPr="00F65A23">
        <w:rPr>
          <w:bCs/>
          <w:sz w:val="28"/>
          <w:szCs w:val="28"/>
        </w:rPr>
        <w:t xml:space="preserve">лентный радиус </w:t>
      </w:r>
      <w:r w:rsidRPr="00F65A23">
        <w:rPr>
          <w:i/>
          <w:iCs/>
          <w:sz w:val="28"/>
          <w:szCs w:val="28"/>
        </w:rPr>
        <w:t xml:space="preserve">r </w:t>
      </w:r>
      <w:r w:rsidRPr="00F65A23">
        <w:rPr>
          <w:bCs/>
          <w:sz w:val="28"/>
          <w:szCs w:val="28"/>
        </w:rPr>
        <w:t>(радиус сферической частицы, оседающей с той же скоростью).</w:t>
      </w:r>
      <w:r>
        <w:rPr>
          <w:bCs/>
          <w:sz w:val="28"/>
          <w:szCs w:val="28"/>
        </w:rPr>
        <w:t xml:space="preserve"> </w:t>
      </w:r>
      <w:r w:rsidRPr="00F65A23">
        <w:rPr>
          <w:bCs/>
          <w:sz w:val="28"/>
          <w:szCs w:val="28"/>
        </w:rPr>
        <w:t xml:space="preserve">Способность к седиментации часто выражают через </w:t>
      </w:r>
      <w:r w:rsidRPr="00F65A23">
        <w:rPr>
          <w:rFonts w:eastAsia="TimesNewRomanPS-BoldItalicMT"/>
          <w:bCs/>
          <w:i/>
          <w:iCs/>
          <w:sz w:val="28"/>
          <w:szCs w:val="28"/>
        </w:rPr>
        <w:t>константу седиментации</w:t>
      </w:r>
      <w:r>
        <w:rPr>
          <w:bCs/>
          <w:sz w:val="28"/>
          <w:szCs w:val="28"/>
        </w:rPr>
        <w:t>, вели</w:t>
      </w:r>
      <w:r w:rsidRPr="00F65A23">
        <w:rPr>
          <w:bCs/>
          <w:sz w:val="28"/>
          <w:szCs w:val="28"/>
        </w:rPr>
        <w:t>чина которой определяется как отношение скорости се</w:t>
      </w:r>
      <w:r>
        <w:rPr>
          <w:bCs/>
          <w:sz w:val="28"/>
          <w:szCs w:val="28"/>
        </w:rPr>
        <w:t>диментации к ускорению свободно</w:t>
      </w:r>
      <w:r w:rsidRPr="00F65A23">
        <w:rPr>
          <w:bCs/>
          <w:sz w:val="28"/>
          <w:szCs w:val="28"/>
        </w:rPr>
        <w:t xml:space="preserve">го падения </w:t>
      </w:r>
      <w:r w:rsidRPr="00F65A23">
        <w:rPr>
          <w:i/>
          <w:iCs/>
          <w:sz w:val="28"/>
          <w:szCs w:val="28"/>
        </w:rPr>
        <w:t>g</w:t>
      </w:r>
      <w:r w:rsidRPr="00F65A23">
        <w:rPr>
          <w:bCs/>
          <w:sz w:val="28"/>
          <w:szCs w:val="28"/>
        </w:rPr>
        <w:t>: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 w:rsidRPr="00B30EE5">
        <w:rPr>
          <w:bCs/>
          <w:sz w:val="30"/>
          <w:szCs w:val="30"/>
          <w:vertAlign w:val="subscript"/>
          <w:lang w:val="en-US"/>
        </w:rPr>
        <w:t>S</w:t>
      </w:r>
      <w:r w:rsidRPr="00B30EE5">
        <w:rPr>
          <w:bCs/>
          <w:sz w:val="30"/>
          <w:szCs w:val="30"/>
          <w:vertAlign w:val="subscript"/>
        </w:rPr>
        <w:t>сед</w:t>
      </w:r>
      <w:proofErr w:type="gramStart"/>
      <w:r w:rsidRPr="00B30EE5">
        <w:rPr>
          <w:bCs/>
          <w:sz w:val="30"/>
          <w:szCs w:val="30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ʋ</m:t>
            </m:r>
          </m:num>
          <m:den>
            <m:r>
              <m:rPr>
                <m:scr m:val="sans-serif"/>
              </m:rPr>
              <w:rPr>
                <w:rFonts w:ascii="Cambria Math" w:hAnsi="Cambria Math"/>
                <w:sz w:val="30"/>
                <w:szCs w:val="30"/>
              </w:rPr>
              <m:t>g</m:t>
            </m:r>
          </m:den>
        </m:f>
      </m:oMath>
      <w:r w:rsidRPr="00B30EE5">
        <w:rPr>
          <w:bCs/>
          <w:sz w:val="30"/>
          <w:szCs w:val="30"/>
        </w:rPr>
        <w:t>.</w:t>
      </w:r>
      <w:r>
        <w:rPr>
          <w:bCs/>
          <w:sz w:val="32"/>
          <w:szCs w:val="28"/>
        </w:rPr>
        <w:t xml:space="preserve">                                                 </w:t>
      </w:r>
      <w:r w:rsidRPr="004B4220">
        <w:rPr>
          <w:bCs/>
          <w:sz w:val="28"/>
          <w:szCs w:val="28"/>
        </w:rPr>
        <w:t>(5.1</w:t>
      </w:r>
      <w:r>
        <w:rPr>
          <w:bCs/>
          <w:sz w:val="28"/>
          <w:szCs w:val="28"/>
        </w:rPr>
        <w:t>4</w:t>
      </w:r>
      <w:r w:rsidRPr="004B4220">
        <w:rPr>
          <w:bCs/>
          <w:sz w:val="28"/>
          <w:szCs w:val="28"/>
        </w:rPr>
        <w:t>)</w:t>
      </w:r>
    </w:p>
    <w:p w:rsidR="00A53B89" w:rsidRPr="004B4220" w:rsidRDefault="00A53B89" w:rsidP="00A53B89">
      <w:pPr>
        <w:autoSpaceDE w:val="0"/>
        <w:autoSpaceDN w:val="0"/>
        <w:adjustRightInd w:val="0"/>
        <w:ind w:firstLine="567"/>
        <w:jc w:val="right"/>
        <w:rPr>
          <w:bCs/>
          <w:sz w:val="32"/>
          <w:szCs w:val="28"/>
        </w:rPr>
      </w:pP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i/>
          <w:iCs/>
          <w:sz w:val="28"/>
          <w:szCs w:val="28"/>
        </w:rPr>
      </w:pPr>
      <w:r w:rsidRPr="00F65A23">
        <w:rPr>
          <w:bCs/>
          <w:sz w:val="28"/>
          <w:szCs w:val="28"/>
        </w:rPr>
        <w:t>Константа седиментации зависит от размеров частиц, их плотности и плотности среды,</w:t>
      </w:r>
      <w:r>
        <w:rPr>
          <w:bCs/>
          <w:sz w:val="28"/>
          <w:szCs w:val="28"/>
        </w:rPr>
        <w:t xml:space="preserve"> </w:t>
      </w:r>
      <w:r w:rsidRPr="00F65A23">
        <w:rPr>
          <w:bCs/>
          <w:sz w:val="28"/>
          <w:szCs w:val="28"/>
        </w:rPr>
        <w:t xml:space="preserve">температуры. Величина, обратная константе седиментации, является мерой </w:t>
      </w:r>
      <w:r w:rsidRPr="00F65A23">
        <w:rPr>
          <w:rFonts w:eastAsia="TimesNewRomanPS-BoldItalicMT"/>
          <w:bCs/>
          <w:i/>
          <w:iCs/>
          <w:sz w:val="28"/>
          <w:szCs w:val="28"/>
        </w:rPr>
        <w:t>кинетической</w:t>
      </w:r>
      <w:r>
        <w:rPr>
          <w:rFonts w:eastAsia="TimesNewRomanPS-BoldItalicMT"/>
          <w:bCs/>
          <w:i/>
          <w:iCs/>
          <w:sz w:val="28"/>
          <w:szCs w:val="28"/>
        </w:rPr>
        <w:t xml:space="preserve"> </w:t>
      </w:r>
      <w:r w:rsidRPr="00F65A23">
        <w:rPr>
          <w:rFonts w:eastAsia="TimesNewRomanPS-BoldItalicMT"/>
          <w:bCs/>
          <w:i/>
          <w:iCs/>
          <w:sz w:val="28"/>
          <w:szCs w:val="28"/>
        </w:rPr>
        <w:t>устойчивости дисперсной системы:</w:t>
      </w:r>
    </w:p>
    <w:p w:rsidR="00A53B89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i/>
          <w:iCs/>
          <w:sz w:val="28"/>
          <w:szCs w:val="28"/>
        </w:rPr>
      </w:pPr>
    </w:p>
    <w:p w:rsidR="00A53B89" w:rsidRPr="00B30EE5" w:rsidRDefault="00B003C0" w:rsidP="00A53B89">
      <w:pPr>
        <w:autoSpaceDE w:val="0"/>
        <w:autoSpaceDN w:val="0"/>
        <w:adjustRightInd w:val="0"/>
        <w:ind w:firstLine="567"/>
        <w:jc w:val="right"/>
        <w:rPr>
          <w:rFonts w:eastAsia="TimesNewRomanPS-BoldItalicMT"/>
          <w:bCs/>
          <w:iCs/>
          <w:sz w:val="28"/>
          <w:szCs w:val="28"/>
        </w:rPr>
      </w:pPr>
      <m:oMath>
        <m:f>
          <m:fPr>
            <m:ctrlPr>
              <w:rPr>
                <w:rFonts w:ascii="Cambria Math" w:eastAsia="TimesNewRomanPS-BoldItalicMT" w:hAnsi="Cambria Math"/>
                <w:bCs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eastAsia="TimesNewRomanPS-BoldItalicMT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  <w:vertAlign w:val="subscript"/>
              </w:rPr>
              <m:t>сед</m:t>
            </m:r>
          </m:den>
        </m:f>
      </m:oMath>
      <w:r w:rsidR="00A53B89" w:rsidRPr="00B30EE5">
        <w:rPr>
          <w:rFonts w:eastAsia="TimesNewRomanPS-BoldItalicMT"/>
          <w:bCs/>
          <w:iCs/>
          <w:sz w:val="30"/>
          <w:szCs w:val="30"/>
        </w:rPr>
        <w:t xml:space="preserve"> = </w:t>
      </w:r>
      <m:oMath>
        <m:f>
          <m:fPr>
            <m:ctrlPr>
              <w:rPr>
                <w:rFonts w:ascii="Cambria Math" w:eastAsia="TimesNewRomanPS-BoldItalicMT" w:hAnsi="Cambria Math"/>
                <w:bCs/>
                <w:i/>
                <w:iCs/>
                <w:sz w:val="30"/>
                <w:szCs w:val="30"/>
              </w:rPr>
            </m:ctrlPr>
          </m:fPr>
          <m:num>
            <m:r>
              <m:rPr>
                <m:scr m:val="sans-serif"/>
              </m:rPr>
              <w:rPr>
                <w:rFonts w:ascii="Cambria Math" w:eastAsia="TimesNewRomanPS-BoldItalicMT" w:hAnsi="Cambria Math"/>
                <w:sz w:val="30"/>
                <w:szCs w:val="30"/>
              </w:rPr>
              <m:t>g</m:t>
            </m:r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</w:rPr>
              <m:t>ʋ</m:t>
            </m:r>
          </m:den>
        </m:f>
      </m:oMath>
      <w:r w:rsidR="00A53B89">
        <w:rPr>
          <w:rFonts w:eastAsia="TimesNewRomanPS-BoldItalicMT"/>
          <w:bCs/>
          <w:iCs/>
          <w:sz w:val="32"/>
          <w:szCs w:val="28"/>
        </w:rPr>
        <w:t>.</w:t>
      </w:r>
      <w:r w:rsidR="00A53B89" w:rsidRPr="00535A45">
        <w:rPr>
          <w:rFonts w:eastAsia="TimesNewRomanPS-BoldItalicMT"/>
          <w:bCs/>
          <w:iCs/>
          <w:sz w:val="32"/>
          <w:szCs w:val="28"/>
        </w:rPr>
        <w:t xml:space="preserve">                                             </w:t>
      </w:r>
      <w:r w:rsidR="00A53B89" w:rsidRPr="00B30EE5">
        <w:rPr>
          <w:rFonts w:eastAsia="TimesNewRomanPS-BoldItalicMT"/>
          <w:bCs/>
          <w:iCs/>
          <w:sz w:val="28"/>
          <w:szCs w:val="28"/>
        </w:rPr>
        <w:t>(5.1</w:t>
      </w:r>
      <w:r w:rsidR="00A53B89">
        <w:rPr>
          <w:rFonts w:eastAsia="TimesNewRomanPS-BoldItalicMT"/>
          <w:bCs/>
          <w:iCs/>
          <w:sz w:val="28"/>
          <w:szCs w:val="28"/>
        </w:rPr>
        <w:t>5</w:t>
      </w:r>
      <w:r w:rsidR="00A53B89" w:rsidRPr="00B30EE5">
        <w:rPr>
          <w:rFonts w:eastAsia="TimesNewRomanPS-BoldItalicMT"/>
          <w:bCs/>
          <w:iCs/>
          <w:sz w:val="28"/>
          <w:szCs w:val="28"/>
        </w:rPr>
        <w:t>)</w:t>
      </w:r>
    </w:p>
    <w:p w:rsidR="00A53B89" w:rsidRPr="00535A45" w:rsidRDefault="00A53B89" w:rsidP="00A53B89">
      <w:pPr>
        <w:autoSpaceDE w:val="0"/>
        <w:autoSpaceDN w:val="0"/>
        <w:adjustRightInd w:val="0"/>
        <w:ind w:firstLine="567"/>
        <w:jc w:val="right"/>
        <w:rPr>
          <w:rFonts w:eastAsia="TimesNewRomanPS-BoldItalicMT"/>
          <w:bCs/>
          <w:iCs/>
          <w:sz w:val="32"/>
          <w:szCs w:val="28"/>
        </w:rPr>
      </w:pPr>
    </w:p>
    <w:p w:rsidR="00A53B89" w:rsidRPr="00535A45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65A23">
        <w:rPr>
          <w:bCs/>
          <w:sz w:val="28"/>
          <w:szCs w:val="28"/>
        </w:rPr>
        <w:t>Процесс седиментации постепенно приводит дисперс</w:t>
      </w:r>
      <w:r>
        <w:rPr>
          <w:bCs/>
          <w:sz w:val="28"/>
          <w:szCs w:val="28"/>
        </w:rPr>
        <w:t>ную систему к упорядоченному со</w:t>
      </w:r>
      <w:r w:rsidRPr="00F65A23">
        <w:rPr>
          <w:bCs/>
          <w:sz w:val="28"/>
          <w:szCs w:val="28"/>
        </w:rPr>
        <w:t>стоянию, так как оседающие частицы располагаются по</w:t>
      </w:r>
      <w:r>
        <w:rPr>
          <w:bCs/>
          <w:sz w:val="28"/>
          <w:szCs w:val="28"/>
        </w:rPr>
        <w:t xml:space="preserve"> высоте в соответствии с их раз</w:t>
      </w:r>
      <w:r w:rsidRPr="00F65A23">
        <w:rPr>
          <w:bCs/>
          <w:sz w:val="28"/>
          <w:szCs w:val="28"/>
        </w:rPr>
        <w:t>мерами (в нижних слоях преобладают крупные, затем более мелкие). Однако процессу</w:t>
      </w:r>
      <w:r>
        <w:rPr>
          <w:bCs/>
          <w:sz w:val="28"/>
          <w:szCs w:val="28"/>
        </w:rPr>
        <w:t xml:space="preserve"> </w:t>
      </w:r>
      <w:r w:rsidRPr="00F65A23">
        <w:rPr>
          <w:bCs/>
          <w:sz w:val="28"/>
          <w:szCs w:val="28"/>
        </w:rPr>
        <w:t>седиментации противодействуют броуновское движе</w:t>
      </w:r>
      <w:r>
        <w:rPr>
          <w:bCs/>
          <w:sz w:val="28"/>
          <w:szCs w:val="28"/>
        </w:rPr>
        <w:t>ние и диффузия, стремящиеся рас</w:t>
      </w:r>
      <w:r w:rsidRPr="00F65A23">
        <w:rPr>
          <w:bCs/>
          <w:sz w:val="28"/>
          <w:szCs w:val="28"/>
        </w:rPr>
        <w:t>пределить частицы равномерно по всему объему дисперсионной среды. В результате</w:t>
      </w:r>
      <w:r>
        <w:rPr>
          <w:bCs/>
          <w:sz w:val="28"/>
          <w:szCs w:val="28"/>
        </w:rPr>
        <w:t xml:space="preserve"> </w:t>
      </w:r>
      <w:r w:rsidRPr="00F65A23">
        <w:rPr>
          <w:bCs/>
          <w:sz w:val="28"/>
          <w:szCs w:val="28"/>
        </w:rPr>
        <w:t>устанавливается равновесие, характеризуемое неоднородным распределением частиц по</w:t>
      </w:r>
      <w:r>
        <w:rPr>
          <w:bCs/>
          <w:sz w:val="28"/>
          <w:szCs w:val="28"/>
        </w:rPr>
        <w:t xml:space="preserve"> </w:t>
      </w:r>
      <w:r w:rsidRPr="00F65A23">
        <w:rPr>
          <w:bCs/>
          <w:sz w:val="28"/>
          <w:szCs w:val="28"/>
        </w:rPr>
        <w:t xml:space="preserve">высоте столба суспензии − </w:t>
      </w:r>
      <w:r w:rsidRPr="00F65A23">
        <w:rPr>
          <w:rFonts w:eastAsia="TimesNewRomanPS-BoldItalicMT"/>
          <w:bCs/>
          <w:i/>
          <w:iCs/>
          <w:sz w:val="28"/>
          <w:szCs w:val="28"/>
        </w:rPr>
        <w:t>седиментационно-диффузионное равновесие</w:t>
      </w:r>
      <w:r>
        <w:rPr>
          <w:bCs/>
          <w:sz w:val="28"/>
          <w:szCs w:val="28"/>
        </w:rPr>
        <w:t>, которое описыва</w:t>
      </w:r>
      <w:r w:rsidRPr="00F65A23">
        <w:rPr>
          <w:bCs/>
          <w:sz w:val="28"/>
          <w:szCs w:val="28"/>
        </w:rPr>
        <w:t>ется гипсометрическим законом Лапласа-</w:t>
      </w:r>
      <w:proofErr w:type="spellStart"/>
      <w:r w:rsidRPr="00F65A23">
        <w:rPr>
          <w:bCs/>
          <w:sz w:val="28"/>
          <w:szCs w:val="28"/>
        </w:rPr>
        <w:t>Перрена</w:t>
      </w:r>
      <w:proofErr w:type="spellEnd"/>
      <w:r w:rsidRPr="00F65A23">
        <w:rPr>
          <w:bCs/>
          <w:sz w:val="28"/>
          <w:szCs w:val="28"/>
        </w:rPr>
        <w:t>:</w:t>
      </w:r>
    </w:p>
    <w:p w:rsidR="00A53B89" w:rsidRPr="00535A45" w:rsidRDefault="00A53B89" w:rsidP="00A53B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53B89" w:rsidRDefault="00B003C0" w:rsidP="00A53B89">
      <w:pPr>
        <w:autoSpaceDE w:val="0"/>
        <w:autoSpaceDN w:val="0"/>
        <w:adjustRightInd w:val="0"/>
        <w:ind w:firstLine="567"/>
        <w:jc w:val="right"/>
        <w:rPr>
          <w:rFonts w:eastAsia="TimesNewRomanPS-BoldItalicMT"/>
          <w:bCs/>
          <w:sz w:val="28"/>
          <w:szCs w:val="28"/>
        </w:rPr>
      </w:pPr>
      <m:oMath>
        <m:func>
          <m:func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uncPr>
          <m:fName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="TimesNewRomanPS-BoldItalicMT" w:hAnsi="Cambria Math"/>
                    <w:bCs/>
                    <w:i/>
                    <w:sz w:val="30"/>
                    <w:szCs w:val="3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NewRomanPS-BoldItalicMT" w:hAnsi="Cambria Math"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ν</m:t>
                    </m:r>
                  </m:e>
                  <m:sub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NewRomanPS-BoldItalicMT" w:hAnsi="Cambria Math"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ν</m:t>
                    </m:r>
                  </m:e>
                  <m:sub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2</m:t>
                    </m:r>
                  </m:sub>
                </m:sSub>
              </m:den>
            </m:f>
          </m:e>
        </m:func>
      </m:oMath>
      <w:r w:rsidR="00A53B89" w:rsidRPr="00B30EE5">
        <w:rPr>
          <w:rFonts w:eastAsia="TimesNewRomanPS-BoldItalicMT"/>
          <w:bCs/>
          <w:i/>
          <w:sz w:val="30"/>
          <w:szCs w:val="30"/>
        </w:rPr>
        <w:t xml:space="preserve">= </w:t>
      </w:r>
      <m:oMath>
        <m:f>
          <m:f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m</m:t>
            </m:r>
            <m: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r>
              <m:rPr>
                <m:scr m:val="sans-serif"/>
              </m:rP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g</m:t>
            </m:r>
            <m:sSub>
              <m:sSubPr>
                <m:ctrlPr>
                  <w:rPr>
                    <w:rFonts w:ascii="Cambria Math" w:eastAsia="TimesNewRomanPS-BoldItalicMT" w:hAnsi="Cambria Math"/>
                    <w:bCs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="SymbolMT" w:hAnsi="Cambria Math" w:cs="Cambria Math"/>
                    <w:sz w:val="30"/>
                    <w:szCs w:val="30"/>
                    <w:lang w:eastAsia="en-US"/>
                  </w:rPr>
                  <m:t>⋅</m:t>
                </m:r>
                <m:r>
                  <w:rPr>
                    <w:rFonts w:ascii="Cambria Math" w:eastAsia="TimesNewRomanPS-BoldItalicMT" w:hAnsi="Cambria Math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NewRomanPS-BoldItalicMT" w:hAnsi="Cambria Math"/>
                    <w:sz w:val="30"/>
                    <w:szCs w:val="30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R</m:t>
            </m:r>
            <m: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r>
              <w:rPr>
                <w:rFonts w:ascii="Cambria Math" w:eastAsia="TimesNewRomanPS-BoldItalicMT" w:hAnsi="Cambria Math"/>
                <w:sz w:val="30"/>
                <w:szCs w:val="30"/>
                <w:lang w:val="en-US"/>
              </w:rPr>
              <m:t>T</m:t>
            </m:r>
          </m:den>
        </m:f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d>
          <m:d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eastAsia="TimesNewRomanPS-BoldItalicMT" w:hAnsi="Cambria Math"/>
                    <w:bCs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="TimesNewRomanPS-BoldItalicMT" w:hAnsi="Cambria Math"/>
                    <w:sz w:val="30"/>
                    <w:szCs w:val="30"/>
                  </w:rPr>
                  <m:t>ρ-</m:t>
                </m:r>
                <m:sSub>
                  <m:sSubPr>
                    <m:ctrlPr>
                      <w:rPr>
                        <w:rFonts w:ascii="Cambria Math" w:eastAsia="TimesNewRomanPS-BoldItalicMT" w:hAnsi="Cambria Math"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ρ</m:t>
                    </m:r>
                  </m:e>
                  <m:sub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NewRomanPS-BoldItalicMT" w:hAnsi="Cambria Math"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ρ</m:t>
                    </m:r>
                  </m:e>
                  <m:sub>
                    <m:r>
                      <w:rPr>
                        <w:rFonts w:ascii="Cambria Math" w:eastAsia="TimesNewRomanPS-BoldItalicMT" w:hAnsi="Cambria Math"/>
                        <w:sz w:val="30"/>
                        <w:szCs w:val="30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d>
          <m:dPr>
            <m:ctrlPr>
              <w:rPr>
                <w:rFonts w:ascii="Cambria Math" w:eastAsia="TimesNewRomanPS-BoldItalicMT" w:hAnsi="Cambria Math"/>
                <w:bCs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eastAsia="TimesNewRomanPS-BoldItalicMT" w:hAnsi="Cambria Math"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="TimesNewRomanPS-BoldItalicMT" w:hAnsi="Cambria Math"/>
                    <w:sz w:val="30"/>
                    <w:szCs w:val="30"/>
                  </w:rPr>
                  <m:t>h</m:t>
                </m:r>
              </m:e>
              <m:sub>
                <m:r>
                  <w:rPr>
                    <w:rFonts w:ascii="Cambria Math" w:eastAsia="TimesNewRomanPS-BoldItalicMT" w:hAns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="TimesNewRomanPS-BoldItalicMT" w:hAnsi="Cambria Math"/>
                <w:sz w:val="30"/>
                <w:szCs w:val="30"/>
              </w:rPr>
              <m:t xml:space="preserve">- </m:t>
            </m:r>
            <m:sSub>
              <m:sSubPr>
                <m:ctrlPr>
                  <w:rPr>
                    <w:rFonts w:ascii="Cambria Math" w:eastAsia="TimesNewRomanPS-BoldItalicMT" w:hAnsi="Cambria Math"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="TimesNewRomanPS-BoldItalicMT" w:hAnsi="Cambria Math"/>
                    <w:sz w:val="30"/>
                    <w:szCs w:val="30"/>
                  </w:rPr>
                  <m:t>h</m:t>
                </m:r>
              </m:e>
              <m:sub>
                <m:r>
                  <w:rPr>
                    <w:rFonts w:ascii="Cambria Math" w:eastAsia="TimesNewRomanPS-BoldItalicMT" w:hAnsi="Cambria Math"/>
                    <w:sz w:val="30"/>
                    <w:szCs w:val="30"/>
                  </w:rPr>
                  <m:t>1</m:t>
                </m:r>
              </m:sub>
            </m:sSub>
          </m:e>
        </m:d>
        <m:r>
          <w:rPr>
            <w:rFonts w:ascii="Cambria Math" w:eastAsia="TimesNewRomanPS-BoldItalicMT" w:hAnsi="Cambria Math"/>
            <w:sz w:val="30"/>
            <w:szCs w:val="30"/>
          </w:rPr>
          <m:t>,</m:t>
        </m:r>
        <m:r>
          <w:rPr>
            <w:rFonts w:ascii="Cambria Math" w:eastAsia="TimesNewRomanPS-BoldItalicMT" w:hAnsi="Cambria Math"/>
            <w:sz w:val="28"/>
            <w:szCs w:val="28"/>
          </w:rPr>
          <m:t xml:space="preserve"> </m:t>
        </m:r>
      </m:oMath>
      <w:r w:rsidR="00A53B89" w:rsidRPr="00386FE4">
        <w:rPr>
          <w:rFonts w:eastAsia="TimesNewRomanPS-BoldItalicMT"/>
          <w:bCs/>
          <w:sz w:val="28"/>
          <w:szCs w:val="28"/>
        </w:rPr>
        <w:t xml:space="preserve">                        (5.1</w:t>
      </w:r>
      <w:r w:rsidR="00A53B89">
        <w:rPr>
          <w:rFonts w:eastAsia="TimesNewRomanPS-BoldItalicMT"/>
          <w:bCs/>
          <w:sz w:val="28"/>
          <w:szCs w:val="28"/>
        </w:rPr>
        <w:t>6</w:t>
      </w:r>
      <w:r w:rsidR="00A53B89" w:rsidRPr="00386FE4">
        <w:rPr>
          <w:rFonts w:eastAsia="TimesNewRomanPS-BoldItalicMT"/>
          <w:bCs/>
          <w:sz w:val="28"/>
          <w:szCs w:val="28"/>
        </w:rPr>
        <w:t>)</w:t>
      </w:r>
    </w:p>
    <w:p w:rsidR="00A53B89" w:rsidRPr="00386FE4" w:rsidRDefault="00A53B89" w:rsidP="00A53B89">
      <w:pPr>
        <w:autoSpaceDE w:val="0"/>
        <w:autoSpaceDN w:val="0"/>
        <w:adjustRightInd w:val="0"/>
        <w:ind w:firstLine="567"/>
        <w:jc w:val="right"/>
        <w:rPr>
          <w:rFonts w:eastAsia="TimesNewRomanPS-BoldItalicMT"/>
          <w:bCs/>
          <w:sz w:val="28"/>
          <w:szCs w:val="28"/>
        </w:rPr>
      </w:pPr>
    </w:p>
    <w:p w:rsidR="00A53B89" w:rsidRPr="0054654F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54654F">
        <w:rPr>
          <w:rFonts w:eastAsia="TimesNewRomanPS-BoldMT"/>
          <w:bCs/>
          <w:sz w:val="28"/>
          <w:szCs w:val="28"/>
          <w:lang w:eastAsia="en-US"/>
        </w:rPr>
        <w:t xml:space="preserve">где 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>ν</w:t>
      </w:r>
      <w:r w:rsidRPr="0054654F">
        <w:rPr>
          <w:rFonts w:eastAsia="TimesNewRomanPS-ItalicMT"/>
          <w:i/>
          <w:iCs/>
          <w:sz w:val="28"/>
          <w:szCs w:val="28"/>
          <w:vertAlign w:val="subscript"/>
          <w:lang w:eastAsia="en-US"/>
        </w:rPr>
        <w:t>1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54654F">
        <w:rPr>
          <w:rFonts w:eastAsia="TimesNewRomanPS-BoldMT"/>
          <w:bCs/>
          <w:sz w:val="28"/>
          <w:szCs w:val="28"/>
          <w:lang w:eastAsia="en-US"/>
        </w:rPr>
        <w:t xml:space="preserve">и 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>ν</w:t>
      </w:r>
      <w:r w:rsidRPr="0054654F">
        <w:rPr>
          <w:rFonts w:eastAsia="TimesNewRomanPS-ItalicMT"/>
          <w:i/>
          <w:iCs/>
          <w:sz w:val="28"/>
          <w:szCs w:val="28"/>
          <w:vertAlign w:val="subscript"/>
          <w:lang w:eastAsia="en-US"/>
        </w:rPr>
        <w:t xml:space="preserve">2 </w:t>
      </w:r>
      <w:r w:rsidRPr="0054654F">
        <w:rPr>
          <w:rFonts w:eastAsia="TimesNewRomanPS-BoldMT"/>
          <w:bCs/>
          <w:sz w:val="28"/>
          <w:szCs w:val="28"/>
          <w:lang w:eastAsia="en-US"/>
        </w:rPr>
        <w:t xml:space="preserve">– частичные концентрации на высотах </w:t>
      </w:r>
      <w:r w:rsidRPr="0054654F">
        <w:rPr>
          <w:rFonts w:eastAsia="TimesNewRomanPS-BoldItalicMT"/>
          <w:bCs/>
          <w:i/>
          <w:iCs/>
          <w:sz w:val="28"/>
          <w:szCs w:val="28"/>
          <w:lang w:eastAsia="en-US"/>
        </w:rPr>
        <w:t>h</w:t>
      </w:r>
      <w:r w:rsidRPr="0054654F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1</w:t>
      </w:r>
      <w:r w:rsidRPr="0054654F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</w:t>
      </w:r>
      <w:r w:rsidRPr="0054654F">
        <w:rPr>
          <w:rFonts w:eastAsia="TimesNewRomanPS-BoldMT"/>
          <w:bCs/>
          <w:sz w:val="28"/>
          <w:szCs w:val="28"/>
          <w:lang w:eastAsia="en-US"/>
        </w:rPr>
        <w:t xml:space="preserve">и </w:t>
      </w:r>
      <w:r w:rsidRPr="0054654F">
        <w:rPr>
          <w:rFonts w:eastAsia="TimesNewRomanPS-BoldItalicMT"/>
          <w:bCs/>
          <w:i/>
          <w:iCs/>
          <w:sz w:val="28"/>
          <w:szCs w:val="28"/>
          <w:lang w:eastAsia="en-US"/>
        </w:rPr>
        <w:t>h</w:t>
      </w:r>
      <w:r w:rsidRPr="0054654F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2</w:t>
      </w:r>
      <w:r w:rsidRPr="0054654F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, </w:t>
      </w:r>
      <w:r w:rsidRPr="0054654F">
        <w:rPr>
          <w:rFonts w:eastAsia="TimesNewRomanPS-BoldMT"/>
          <w:bCs/>
          <w:sz w:val="28"/>
          <w:szCs w:val="28"/>
          <w:lang w:eastAsia="en-US"/>
        </w:rPr>
        <w:t>соответственно,</w:t>
      </w:r>
    </w:p>
    <w:p w:rsidR="00A53B89" w:rsidRPr="0054654F" w:rsidRDefault="00A53B89" w:rsidP="00A53B89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 xml:space="preserve">                 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 xml:space="preserve">m </w:t>
      </w:r>
      <w:r w:rsidRPr="0054654F">
        <w:rPr>
          <w:rFonts w:eastAsia="TimesNewRomanPS-BoldMT"/>
          <w:bCs/>
          <w:sz w:val="28"/>
          <w:szCs w:val="28"/>
          <w:lang w:eastAsia="en-US"/>
        </w:rPr>
        <w:t>– масса частицы,</w:t>
      </w:r>
    </w:p>
    <w:p w:rsidR="00A53B89" w:rsidRPr="0054654F" w:rsidRDefault="00A53B89" w:rsidP="00A53B89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 xml:space="preserve">                 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>N</w:t>
      </w:r>
      <w:r w:rsidRPr="0054654F">
        <w:rPr>
          <w:rFonts w:eastAsia="TimesNewRomanPS-ItalicMT"/>
          <w:i/>
          <w:iCs/>
          <w:sz w:val="28"/>
          <w:szCs w:val="28"/>
          <w:vertAlign w:val="subscript"/>
          <w:lang w:eastAsia="en-US"/>
        </w:rPr>
        <w:t>A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54654F">
        <w:rPr>
          <w:rFonts w:eastAsia="TimesNewRomanPS-BoldMT"/>
          <w:bCs/>
          <w:sz w:val="28"/>
          <w:szCs w:val="28"/>
          <w:lang w:eastAsia="en-US"/>
        </w:rPr>
        <w:t>– число Авогадро,</w:t>
      </w:r>
    </w:p>
    <w:p w:rsidR="00A53B89" w:rsidRPr="0054654F" w:rsidRDefault="00A53B89" w:rsidP="00A53B89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 xml:space="preserve">                 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 xml:space="preserve">g </w:t>
      </w:r>
      <w:r w:rsidRPr="0054654F">
        <w:rPr>
          <w:rFonts w:eastAsia="TimesNewRomanPS-BoldMT"/>
          <w:bCs/>
          <w:sz w:val="28"/>
          <w:szCs w:val="28"/>
          <w:lang w:eastAsia="en-US"/>
        </w:rPr>
        <w:t>– ускорение свободного падения,</w:t>
      </w:r>
    </w:p>
    <w:p w:rsidR="00A53B89" w:rsidRPr="0054654F" w:rsidRDefault="00A53B89" w:rsidP="00A53B89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 xml:space="preserve">                 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 xml:space="preserve">p </w:t>
      </w:r>
      <w:r w:rsidRPr="0054654F">
        <w:rPr>
          <w:rFonts w:eastAsia="TimesNewRomanPS-BoldMT"/>
          <w:bCs/>
          <w:sz w:val="28"/>
          <w:szCs w:val="28"/>
          <w:lang w:eastAsia="en-US"/>
        </w:rPr>
        <w:t>– плотность вещества, из которого состоит частица,</w:t>
      </w:r>
    </w:p>
    <w:p w:rsidR="00A53B89" w:rsidRDefault="00A53B89" w:rsidP="00A53B89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  <w:lang w:eastAsia="en-US"/>
        </w:rPr>
      </w:pPr>
      <w:r>
        <w:rPr>
          <w:rFonts w:eastAsia="TimesNewRomanPS-ItalicMT"/>
          <w:i/>
          <w:iCs/>
          <w:sz w:val="28"/>
          <w:szCs w:val="28"/>
          <w:lang w:eastAsia="en-US"/>
        </w:rPr>
        <w:t xml:space="preserve">                 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>p</w:t>
      </w:r>
      <w:r w:rsidRPr="0054654F">
        <w:rPr>
          <w:rFonts w:eastAsia="TimesNewRomanPS-ItalicMT"/>
          <w:i/>
          <w:iCs/>
          <w:sz w:val="28"/>
          <w:szCs w:val="28"/>
          <w:vertAlign w:val="subscript"/>
          <w:lang w:eastAsia="en-US"/>
        </w:rPr>
        <w:t>0</w:t>
      </w:r>
      <w:r w:rsidRPr="0054654F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54654F">
        <w:rPr>
          <w:rFonts w:eastAsia="TimesNewRomanPS-BoldMT"/>
          <w:bCs/>
          <w:sz w:val="28"/>
          <w:szCs w:val="28"/>
          <w:lang w:eastAsia="en-US"/>
        </w:rPr>
        <w:t>– плотность дисперсионной среды.</w:t>
      </w:r>
    </w:p>
    <w:p w:rsidR="00A53B89" w:rsidRPr="0054654F" w:rsidRDefault="00A53B89" w:rsidP="00A53B89">
      <w:pPr>
        <w:autoSpaceDE w:val="0"/>
        <w:autoSpaceDN w:val="0"/>
        <w:adjustRightInd w:val="0"/>
        <w:ind w:firstLine="567"/>
        <w:jc w:val="both"/>
        <w:rPr>
          <w:rFonts w:eastAsia="TimesNewRomanPS-BoldItalicMT"/>
          <w:bCs/>
          <w:sz w:val="28"/>
          <w:szCs w:val="28"/>
        </w:rPr>
      </w:pPr>
    </w:p>
    <w:p w:rsidR="00A53B89" w:rsidRPr="00BE30D4" w:rsidRDefault="00A53B89" w:rsidP="00A53B89">
      <w:pPr>
        <w:pStyle w:val="a3"/>
        <w:ind w:left="0" w:firstLine="567"/>
        <w:jc w:val="both"/>
        <w:rPr>
          <w:sz w:val="28"/>
          <w:szCs w:val="28"/>
        </w:rPr>
      </w:pPr>
      <w:r w:rsidRPr="00BE30D4">
        <w:rPr>
          <w:sz w:val="28"/>
          <w:szCs w:val="28"/>
        </w:rPr>
        <w:t xml:space="preserve">С помощью </w:t>
      </w:r>
      <w:r w:rsidRPr="00BE30D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BE30D4">
        <w:rPr>
          <w:bCs/>
          <w:sz w:val="28"/>
          <w:szCs w:val="28"/>
        </w:rPr>
        <w:t xml:space="preserve"> Лапласа-</w:t>
      </w:r>
      <w:proofErr w:type="spellStart"/>
      <w:r w:rsidRPr="00BE30D4">
        <w:rPr>
          <w:bCs/>
          <w:sz w:val="28"/>
          <w:szCs w:val="28"/>
        </w:rPr>
        <w:t>Перрена</w:t>
      </w:r>
      <w:proofErr w:type="spellEnd"/>
      <w:r>
        <w:rPr>
          <w:bCs/>
          <w:sz w:val="28"/>
          <w:szCs w:val="28"/>
        </w:rPr>
        <w:t xml:space="preserve"> было экспериментально определено значение постоянной Авогадро.</w:t>
      </w:r>
    </w:p>
    <w:p w:rsidR="00A53B89" w:rsidRDefault="00A53B89" w:rsidP="00A53B89">
      <w:pPr>
        <w:pStyle w:val="a3"/>
        <w:ind w:left="426" w:firstLine="567"/>
        <w:jc w:val="both"/>
        <w:rPr>
          <w:b/>
          <w:sz w:val="26"/>
          <w:szCs w:val="28"/>
        </w:rPr>
      </w:pPr>
    </w:p>
    <w:p w:rsidR="006F1570" w:rsidRDefault="00B003C0"/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B"/>
    <w:rsid w:val="00812B8B"/>
    <w:rsid w:val="00A53B89"/>
    <w:rsid w:val="00B003C0"/>
    <w:rsid w:val="00B20C2C"/>
    <w:rsid w:val="00D34682"/>
    <w:rsid w:val="00E32CFD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89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B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89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B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D11E9-0DED-427F-ADC5-CECCCC41A09F}"/>
</file>

<file path=customXml/itemProps2.xml><?xml version="1.0" encoding="utf-8"?>
<ds:datastoreItem xmlns:ds="http://schemas.openxmlformats.org/officeDocument/2006/customXml" ds:itemID="{23D397DE-8750-409C-B8A2-5C87A11D2406}"/>
</file>

<file path=customXml/itemProps3.xml><?xml version="1.0" encoding="utf-8"?>
<ds:datastoreItem xmlns:ds="http://schemas.openxmlformats.org/officeDocument/2006/customXml" ds:itemID="{27E409BD-7063-4183-A605-F1E3E9C01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2873</Words>
  <Characters>16379</Characters>
  <Application>Microsoft Office Word</Application>
  <DocSecurity>0</DocSecurity>
  <Lines>136</Lines>
  <Paragraphs>38</Paragraphs>
  <ScaleCrop>false</ScaleCrop>
  <Company>Home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2015-08-22T11:00:00Z</dcterms:created>
  <dcterms:modified xsi:type="dcterms:W3CDTF">2015-10-01T11:34:00Z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