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21" w:rsidRPr="00D079EB" w:rsidRDefault="00AB6021" w:rsidP="00AB6021">
      <w:pPr>
        <w:jc w:val="center"/>
        <w:rPr>
          <w:szCs w:val="24"/>
        </w:rPr>
      </w:pPr>
      <w:r w:rsidRPr="00D079EB">
        <w:rPr>
          <w:szCs w:val="24"/>
        </w:rPr>
        <w:t xml:space="preserve">ФИО студента________________           </w:t>
      </w:r>
      <w:r>
        <w:rPr>
          <w:szCs w:val="24"/>
        </w:rPr>
        <w:t>Подгр</w:t>
      </w:r>
      <w:r w:rsidRPr="00D079EB">
        <w:rPr>
          <w:szCs w:val="24"/>
        </w:rPr>
        <w:t xml:space="preserve">уппа _________  </w:t>
      </w:r>
      <w:r>
        <w:rPr>
          <w:szCs w:val="24"/>
        </w:rPr>
        <w:t>Дата______________</w:t>
      </w:r>
      <w:r w:rsidRPr="00D079EB">
        <w:rPr>
          <w:szCs w:val="24"/>
        </w:rPr>
        <w:t xml:space="preserve">     </w:t>
      </w:r>
    </w:p>
    <w:p w:rsidR="00AB6021" w:rsidRDefault="00AB6021" w:rsidP="0054640B">
      <w:pPr>
        <w:jc w:val="center"/>
        <w:rPr>
          <w:b/>
          <w:szCs w:val="24"/>
        </w:rPr>
      </w:pPr>
    </w:p>
    <w:p w:rsidR="0054640B" w:rsidRPr="0054640B" w:rsidRDefault="00AB6021" w:rsidP="0054640B">
      <w:pPr>
        <w:jc w:val="center"/>
        <w:rPr>
          <w:b/>
          <w:szCs w:val="24"/>
        </w:rPr>
      </w:pPr>
      <w:r>
        <w:rPr>
          <w:b/>
          <w:szCs w:val="24"/>
        </w:rPr>
        <w:t>Лабораторная работа № 9</w:t>
      </w:r>
      <w:bookmarkStart w:id="0" w:name="_GoBack"/>
      <w:bookmarkEnd w:id="0"/>
    </w:p>
    <w:p w:rsidR="0054640B" w:rsidRPr="0054640B" w:rsidRDefault="0054640B" w:rsidP="0054640B">
      <w:pPr>
        <w:ind w:firstLine="720"/>
        <w:jc w:val="both"/>
        <w:rPr>
          <w:b/>
          <w:color w:val="000000"/>
          <w:szCs w:val="24"/>
        </w:rPr>
      </w:pPr>
      <w:r w:rsidRPr="0054640B">
        <w:rPr>
          <w:b/>
          <w:spacing w:val="-14"/>
          <w:szCs w:val="24"/>
          <w:u w:val="single"/>
        </w:rPr>
        <w:t>ТЕМА</w:t>
      </w:r>
      <w:r w:rsidRPr="0054640B">
        <w:rPr>
          <w:b/>
          <w:spacing w:val="-14"/>
          <w:szCs w:val="24"/>
        </w:rPr>
        <w:t>:   Биологические ритмы человека, их адаптивная роль</w:t>
      </w: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b/>
          <w:szCs w:val="24"/>
        </w:rPr>
        <w:t>Основные понятия по теме:</w:t>
      </w: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>Биологические ритмы – это ритмичность процессов, присущая всем живым организмам. На протяжении всей своей истории человечество имеет дело с суточными, месячными, сезонными, годовыми ритмами, обусловленными планетарными явлениями и влияющими на геологические, климатические, биологические и другие процессы.</w:t>
      </w:r>
    </w:p>
    <w:p w:rsid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Ритм суточной смены сна и бодрствования, покоя и деятельности наложил свой отпечаток на все физиологические функции, в первую очередь на обеспечивающее двигательную активность, а затем и </w:t>
      </w:r>
      <w:proofErr w:type="gramStart"/>
      <w:r w:rsidRPr="0054640B">
        <w:rPr>
          <w:szCs w:val="24"/>
        </w:rPr>
        <w:t>на</w:t>
      </w:r>
      <w:proofErr w:type="gramEnd"/>
      <w:r w:rsidRPr="0054640B">
        <w:rPr>
          <w:szCs w:val="24"/>
        </w:rPr>
        <w:t xml:space="preserve"> более глубокие, вплоть до основного обмена веществ. </w:t>
      </w:r>
    </w:p>
    <w:p w:rsid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По теории биоритмов с момента рождения человека у него наступают ритмические, с </w:t>
      </w:r>
      <w:proofErr w:type="spellStart"/>
      <w:r w:rsidRPr="0054640B">
        <w:rPr>
          <w:szCs w:val="24"/>
        </w:rPr>
        <w:t>околомесячным</w:t>
      </w:r>
      <w:proofErr w:type="spellEnd"/>
      <w:r w:rsidRPr="0054640B">
        <w:rPr>
          <w:szCs w:val="24"/>
        </w:rPr>
        <w:t xml:space="preserve"> периодом, колебания функционального состояния</w:t>
      </w:r>
      <w:r w:rsidRPr="0054640B">
        <w:rPr>
          <w:rFonts w:eastAsia="TimesNewRoman"/>
          <w:szCs w:val="24"/>
        </w:rPr>
        <w:t xml:space="preserve">. </w:t>
      </w:r>
    </w:p>
    <w:p w:rsid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Физический цикл завершается за 23 дня и определяет широкий диапазон физических свойств организма, включая сопротивляемость болезням, силу, координацию, скорость, физиологию, ощущение хорошего физического самочувствия. </w:t>
      </w:r>
    </w:p>
    <w:p w:rsid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Эмоциональный цикл, длящийся 28 дней, управляет творчеством, восприимчивостью, психическим здоровьем, мышлением, восприятием мира и самих себя. </w:t>
      </w: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>Интеллектуальный цикл имеет период 33 дня, он регулирует память, бдительность, восприимчивость к знаниям, логические и аналитические функции мышления.</w:t>
      </w: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Дни перехода от положительной фазы </w:t>
      </w:r>
      <w:proofErr w:type="gramStart"/>
      <w:r w:rsidRPr="0054640B">
        <w:rPr>
          <w:szCs w:val="24"/>
        </w:rPr>
        <w:t>к</w:t>
      </w:r>
      <w:proofErr w:type="gramEnd"/>
      <w:r w:rsidRPr="0054640B">
        <w:rPr>
          <w:szCs w:val="24"/>
        </w:rPr>
        <w:t xml:space="preserve"> отрицательной являются критическими, что проявляется в физическом цикле недомоганием, в эмоциональном и интеллектуальном – ухудшением качества умственной работы.</w:t>
      </w: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Одним из критериев эндогенной организации биологических ритмов является длительность индивидуальной минуты (ИМ). У здоровых людей величина ИМ является относительно стойким показателем, характеризующим эндогенную организацию времени и адаптационные способности организма. </w:t>
      </w:r>
      <w:proofErr w:type="gramStart"/>
      <w:r w:rsidRPr="0054640B">
        <w:rPr>
          <w:szCs w:val="24"/>
        </w:rPr>
        <w:t xml:space="preserve">У лиц с высокими способностями к адаптации ИМ превышает 1 минуту физического времени, у лиц с невысокими способностями к адаптации ИМ равна в среднем 47,0-46,2 с, у хорошо адаптирующихся – 62,90-69,71 с. По величине ИМ можно судить также о наступлении утомления у учащихся и взрослых людей. </w:t>
      </w:r>
      <w:proofErr w:type="gramEnd"/>
    </w:p>
    <w:p w:rsidR="0054640B" w:rsidRPr="0054640B" w:rsidRDefault="0054640B" w:rsidP="0054640B">
      <w:pPr>
        <w:ind w:firstLine="720"/>
        <w:jc w:val="both"/>
        <w:rPr>
          <w:b/>
          <w:szCs w:val="24"/>
        </w:rPr>
      </w:pPr>
      <w:r w:rsidRPr="0054640B">
        <w:rPr>
          <w:b/>
          <w:szCs w:val="24"/>
        </w:rPr>
        <w:t>Задание 1. Определение хронобиологического типа (</w:t>
      </w:r>
      <w:proofErr w:type="spellStart"/>
      <w:r w:rsidRPr="0054640B">
        <w:rPr>
          <w:b/>
          <w:szCs w:val="24"/>
        </w:rPr>
        <w:t>хронобиотипа</w:t>
      </w:r>
      <w:proofErr w:type="spellEnd"/>
      <w:r w:rsidRPr="0054640B">
        <w:rPr>
          <w:b/>
          <w:szCs w:val="24"/>
        </w:rPr>
        <w:t>).</w:t>
      </w: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С помощью предлагаемого теста необходимо определить </w:t>
      </w:r>
      <w:proofErr w:type="gramStart"/>
      <w:r w:rsidRPr="0054640B">
        <w:rPr>
          <w:szCs w:val="24"/>
        </w:rPr>
        <w:t>свой</w:t>
      </w:r>
      <w:proofErr w:type="gramEnd"/>
      <w:r w:rsidRPr="0054640B">
        <w:rPr>
          <w:szCs w:val="24"/>
        </w:rPr>
        <w:t xml:space="preserve"> </w:t>
      </w:r>
      <w:proofErr w:type="spellStart"/>
      <w:r w:rsidRPr="0054640B">
        <w:rPr>
          <w:szCs w:val="24"/>
        </w:rPr>
        <w:t>хронобиотип</w:t>
      </w:r>
      <w:proofErr w:type="spellEnd"/>
      <w:r w:rsidRPr="0054640B">
        <w:rPr>
          <w:szCs w:val="24"/>
        </w:rPr>
        <w:t>. При выполнении тестового задания придерживайтесь следующих рекомендаций:</w:t>
      </w: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>1. Прежде чем ответить, добросовестно прочитайте каждый вопрос.</w:t>
      </w: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>2. Ответить необходимо на все вопросы в заданной последовательности.</w:t>
      </w: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>3. На каждый вопрос надо ответить независимо от другого вопроса.</w:t>
      </w: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4. Для всех вопросов даны на выбор ответы с оценочной шкалой. </w:t>
      </w:r>
    </w:p>
    <w:p w:rsidR="0054640B" w:rsidRPr="0054640B" w:rsidRDefault="0054640B" w:rsidP="0054640B">
      <w:pPr>
        <w:jc w:val="both"/>
        <w:rPr>
          <w:szCs w:val="24"/>
        </w:rPr>
      </w:pPr>
      <w:r w:rsidRPr="0054640B">
        <w:rPr>
          <w:szCs w:val="24"/>
        </w:rPr>
        <w:t>Вопросы с приложенными оценочными тестами:</w:t>
      </w: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1. Когда вы предпочитаете вставать, если имеете совершенно свободный от планов день и можете руководствоваться только личными чувствами? Перечеркните крестиком только одну клеточку на рисунке </w:t>
      </w:r>
      <w:r>
        <w:rPr>
          <w:szCs w:val="24"/>
        </w:rPr>
        <w:t>1</w:t>
      </w:r>
      <w:r w:rsidRPr="0054640B">
        <w:rPr>
          <w:rFonts w:eastAsia="TimesNewRoman"/>
          <w:szCs w:val="24"/>
        </w:rPr>
        <w:t>:</w:t>
      </w: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  <w:r w:rsidRPr="0054640B">
        <w:rPr>
          <w:rFonts w:eastAsia="TimesNewRoman"/>
          <w:noProof/>
          <w:szCs w:val="24"/>
        </w:rPr>
        <w:drawing>
          <wp:inline distT="0" distB="0" distL="0" distR="0">
            <wp:extent cx="5925820" cy="1033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40B" w:rsidRPr="0054640B" w:rsidRDefault="0054640B" w:rsidP="0054640B">
      <w:pPr>
        <w:jc w:val="center"/>
        <w:rPr>
          <w:b/>
          <w:szCs w:val="24"/>
        </w:rPr>
      </w:pPr>
      <w:r w:rsidRPr="0054640B">
        <w:rPr>
          <w:b/>
          <w:szCs w:val="24"/>
        </w:rPr>
        <w:t xml:space="preserve">Рисунок </w:t>
      </w:r>
      <w:r>
        <w:rPr>
          <w:b/>
          <w:szCs w:val="24"/>
        </w:rPr>
        <w:t>1</w:t>
      </w:r>
      <w:r w:rsidRPr="0054640B">
        <w:rPr>
          <w:b/>
          <w:szCs w:val="24"/>
        </w:rPr>
        <w:t xml:space="preserve"> – Оценочная шкала</w:t>
      </w: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2. Когда вы предпочитаете ложиться спать, если совершенно свободны от планов на вечер и можете руководствоваться только личными чувствами? Перечеркните крестиком только одну клеточку на рисунке </w:t>
      </w:r>
      <w:r w:rsidR="00F3717A">
        <w:rPr>
          <w:szCs w:val="24"/>
        </w:rPr>
        <w:t>2</w:t>
      </w:r>
      <w:r w:rsidRPr="0054640B">
        <w:rPr>
          <w:szCs w:val="24"/>
        </w:rPr>
        <w:t>:</w:t>
      </w: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  <w:r w:rsidRPr="0054640B">
        <w:rPr>
          <w:rFonts w:eastAsia="TimesNewRoman"/>
          <w:noProof/>
          <w:szCs w:val="24"/>
        </w:rPr>
        <w:lastRenderedPageBreak/>
        <w:drawing>
          <wp:inline distT="0" distB="0" distL="0" distR="0">
            <wp:extent cx="5676265" cy="1187450"/>
            <wp:effectExtent l="19050" t="0" r="63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40B" w:rsidRPr="0054640B" w:rsidRDefault="0054640B" w:rsidP="0054640B">
      <w:pPr>
        <w:jc w:val="center"/>
        <w:rPr>
          <w:b/>
          <w:szCs w:val="24"/>
        </w:rPr>
      </w:pPr>
      <w:r w:rsidRPr="0054640B">
        <w:rPr>
          <w:b/>
          <w:szCs w:val="24"/>
        </w:rPr>
        <w:t xml:space="preserve">Рисунок </w:t>
      </w:r>
      <w:r w:rsidR="00F3717A">
        <w:rPr>
          <w:b/>
          <w:szCs w:val="24"/>
        </w:rPr>
        <w:t>2</w:t>
      </w:r>
      <w:r w:rsidRPr="0054640B">
        <w:rPr>
          <w:b/>
          <w:szCs w:val="24"/>
        </w:rPr>
        <w:t xml:space="preserve"> – Оценочная шкала</w:t>
      </w: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>3. Какова степень вашей зависимости от будильника, вставать в определенное время?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Совсем независим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В большей степени зависим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Иногда зависим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Полностью зависим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>4. Как легко вы встаете утром при обычных условиях?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Очень тяжело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Относительно тяжело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Сравнительно легко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Очень легко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5. Как вы деятельны </w:t>
      </w:r>
      <w:proofErr w:type="gramStart"/>
      <w:r w:rsidRPr="0054640B">
        <w:rPr>
          <w:szCs w:val="24"/>
        </w:rPr>
        <w:t>в первые</w:t>
      </w:r>
      <w:proofErr w:type="gramEnd"/>
      <w:r w:rsidRPr="0054640B">
        <w:rPr>
          <w:szCs w:val="24"/>
        </w:rPr>
        <w:t xml:space="preserve"> полчаса после утреннего вставания?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Большая вялость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Небольшая вялость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Относительно деятелен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Очень деятелен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6. Какой у вас аппетит после утреннего вставания </w:t>
      </w:r>
      <w:proofErr w:type="gramStart"/>
      <w:r w:rsidRPr="0054640B">
        <w:rPr>
          <w:szCs w:val="24"/>
        </w:rPr>
        <w:t>в первые</w:t>
      </w:r>
      <w:proofErr w:type="gramEnd"/>
      <w:r w:rsidRPr="0054640B">
        <w:rPr>
          <w:szCs w:val="24"/>
        </w:rPr>
        <w:t xml:space="preserve"> полчаса?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Совсем нет аппетита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Слабый аппетит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Сравнительно хороший аппетит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Очень хороший аппетит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7. Как вы себя чувствуете </w:t>
      </w:r>
      <w:proofErr w:type="gramStart"/>
      <w:r w:rsidRPr="0054640B">
        <w:rPr>
          <w:szCs w:val="24"/>
        </w:rPr>
        <w:t>в первые</w:t>
      </w:r>
      <w:proofErr w:type="gramEnd"/>
      <w:r w:rsidRPr="0054640B">
        <w:rPr>
          <w:szCs w:val="24"/>
        </w:rPr>
        <w:t xml:space="preserve"> полчаса после утреннего вставания?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Очень усталым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Усталость в небольшой степени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Относительно бодр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Очень бодр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>8. Если у вас на следующий день нет никаких обязанностей, когда вы ложитесь спать по сравнению с вашим обычным временем отхода ко сну?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Почти всегда в обычное время 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Позднее обычного менее</w:t>
            </w:r>
            <w:proofErr w:type="gramStart"/>
            <w:r w:rsidRPr="0054640B">
              <w:rPr>
                <w:rFonts w:eastAsia="TimesNewRoman"/>
                <w:szCs w:val="24"/>
              </w:rPr>
              <w:t>,</w:t>
            </w:r>
            <w:proofErr w:type="gramEnd"/>
            <w:r w:rsidRPr="0054640B">
              <w:rPr>
                <w:rFonts w:eastAsia="TimesNewRoman"/>
                <w:szCs w:val="24"/>
              </w:rPr>
              <w:t xml:space="preserve"> чем на 1 час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На 1–2 часа позднее обычного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proofErr w:type="gramStart"/>
            <w:r w:rsidRPr="0054640B">
              <w:rPr>
                <w:rFonts w:eastAsia="TimesNewRoman"/>
                <w:szCs w:val="24"/>
              </w:rPr>
              <w:t>Позднее обычного больше, чем на 2 часа</w:t>
            </w:r>
            <w:proofErr w:type="gramEnd"/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lastRenderedPageBreak/>
        <w:t>9. Вы решили заниматься физкультурой (физзарядкой, физической тренировкой). Ваш друг предложил заниматься дважды в неделю, по 1 часу утром, между 7 и 8 часами. Будет ли это благоприятным для вас?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Мне это время очень благоприятно 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Для меня это время относительно прием-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proofErr w:type="spellStart"/>
            <w:r w:rsidRPr="0054640B">
              <w:rPr>
                <w:rFonts w:eastAsia="TimesNewRoman"/>
                <w:szCs w:val="24"/>
              </w:rPr>
              <w:t>лемо</w:t>
            </w:r>
            <w:proofErr w:type="spellEnd"/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Мне будет относительно трудно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Мне будет очень трудно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>1</w:t>
      </w:r>
      <w:r w:rsidR="00F3717A">
        <w:rPr>
          <w:szCs w:val="24"/>
        </w:rPr>
        <w:tab/>
        <w:t>1</w:t>
      </w:r>
      <w:r w:rsidRPr="0054640B">
        <w:rPr>
          <w:szCs w:val="24"/>
        </w:rPr>
        <w:t xml:space="preserve">0. В какое время вы так сильно устаете, что должны идти спать? Перечеркнуть крестиком одну клеточку на рисунке </w:t>
      </w:r>
      <w:r w:rsidR="00F3717A">
        <w:rPr>
          <w:szCs w:val="24"/>
        </w:rPr>
        <w:t>3</w:t>
      </w:r>
      <w:r w:rsidRPr="0054640B">
        <w:rPr>
          <w:szCs w:val="24"/>
        </w:rPr>
        <w:t>.</w:t>
      </w: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  <w:r w:rsidRPr="0054640B">
        <w:rPr>
          <w:rFonts w:eastAsia="TimesNewRoman"/>
          <w:noProof/>
          <w:szCs w:val="24"/>
        </w:rPr>
        <w:drawing>
          <wp:inline distT="0" distB="0" distL="0" distR="0">
            <wp:extent cx="5925820" cy="1353820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40B" w:rsidRPr="0054640B" w:rsidRDefault="0054640B" w:rsidP="0054640B">
      <w:pPr>
        <w:jc w:val="center"/>
        <w:rPr>
          <w:b/>
          <w:szCs w:val="24"/>
        </w:rPr>
      </w:pPr>
      <w:r w:rsidRPr="0054640B">
        <w:rPr>
          <w:b/>
          <w:szCs w:val="24"/>
        </w:rPr>
        <w:t xml:space="preserve">Рисунок </w:t>
      </w:r>
      <w:r w:rsidR="00F3717A">
        <w:rPr>
          <w:b/>
          <w:szCs w:val="24"/>
        </w:rPr>
        <w:t>3</w:t>
      </w:r>
      <w:r w:rsidRPr="0054640B">
        <w:rPr>
          <w:b/>
          <w:szCs w:val="24"/>
        </w:rPr>
        <w:t xml:space="preserve"> – Оценочная шкала</w:t>
      </w:r>
    </w:p>
    <w:p w:rsidR="0054640B" w:rsidRPr="0054640B" w:rsidRDefault="0054640B" w:rsidP="0054640B">
      <w:pPr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11. Вас собираются нагрузить 2-часовой работой в период наивысшего уровня вашей работоспособности. </w:t>
      </w:r>
      <w:proofErr w:type="gramStart"/>
      <w:r w:rsidRPr="0054640B">
        <w:rPr>
          <w:szCs w:val="24"/>
        </w:rPr>
        <w:t>Какой из четырех  данных сроков вы выберете, если совершенно свободны от дневных планов и можете руководствоваться только личными чувствами?</w:t>
      </w:r>
      <w:proofErr w:type="gramEnd"/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8.00–10.00 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6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11.00–13.00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15.00–17.00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19.00–21.00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0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>12. Если вы ложитесь спать в 23.00, то какова степень вашей усталости?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Очень усталый 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5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Относительно усталый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Слегка усталый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Совсем не усталый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>13. Какие-то обстоятельства заставили вас лечь спать на несколько часов позднее обычного. На следующее утро нет необходимости вставать в обычное для вас время. Какой из четырех указанных вариантов будет соответствовать вашему состоянию?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Я просыпаюсь в обычное время и не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хочу спать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Я просыпаюсь </w:t>
            </w:r>
            <w:proofErr w:type="gramStart"/>
            <w:r w:rsidRPr="0054640B">
              <w:rPr>
                <w:rFonts w:eastAsia="TimesNewRoman"/>
                <w:szCs w:val="24"/>
              </w:rPr>
              <w:t>в</w:t>
            </w:r>
            <w:proofErr w:type="gramEnd"/>
            <w:r w:rsidRPr="0054640B">
              <w:rPr>
                <w:rFonts w:eastAsia="TimesNewRoman"/>
                <w:szCs w:val="24"/>
              </w:rPr>
              <w:t xml:space="preserve"> обычное для себя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время и продолжаю дремать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Я просыпаюсь </w:t>
            </w:r>
            <w:proofErr w:type="gramStart"/>
            <w:r w:rsidRPr="0054640B">
              <w:rPr>
                <w:rFonts w:eastAsia="TimesNewRoman"/>
                <w:szCs w:val="24"/>
              </w:rPr>
              <w:t>в</w:t>
            </w:r>
            <w:proofErr w:type="gramEnd"/>
            <w:r w:rsidRPr="0054640B">
              <w:rPr>
                <w:rFonts w:eastAsia="TimesNewRoman"/>
                <w:szCs w:val="24"/>
              </w:rPr>
              <w:t xml:space="preserve"> обычное для себя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время и снова засыпаю 2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Я просыпаюсь позднее, чем обычно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>1</w:t>
      </w:r>
      <w:r w:rsidR="00F3717A">
        <w:rPr>
          <w:szCs w:val="24"/>
        </w:rPr>
        <w:t xml:space="preserve"> </w:t>
      </w:r>
      <w:r w:rsidR="00F3717A">
        <w:rPr>
          <w:szCs w:val="24"/>
        </w:rPr>
        <w:tab/>
        <w:t>1</w:t>
      </w:r>
      <w:r w:rsidRPr="0054640B">
        <w:rPr>
          <w:szCs w:val="24"/>
        </w:rPr>
        <w:t>4. Вам предстоит какая-либо работа или отъезд ночью, между 4 и 6 часами. На следующий день у вас нет никаких обязанностей. Какую из следующих возможностей вы выберете?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Сплю сразу после ночной работы 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Перед ночной работой дремлю,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а после нее сплю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Перед ночной работой сплю,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а после нее дремлю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Полностью высыпаюсь перед ночной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работой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15. Вы должны в течение двух часов выполнять тяжелую физическую работу. Какие часы вы выберете, если у вас полностью свободный график </w:t>
      </w:r>
      <w:proofErr w:type="gramStart"/>
      <w:r w:rsidRPr="0054640B">
        <w:rPr>
          <w:szCs w:val="24"/>
        </w:rPr>
        <w:t>дня</w:t>
      </w:r>
      <w:proofErr w:type="gramEnd"/>
      <w:r w:rsidRPr="0054640B">
        <w:rPr>
          <w:szCs w:val="24"/>
        </w:rPr>
        <w:t xml:space="preserve"> и вы можете руководствоваться только личными чувствами?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8.00–10.00 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11.00–13.00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15.00–17.00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19.00–21.00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16. У вас возникло решение серьезно заниматься закаливанием </w:t>
      </w:r>
      <w:proofErr w:type="gramStart"/>
      <w:r w:rsidRPr="0054640B">
        <w:rPr>
          <w:szCs w:val="24"/>
        </w:rPr>
        <w:t>организма</w:t>
      </w:r>
      <w:proofErr w:type="gramEnd"/>
      <w:r w:rsidRPr="0054640B">
        <w:rPr>
          <w:szCs w:val="24"/>
        </w:rPr>
        <w:t xml:space="preserve"> и друг предложил делать это дважды в неделю, по 1 часу, между 22 и 23 часами. Как вас будет устраивать это время?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Да, полностью устраивает. Буду </w:t>
            </w:r>
            <w:proofErr w:type="gramStart"/>
            <w:r w:rsidRPr="0054640B">
              <w:rPr>
                <w:rFonts w:eastAsia="TimesNewRoman"/>
                <w:szCs w:val="24"/>
              </w:rPr>
              <w:t>в</w:t>
            </w:r>
            <w:proofErr w:type="gramEnd"/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хорошей форме 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1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Буду в относительно хорошей форме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Через некоторое время буду </w:t>
            </w:r>
            <w:proofErr w:type="gramStart"/>
            <w:r w:rsidRPr="0054640B">
              <w:rPr>
                <w:rFonts w:eastAsia="TimesNewRoman"/>
                <w:szCs w:val="24"/>
              </w:rPr>
              <w:t>в</w:t>
            </w:r>
            <w:proofErr w:type="gramEnd"/>
            <w:r w:rsidRPr="0054640B">
              <w:rPr>
                <w:rFonts w:eastAsia="TimesNewRoman"/>
                <w:szCs w:val="24"/>
              </w:rPr>
              <w:t xml:space="preserve"> плохой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форме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Нет, это время меня не устраивает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</w:tbl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17. Представьте, что вы сами можете выбрать график своего рабочего времени.  Какой 5-часовой непрерывный график работы вы выберете, чтобы работа стала для вас интереснее и приносила большое удовлетворение? Перечеркнуть крестиком пять клеточек на рисунке </w:t>
      </w:r>
      <w:r w:rsidR="00F3717A">
        <w:rPr>
          <w:szCs w:val="24"/>
        </w:rPr>
        <w:t>4</w:t>
      </w:r>
      <w:r w:rsidRPr="0054640B">
        <w:rPr>
          <w:szCs w:val="24"/>
        </w:rPr>
        <w:t>.</w:t>
      </w: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  <w:r w:rsidRPr="0054640B">
        <w:rPr>
          <w:rFonts w:eastAsia="TimesNewRoman"/>
          <w:noProof/>
          <w:szCs w:val="24"/>
        </w:rPr>
        <w:drawing>
          <wp:inline distT="0" distB="0" distL="0" distR="0">
            <wp:extent cx="5807075" cy="1294130"/>
            <wp:effectExtent l="19050" t="0" r="3175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40B" w:rsidRPr="0054640B" w:rsidRDefault="0054640B" w:rsidP="0054640B">
      <w:pPr>
        <w:jc w:val="center"/>
        <w:rPr>
          <w:b/>
          <w:szCs w:val="24"/>
        </w:rPr>
      </w:pPr>
      <w:r w:rsidRPr="0054640B">
        <w:rPr>
          <w:b/>
          <w:szCs w:val="24"/>
        </w:rPr>
        <w:t xml:space="preserve">Рисунок </w:t>
      </w:r>
      <w:r w:rsidR="00F3717A">
        <w:rPr>
          <w:b/>
          <w:szCs w:val="24"/>
        </w:rPr>
        <w:t>4</w:t>
      </w:r>
      <w:r w:rsidRPr="0054640B">
        <w:rPr>
          <w:b/>
          <w:szCs w:val="24"/>
        </w:rPr>
        <w:t xml:space="preserve"> – Часы суток: при подсчете берется большее цифровое значение</w:t>
      </w: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18. В какой час суток вы чувствуете себя «на высоте»? Перечеркнуть крестиком одну клеточку на рисунке </w:t>
      </w:r>
      <w:r w:rsidR="00F3717A">
        <w:rPr>
          <w:szCs w:val="24"/>
        </w:rPr>
        <w:t>5</w:t>
      </w:r>
      <w:r w:rsidRPr="0054640B">
        <w:rPr>
          <w:szCs w:val="24"/>
        </w:rPr>
        <w:t>.</w:t>
      </w: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  <w:r w:rsidRPr="0054640B">
        <w:rPr>
          <w:rFonts w:eastAsia="TimesNewRoman"/>
          <w:noProof/>
          <w:szCs w:val="24"/>
        </w:rPr>
        <w:drawing>
          <wp:inline distT="0" distB="0" distL="0" distR="0">
            <wp:extent cx="5925820" cy="121158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40B" w:rsidRPr="0054640B" w:rsidRDefault="0054640B" w:rsidP="0054640B">
      <w:pPr>
        <w:jc w:val="center"/>
        <w:rPr>
          <w:b/>
          <w:szCs w:val="24"/>
        </w:rPr>
      </w:pPr>
      <w:r w:rsidRPr="0054640B">
        <w:rPr>
          <w:b/>
          <w:szCs w:val="24"/>
        </w:rPr>
        <w:t xml:space="preserve">Рисунок </w:t>
      </w:r>
      <w:r w:rsidR="00F3717A">
        <w:rPr>
          <w:b/>
          <w:szCs w:val="24"/>
        </w:rPr>
        <w:t>5</w:t>
      </w:r>
      <w:r w:rsidRPr="0054640B">
        <w:rPr>
          <w:b/>
          <w:szCs w:val="24"/>
        </w:rPr>
        <w:t xml:space="preserve"> – Часы суток наилучшего самочувствия</w:t>
      </w:r>
    </w:p>
    <w:p w:rsidR="0054640B" w:rsidRPr="0054640B" w:rsidRDefault="0054640B" w:rsidP="0054640B">
      <w:pPr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lastRenderedPageBreak/>
        <w:t>19. Иногда говорят «утренний человек» и «вечерний человек». К какому типу вы себя относите?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"/>
        <w:gridCol w:w="5395"/>
        <w:gridCol w:w="3402"/>
      </w:tblGrid>
      <w:tr w:rsidR="0054640B" w:rsidRPr="0054640B" w:rsidTr="00E77713">
        <w:trPr>
          <w:cantSplit/>
          <w:trHeight w:val="419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Четко к утреннему типу – «Жаворонок»</w:t>
            </w:r>
          </w:p>
        </w:tc>
        <w:tc>
          <w:tcPr>
            <w:tcW w:w="3402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6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Скорее, к утреннему типу, чем </w:t>
            </w:r>
            <w:proofErr w:type="gramStart"/>
            <w:r w:rsidRPr="0054640B">
              <w:rPr>
                <w:rFonts w:eastAsia="TimesNewRoman"/>
                <w:szCs w:val="24"/>
              </w:rPr>
              <w:t>к</w:t>
            </w:r>
            <w:proofErr w:type="gramEnd"/>
            <w:r w:rsidRPr="0054640B">
              <w:rPr>
                <w:rFonts w:eastAsia="TimesNewRoman"/>
                <w:szCs w:val="24"/>
              </w:rPr>
              <w:t xml:space="preserve"> </w:t>
            </w:r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вечернему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4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Индифферентный тип – «Голубь»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3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Скорее, к вечернему типу, чем </w:t>
            </w:r>
            <w:proofErr w:type="gramStart"/>
            <w:r w:rsidRPr="0054640B">
              <w:rPr>
                <w:rFonts w:eastAsia="TimesNewRoman"/>
                <w:szCs w:val="24"/>
              </w:rPr>
              <w:t>к</w:t>
            </w:r>
            <w:proofErr w:type="gramEnd"/>
          </w:p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утреннему 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242" w:type="dxa"/>
            <w:tcBorders>
              <w:right w:val="nil"/>
            </w:tcBorders>
            <w:vAlign w:val="center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</w:p>
        </w:tc>
        <w:tc>
          <w:tcPr>
            <w:tcW w:w="5395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Четко к вечернему типу – «Сова» 0</w:t>
            </w:r>
          </w:p>
        </w:tc>
        <w:tc>
          <w:tcPr>
            <w:tcW w:w="3402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szCs w:val="24"/>
              </w:rPr>
              <w:t>0</w:t>
            </w:r>
          </w:p>
        </w:tc>
      </w:tr>
    </w:tbl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54640B" w:rsidRPr="0054640B" w:rsidRDefault="0054640B" w:rsidP="0054640B">
      <w:pPr>
        <w:ind w:firstLine="720"/>
        <w:jc w:val="both"/>
        <w:rPr>
          <w:b/>
          <w:szCs w:val="24"/>
        </w:rPr>
      </w:pPr>
      <w:r w:rsidRPr="0054640B">
        <w:rPr>
          <w:b/>
          <w:szCs w:val="24"/>
        </w:rPr>
        <w:t>Обработка результатов и выводы</w:t>
      </w:r>
    </w:p>
    <w:p w:rsidR="0054640B" w:rsidRPr="0054640B" w:rsidRDefault="0054640B" w:rsidP="0054640B">
      <w:pPr>
        <w:ind w:firstLine="720"/>
        <w:jc w:val="both"/>
        <w:rPr>
          <w:rFonts w:eastAsia="TimesNewRoman"/>
          <w:szCs w:val="24"/>
        </w:rPr>
      </w:pPr>
      <w:r w:rsidRPr="0054640B">
        <w:rPr>
          <w:szCs w:val="24"/>
        </w:rPr>
        <w:t xml:space="preserve">Подсчитать сумму баллов и, пользуясь схемой оценки, определить, к какому </w:t>
      </w:r>
      <w:proofErr w:type="spellStart"/>
      <w:r w:rsidRPr="0054640B">
        <w:rPr>
          <w:szCs w:val="24"/>
        </w:rPr>
        <w:t>хронобиологичскому</w:t>
      </w:r>
      <w:proofErr w:type="spellEnd"/>
      <w:r w:rsidRPr="0054640B">
        <w:rPr>
          <w:szCs w:val="24"/>
        </w:rPr>
        <w:t xml:space="preserve"> типу вы относитесь: «Голубь», «Сова», или «Жаворонок».</w:t>
      </w:r>
    </w:p>
    <w:tbl>
      <w:tblPr>
        <w:tblpPr w:leftFromText="180" w:rightFromText="180" w:vertAnchor="text" w:horzAnchor="margin" w:tblpY="14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3"/>
        <w:gridCol w:w="3496"/>
      </w:tblGrid>
      <w:tr w:rsidR="0054640B" w:rsidRPr="0054640B" w:rsidTr="00E77713">
        <w:trPr>
          <w:cantSplit/>
          <w:trHeight w:val="419"/>
        </w:trPr>
        <w:tc>
          <w:tcPr>
            <w:tcW w:w="5543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«Жаворонок» четко выраженный тип </w:t>
            </w:r>
          </w:p>
        </w:tc>
        <w:tc>
          <w:tcPr>
            <w:tcW w:w="3496" w:type="dxa"/>
            <w:tcBorders>
              <w:left w:val="nil"/>
            </w:tcBorders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>69 баллов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5543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Слабо выраженный утренний тип </w:t>
            </w:r>
          </w:p>
        </w:tc>
        <w:tc>
          <w:tcPr>
            <w:tcW w:w="3496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>59–69 баллов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5543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«Голубь» индифферентный тип </w:t>
            </w:r>
          </w:p>
        </w:tc>
        <w:tc>
          <w:tcPr>
            <w:tcW w:w="3496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>42–58 баллов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5543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Слабо выраженный вечерний тип </w:t>
            </w:r>
          </w:p>
        </w:tc>
        <w:tc>
          <w:tcPr>
            <w:tcW w:w="3496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>31–41 балл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5543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«Сова» сильно выраженный тип </w:t>
            </w:r>
          </w:p>
        </w:tc>
        <w:tc>
          <w:tcPr>
            <w:tcW w:w="3496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>31 балл</w:t>
            </w:r>
          </w:p>
        </w:tc>
      </w:tr>
    </w:tbl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D3712B" w:rsidRDefault="00D3712B" w:rsidP="0054640B">
      <w:pPr>
        <w:ind w:firstLine="720"/>
        <w:jc w:val="both"/>
        <w:rPr>
          <w:b/>
          <w:szCs w:val="24"/>
        </w:rPr>
      </w:pPr>
    </w:p>
    <w:p w:rsidR="00F3717A" w:rsidRDefault="00F3717A" w:rsidP="0054640B">
      <w:pPr>
        <w:ind w:firstLine="720"/>
        <w:jc w:val="both"/>
        <w:rPr>
          <w:b/>
          <w:szCs w:val="24"/>
        </w:rPr>
      </w:pPr>
    </w:p>
    <w:p w:rsidR="0054640B" w:rsidRPr="0054640B" w:rsidRDefault="0054640B" w:rsidP="0054640B">
      <w:pPr>
        <w:ind w:firstLine="720"/>
        <w:jc w:val="both"/>
        <w:rPr>
          <w:b/>
          <w:szCs w:val="24"/>
        </w:rPr>
      </w:pPr>
      <w:r w:rsidRPr="0054640B">
        <w:rPr>
          <w:b/>
          <w:szCs w:val="24"/>
        </w:rPr>
        <w:t>Задание 2. Определение длительности индивидуальной минуты.</w:t>
      </w:r>
    </w:p>
    <w:p w:rsidR="0054640B" w:rsidRPr="0054640B" w:rsidRDefault="0054640B" w:rsidP="00F3717A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Длительность индивидуальной минуты (ИМ) определяют по методу </w:t>
      </w:r>
      <w:proofErr w:type="spellStart"/>
      <w:r w:rsidRPr="0054640B">
        <w:rPr>
          <w:szCs w:val="24"/>
        </w:rPr>
        <w:t>Халберга</w:t>
      </w:r>
      <w:proofErr w:type="spellEnd"/>
      <w:r w:rsidRPr="0054640B">
        <w:rPr>
          <w:szCs w:val="24"/>
        </w:rPr>
        <w:t xml:space="preserve"> (1969). Для этого по команде экспериментатора начинают отсчет секунд про себя (от 1 до 60). Цифру 60 испытуемый произносит вслух. Истинное время фиксируют при помощи секундомера. Для надежности определяют ИМ 2-3 раза. Определите длительность ИМ в </w:t>
      </w:r>
      <w:r w:rsidR="00F3717A">
        <w:rPr>
          <w:szCs w:val="24"/>
        </w:rPr>
        <w:t>начале и конце занятия: при тишине и во время звучания музыки. Полученные данные запишите в таблицу 1.</w:t>
      </w:r>
    </w:p>
    <w:p w:rsidR="0054640B" w:rsidRPr="0054640B" w:rsidRDefault="0054640B" w:rsidP="0054640B">
      <w:pPr>
        <w:rPr>
          <w:szCs w:val="24"/>
        </w:rPr>
      </w:pPr>
      <w:r w:rsidRPr="0054640B">
        <w:rPr>
          <w:szCs w:val="24"/>
        </w:rPr>
        <w:t>Таблица 22 – Длительности индивидуальной минуты (ИМ), сек</w:t>
      </w:r>
    </w:p>
    <w:tbl>
      <w:tblPr>
        <w:tblpPr w:leftFromText="180" w:rightFromText="180" w:vertAnchor="text" w:horzAnchor="margin" w:tblpX="959" w:tblpY="147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709"/>
        <w:gridCol w:w="851"/>
        <w:gridCol w:w="992"/>
        <w:gridCol w:w="788"/>
        <w:gridCol w:w="652"/>
        <w:gridCol w:w="970"/>
      </w:tblGrid>
      <w:tr w:rsidR="00F3717A" w:rsidRPr="0054640B" w:rsidTr="00F3717A">
        <w:trPr>
          <w:cantSplit/>
          <w:trHeight w:val="419"/>
        </w:trPr>
        <w:tc>
          <w:tcPr>
            <w:tcW w:w="3510" w:type="dxa"/>
          </w:tcPr>
          <w:p w:rsidR="00F3717A" w:rsidRPr="0054640B" w:rsidRDefault="00F3717A" w:rsidP="00E77713">
            <w:pPr>
              <w:rPr>
                <w:rFonts w:eastAsia="TimesNewRoman"/>
                <w:szCs w:val="24"/>
              </w:rPr>
            </w:pPr>
          </w:p>
        </w:tc>
        <w:tc>
          <w:tcPr>
            <w:tcW w:w="2552" w:type="dxa"/>
            <w:gridSpan w:val="3"/>
            <w:tcBorders>
              <w:left w:val="nil"/>
            </w:tcBorders>
          </w:tcPr>
          <w:p w:rsidR="00F3717A" w:rsidRPr="0054640B" w:rsidRDefault="00F3717A" w:rsidP="00F371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 тишине</w:t>
            </w:r>
          </w:p>
        </w:tc>
        <w:tc>
          <w:tcPr>
            <w:tcW w:w="2410" w:type="dxa"/>
            <w:gridSpan w:val="3"/>
            <w:tcBorders>
              <w:left w:val="nil"/>
            </w:tcBorders>
          </w:tcPr>
          <w:p w:rsidR="00F3717A" w:rsidRPr="0054640B" w:rsidRDefault="00F3717A" w:rsidP="00F371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Во время звучания музыки</w:t>
            </w:r>
          </w:p>
        </w:tc>
      </w:tr>
      <w:tr w:rsidR="00F3717A" w:rsidRPr="0054640B" w:rsidTr="00F3717A">
        <w:trPr>
          <w:cantSplit/>
          <w:trHeight w:val="419"/>
        </w:trPr>
        <w:tc>
          <w:tcPr>
            <w:tcW w:w="3510" w:type="dxa"/>
          </w:tcPr>
          <w:p w:rsidR="00F3717A" w:rsidRPr="0054640B" w:rsidRDefault="00F3717A" w:rsidP="00E77713">
            <w:pPr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В начале занятия</w:t>
            </w:r>
          </w:p>
        </w:tc>
        <w:tc>
          <w:tcPr>
            <w:tcW w:w="709" w:type="dxa"/>
            <w:tcBorders>
              <w:left w:val="nil"/>
            </w:tcBorders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788" w:type="dxa"/>
            <w:tcBorders>
              <w:left w:val="nil"/>
            </w:tcBorders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652" w:type="dxa"/>
            <w:tcBorders>
              <w:left w:val="nil"/>
            </w:tcBorders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970" w:type="dxa"/>
            <w:tcBorders>
              <w:left w:val="nil"/>
            </w:tcBorders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</w:tr>
      <w:tr w:rsidR="00F3717A" w:rsidRPr="0054640B" w:rsidTr="00F3717A">
        <w:trPr>
          <w:cantSplit/>
          <w:trHeight w:val="392"/>
        </w:trPr>
        <w:tc>
          <w:tcPr>
            <w:tcW w:w="3510" w:type="dxa"/>
          </w:tcPr>
          <w:p w:rsidR="00F3717A" w:rsidRPr="0054640B" w:rsidRDefault="00F3717A" w:rsidP="00E77713">
            <w:pPr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В конце занятия</w:t>
            </w:r>
          </w:p>
        </w:tc>
        <w:tc>
          <w:tcPr>
            <w:tcW w:w="709" w:type="dxa"/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788" w:type="dxa"/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652" w:type="dxa"/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  <w:tc>
          <w:tcPr>
            <w:tcW w:w="970" w:type="dxa"/>
          </w:tcPr>
          <w:p w:rsidR="00F3717A" w:rsidRPr="0054640B" w:rsidRDefault="00F3717A" w:rsidP="00E77713">
            <w:pPr>
              <w:rPr>
                <w:szCs w:val="24"/>
              </w:rPr>
            </w:pPr>
          </w:p>
        </w:tc>
      </w:tr>
    </w:tbl>
    <w:p w:rsidR="0054640B" w:rsidRPr="0054640B" w:rsidRDefault="0054640B" w:rsidP="0054640B">
      <w:pPr>
        <w:jc w:val="both"/>
        <w:rPr>
          <w:szCs w:val="24"/>
        </w:rPr>
      </w:pPr>
    </w:p>
    <w:p w:rsidR="0054640B" w:rsidRPr="0054640B" w:rsidRDefault="0054640B" w:rsidP="0054640B">
      <w:pPr>
        <w:jc w:val="both"/>
        <w:rPr>
          <w:szCs w:val="24"/>
        </w:rPr>
      </w:pPr>
    </w:p>
    <w:p w:rsidR="0054640B" w:rsidRPr="0054640B" w:rsidRDefault="0054640B" w:rsidP="0054640B">
      <w:pPr>
        <w:jc w:val="both"/>
        <w:rPr>
          <w:szCs w:val="24"/>
        </w:rPr>
      </w:pPr>
    </w:p>
    <w:p w:rsidR="00D3712B" w:rsidRDefault="00D3712B" w:rsidP="0054640B">
      <w:pPr>
        <w:ind w:firstLine="720"/>
        <w:jc w:val="both"/>
        <w:rPr>
          <w:szCs w:val="24"/>
        </w:rPr>
      </w:pPr>
    </w:p>
    <w:p w:rsidR="0054640B" w:rsidRPr="0054640B" w:rsidRDefault="0054640B" w:rsidP="0054640B">
      <w:pPr>
        <w:ind w:firstLine="720"/>
        <w:jc w:val="both"/>
        <w:rPr>
          <w:szCs w:val="24"/>
        </w:rPr>
      </w:pPr>
      <w:r w:rsidRPr="0054640B">
        <w:rPr>
          <w:szCs w:val="24"/>
        </w:rPr>
        <w:t xml:space="preserve">Сопоставьте полученные показатели со </w:t>
      </w:r>
      <w:proofErr w:type="gramStart"/>
      <w:r w:rsidRPr="0054640B">
        <w:rPr>
          <w:szCs w:val="24"/>
        </w:rPr>
        <w:t>среднестатистическими</w:t>
      </w:r>
      <w:proofErr w:type="gramEnd"/>
      <w:r w:rsidRPr="0054640B">
        <w:rPr>
          <w:szCs w:val="24"/>
        </w:rPr>
        <w:t xml:space="preserve"> по таблице 2. Сделайте вывод о соответствии длительности ИМ возрастной норме и о степени адаптации к учебным нагрузкам, судя по ее изменению к концу занятия.</w:t>
      </w: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  <w:r w:rsidRPr="0054640B">
        <w:rPr>
          <w:szCs w:val="24"/>
        </w:rPr>
        <w:t>Таблица 2 – Возрастная динамика длительности индивидуальной минуты</w:t>
      </w:r>
    </w:p>
    <w:tbl>
      <w:tblPr>
        <w:tblpPr w:leftFromText="180" w:rightFromText="180" w:vertAnchor="text" w:horzAnchor="margin" w:tblpXSpec="center" w:tblpY="147"/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2160"/>
      </w:tblGrid>
      <w:tr w:rsidR="0054640B" w:rsidRPr="0054640B" w:rsidTr="00E77713">
        <w:trPr>
          <w:cantSplit/>
          <w:trHeight w:val="411"/>
        </w:trPr>
        <w:tc>
          <w:tcPr>
            <w:tcW w:w="1728" w:type="dxa"/>
            <w:vMerge w:val="restart"/>
            <w:vAlign w:val="center"/>
          </w:tcPr>
          <w:p w:rsidR="0054640B" w:rsidRPr="0054640B" w:rsidRDefault="0054640B" w:rsidP="00E77713">
            <w:pPr>
              <w:jc w:val="center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Возраст, лет</w:t>
            </w:r>
          </w:p>
        </w:tc>
        <w:tc>
          <w:tcPr>
            <w:tcW w:w="4320" w:type="dxa"/>
            <w:gridSpan w:val="2"/>
            <w:vAlign w:val="center"/>
          </w:tcPr>
          <w:p w:rsidR="0054640B" w:rsidRPr="0054640B" w:rsidRDefault="0054640B" w:rsidP="00E77713">
            <w:pPr>
              <w:jc w:val="center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ИМ, сек</w:t>
            </w:r>
          </w:p>
          <w:p w:rsidR="0054640B" w:rsidRPr="0054640B" w:rsidRDefault="0054640B" w:rsidP="00E77713">
            <w:pPr>
              <w:jc w:val="center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М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m</w:t>
            </w:r>
          </w:p>
        </w:tc>
      </w:tr>
      <w:tr w:rsidR="0054640B" w:rsidRPr="0054640B" w:rsidTr="00E77713">
        <w:trPr>
          <w:cantSplit/>
          <w:trHeight w:val="84"/>
        </w:trPr>
        <w:tc>
          <w:tcPr>
            <w:tcW w:w="1728" w:type="dxa"/>
            <w:vMerge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54640B" w:rsidRPr="0054640B" w:rsidRDefault="0054640B" w:rsidP="00E77713">
            <w:pPr>
              <w:jc w:val="center"/>
              <w:rPr>
                <w:szCs w:val="24"/>
              </w:rPr>
            </w:pPr>
            <w:r w:rsidRPr="0054640B">
              <w:rPr>
                <w:szCs w:val="24"/>
              </w:rPr>
              <w:t>Мужской пол</w:t>
            </w:r>
          </w:p>
        </w:tc>
        <w:tc>
          <w:tcPr>
            <w:tcW w:w="2160" w:type="dxa"/>
            <w:vAlign w:val="center"/>
          </w:tcPr>
          <w:p w:rsidR="0054640B" w:rsidRPr="0054640B" w:rsidRDefault="0054640B" w:rsidP="00E77713">
            <w:pPr>
              <w:jc w:val="center"/>
              <w:rPr>
                <w:szCs w:val="24"/>
              </w:rPr>
            </w:pPr>
            <w:r w:rsidRPr="0054640B">
              <w:rPr>
                <w:szCs w:val="24"/>
              </w:rPr>
              <w:t>Женский пол</w:t>
            </w:r>
          </w:p>
        </w:tc>
      </w:tr>
      <w:tr w:rsidR="0054640B" w:rsidRPr="0054640B" w:rsidTr="00E77713">
        <w:trPr>
          <w:cantSplit/>
          <w:trHeight w:val="392"/>
        </w:trPr>
        <w:tc>
          <w:tcPr>
            <w:tcW w:w="1728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14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44,8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1,1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45,6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1,6</w:t>
            </w:r>
          </w:p>
        </w:tc>
      </w:tr>
      <w:tr w:rsidR="0054640B" w:rsidRPr="0054640B" w:rsidTr="00E77713">
        <w:trPr>
          <w:cantSplit/>
          <w:trHeight w:val="393"/>
        </w:trPr>
        <w:tc>
          <w:tcPr>
            <w:tcW w:w="1728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15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52,3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1,1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52,1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2,0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1728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16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55,1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1,0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56,9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1728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17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58,8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1,4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58,1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1,2</w:t>
            </w:r>
          </w:p>
        </w:tc>
      </w:tr>
      <w:tr w:rsidR="0054640B" w:rsidRPr="0054640B" w:rsidTr="00E77713">
        <w:trPr>
          <w:cantSplit/>
          <w:trHeight w:val="373"/>
        </w:trPr>
        <w:tc>
          <w:tcPr>
            <w:tcW w:w="1728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>21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rFonts w:eastAsia="TimesNewRoman"/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60,2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1,4</w:t>
            </w:r>
          </w:p>
        </w:tc>
        <w:tc>
          <w:tcPr>
            <w:tcW w:w="2160" w:type="dxa"/>
          </w:tcPr>
          <w:p w:rsidR="0054640B" w:rsidRPr="0054640B" w:rsidRDefault="0054640B" w:rsidP="00E77713">
            <w:pPr>
              <w:jc w:val="both"/>
              <w:rPr>
                <w:szCs w:val="24"/>
              </w:rPr>
            </w:pPr>
            <w:r w:rsidRPr="0054640B">
              <w:rPr>
                <w:rFonts w:eastAsia="TimesNewRoman"/>
                <w:szCs w:val="24"/>
              </w:rPr>
              <w:t xml:space="preserve">59,1 </w:t>
            </w:r>
            <w:r w:rsidRPr="0054640B">
              <w:rPr>
                <w:szCs w:val="24"/>
              </w:rPr>
              <w:t xml:space="preserve">± </w:t>
            </w:r>
            <w:r w:rsidRPr="0054640B">
              <w:rPr>
                <w:rFonts w:eastAsia="TimesNewRoman"/>
                <w:szCs w:val="24"/>
              </w:rPr>
              <w:t>1,3</w:t>
            </w:r>
          </w:p>
        </w:tc>
      </w:tr>
    </w:tbl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Pr="0054640B" w:rsidRDefault="0054640B" w:rsidP="0054640B">
      <w:pPr>
        <w:jc w:val="both"/>
        <w:rPr>
          <w:rFonts w:eastAsia="TimesNewRoman"/>
          <w:szCs w:val="24"/>
        </w:rPr>
      </w:pPr>
    </w:p>
    <w:p w:rsidR="0054640B" w:rsidRDefault="0054640B" w:rsidP="0054640B">
      <w:pPr>
        <w:jc w:val="both"/>
        <w:rPr>
          <w:rFonts w:eastAsia="TimesNewRoman"/>
          <w:szCs w:val="24"/>
        </w:rPr>
      </w:pPr>
    </w:p>
    <w:p w:rsidR="00B37845" w:rsidRDefault="00B37845" w:rsidP="0054640B">
      <w:pPr>
        <w:jc w:val="both"/>
        <w:rPr>
          <w:rFonts w:eastAsia="TimesNewRoman"/>
          <w:szCs w:val="24"/>
        </w:rPr>
      </w:pPr>
    </w:p>
    <w:p w:rsidR="00B37845" w:rsidRDefault="00B37845" w:rsidP="0054640B">
      <w:pPr>
        <w:jc w:val="both"/>
        <w:rPr>
          <w:rFonts w:eastAsia="TimesNewRoman"/>
          <w:szCs w:val="24"/>
        </w:rPr>
      </w:pPr>
      <w:r>
        <w:rPr>
          <w:rFonts w:eastAsia="TimesNewRoman"/>
          <w:szCs w:val="24"/>
        </w:rPr>
        <w:t>Вывод:_____________________________________________________________________________</w:t>
      </w:r>
    </w:p>
    <w:p w:rsidR="00B37845" w:rsidRPr="0054640B" w:rsidRDefault="00B37845" w:rsidP="0054640B">
      <w:pPr>
        <w:jc w:val="both"/>
        <w:rPr>
          <w:rFonts w:eastAsia="TimesNewRoman"/>
          <w:szCs w:val="24"/>
        </w:rPr>
      </w:pPr>
      <w:r>
        <w:rPr>
          <w:rFonts w:eastAsia="TimesNewRoman"/>
          <w:szCs w:val="24"/>
        </w:rPr>
        <w:t>__________________________________________________________________________________</w:t>
      </w:r>
    </w:p>
    <w:sectPr w:rsidR="00B37845" w:rsidRPr="0054640B" w:rsidSect="0054640B">
      <w:pgSz w:w="11906" w:h="16838"/>
      <w:pgMar w:top="567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640B"/>
    <w:rsid w:val="00162649"/>
    <w:rsid w:val="001D4B9C"/>
    <w:rsid w:val="002B6237"/>
    <w:rsid w:val="0054640B"/>
    <w:rsid w:val="005E206A"/>
    <w:rsid w:val="00642B51"/>
    <w:rsid w:val="00677E3C"/>
    <w:rsid w:val="006E2BD0"/>
    <w:rsid w:val="007840AD"/>
    <w:rsid w:val="008B5806"/>
    <w:rsid w:val="00973CCA"/>
    <w:rsid w:val="00AB6021"/>
    <w:rsid w:val="00B12469"/>
    <w:rsid w:val="00B37845"/>
    <w:rsid w:val="00B85895"/>
    <w:rsid w:val="00D3712B"/>
    <w:rsid w:val="00D72181"/>
    <w:rsid w:val="00E20776"/>
    <w:rsid w:val="00F3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uiPriority w:val="99"/>
    <w:rsid w:val="0054640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99"/>
    <w:qFormat/>
    <w:rsid w:val="005464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64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4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B307FC-F2E8-44F4-B08C-A2E1A6793600}"/>
</file>

<file path=customXml/itemProps2.xml><?xml version="1.0" encoding="utf-8"?>
<ds:datastoreItem xmlns:ds="http://schemas.openxmlformats.org/officeDocument/2006/customXml" ds:itemID="{80FD11B4-1069-4DD6-8279-D588BC39FFF3}"/>
</file>

<file path=customXml/itemProps3.xml><?xml version="1.0" encoding="utf-8"?>
<ds:datastoreItem xmlns:ds="http://schemas.openxmlformats.org/officeDocument/2006/customXml" ds:itemID="{543BD4D3-EAAF-43FA-A55F-FB7E50E34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им.Ф.Скорины"</Company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levtuhova</dc:creator>
  <cp:keywords/>
  <dc:description/>
  <cp:lastModifiedBy>Larisa Evtuhova</cp:lastModifiedBy>
  <cp:revision>9</cp:revision>
  <dcterms:created xsi:type="dcterms:W3CDTF">2018-04-26T08:35:00Z</dcterms:created>
  <dcterms:modified xsi:type="dcterms:W3CDTF">2020-04-10T14:04:00Z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