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FC" w:rsidRDefault="00365DFC" w:rsidP="00365DFC">
      <w:pPr>
        <w:jc w:val="center"/>
        <w:rPr>
          <w:b/>
          <w:szCs w:val="24"/>
        </w:rPr>
      </w:pPr>
      <w:r>
        <w:rPr>
          <w:b/>
          <w:szCs w:val="24"/>
        </w:rPr>
        <w:t>ФИО студента________________                        Группа_________________</w:t>
      </w:r>
    </w:p>
    <w:p w:rsidR="00365DFC" w:rsidRPr="00365DFC" w:rsidRDefault="00365DFC" w:rsidP="00365DFC">
      <w:pPr>
        <w:jc w:val="center"/>
        <w:rPr>
          <w:b/>
          <w:szCs w:val="24"/>
        </w:rPr>
      </w:pPr>
      <w:r>
        <w:rPr>
          <w:b/>
          <w:szCs w:val="24"/>
        </w:rPr>
        <w:t>Л</w:t>
      </w:r>
      <w:r w:rsidRPr="00365DFC">
        <w:rPr>
          <w:b/>
          <w:szCs w:val="24"/>
        </w:rPr>
        <w:t xml:space="preserve">абораторная работа № </w:t>
      </w:r>
      <w:r>
        <w:rPr>
          <w:b/>
          <w:szCs w:val="24"/>
        </w:rPr>
        <w:t>11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365DFC">
        <w:rPr>
          <w:b/>
          <w:spacing w:val="-14"/>
          <w:sz w:val="24"/>
          <w:szCs w:val="24"/>
          <w:u w:val="single"/>
        </w:rPr>
        <w:t>ТЕМА</w:t>
      </w:r>
      <w:r w:rsidRPr="00365DFC">
        <w:rPr>
          <w:b/>
          <w:spacing w:val="-14"/>
          <w:sz w:val="24"/>
          <w:szCs w:val="24"/>
        </w:rPr>
        <w:t xml:space="preserve">:   </w:t>
      </w:r>
      <w:r w:rsidRPr="00365DFC">
        <w:rPr>
          <w:b/>
          <w:sz w:val="24"/>
          <w:szCs w:val="24"/>
        </w:rPr>
        <w:t>Определение индивидуального уровня физического здоровья</w:t>
      </w:r>
    </w:p>
    <w:p w:rsidR="00365DFC" w:rsidRPr="00365DFC" w:rsidRDefault="00365DFC" w:rsidP="00365DFC">
      <w:pPr>
        <w:pStyle w:val="a3"/>
        <w:jc w:val="both"/>
        <w:rPr>
          <w:szCs w:val="24"/>
        </w:rPr>
      </w:pPr>
    </w:p>
    <w:p w:rsidR="00365DFC" w:rsidRPr="00365DFC" w:rsidRDefault="00365DFC" w:rsidP="00365DFC">
      <w:pPr>
        <w:pStyle w:val="a3"/>
        <w:ind w:firstLine="700"/>
        <w:jc w:val="both"/>
        <w:rPr>
          <w:b/>
          <w:szCs w:val="24"/>
        </w:rPr>
      </w:pPr>
      <w:bookmarkStart w:id="0" w:name="bookmark28"/>
      <w:r w:rsidRPr="00365DFC">
        <w:rPr>
          <w:b/>
          <w:szCs w:val="24"/>
        </w:rPr>
        <w:t xml:space="preserve">Задание </w:t>
      </w:r>
      <w:r>
        <w:rPr>
          <w:b/>
          <w:szCs w:val="24"/>
        </w:rPr>
        <w:t>1</w:t>
      </w:r>
      <w:r w:rsidRPr="00365DFC">
        <w:rPr>
          <w:b/>
          <w:szCs w:val="24"/>
        </w:rPr>
        <w:t>. Определение индекса функциональных изменений</w:t>
      </w:r>
      <w:bookmarkEnd w:id="0"/>
      <w:r w:rsidRPr="00365DFC">
        <w:rPr>
          <w:b/>
          <w:szCs w:val="24"/>
        </w:rPr>
        <w:t>.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365DFC">
        <w:rPr>
          <w:sz w:val="24"/>
          <w:szCs w:val="24"/>
        </w:rPr>
        <w:t>Тест индекса функциональных изменений (ИФИ) используют для оценки функциональных возможностей системы кровообращения.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365DFC">
        <w:rPr>
          <w:sz w:val="24"/>
          <w:szCs w:val="24"/>
        </w:rPr>
        <w:t>После 5-минутного отдыха в положении сидя подсчитайте пульс (ЧСС) за 1 мин и измерьте артериальное давление (САД и ДАД) с помощью тонометра. Определите рост (</w:t>
      </w:r>
      <w:proofErr w:type="gramStart"/>
      <w:r w:rsidRPr="00365DFC">
        <w:rPr>
          <w:sz w:val="24"/>
          <w:szCs w:val="24"/>
        </w:rPr>
        <w:t>Р</w:t>
      </w:r>
      <w:proofErr w:type="gramEnd"/>
      <w:r w:rsidRPr="00365DFC">
        <w:rPr>
          <w:sz w:val="24"/>
          <w:szCs w:val="24"/>
        </w:rPr>
        <w:t>, см) и массу тела (М, кг). Полученные данные, а также возраст (В, годы) подставьте в формулу: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right="-285" w:hanging="20"/>
        <w:jc w:val="both"/>
        <w:rPr>
          <w:b/>
          <w:sz w:val="24"/>
          <w:szCs w:val="24"/>
        </w:rPr>
      </w:pPr>
      <w:r w:rsidRPr="00365DFC">
        <w:rPr>
          <w:b/>
          <w:sz w:val="24"/>
          <w:szCs w:val="24"/>
        </w:rPr>
        <w:t xml:space="preserve">ИФИ = (0,011 ∙ ЧСС) + (0,014 ∙ САД) + (0,008 ∙ ДАД) + (0,014 ∙ В) + (0,009 ∙ </w:t>
      </w:r>
      <w:proofErr w:type="spellStart"/>
      <w:r w:rsidRPr="00365DFC">
        <w:rPr>
          <w:b/>
          <w:sz w:val="24"/>
          <w:szCs w:val="24"/>
        </w:rPr>
        <w:t>∙</w:t>
      </w:r>
      <w:proofErr w:type="spellEnd"/>
      <w:r w:rsidRPr="00365DFC">
        <w:rPr>
          <w:b/>
          <w:sz w:val="24"/>
          <w:szCs w:val="24"/>
        </w:rPr>
        <w:t> М) – (0,009 ∙ Р) - 0,27</w:t>
      </w:r>
    </w:p>
    <w:p w:rsidR="00365DFC" w:rsidRPr="00365DFC" w:rsidRDefault="00365DFC" w:rsidP="00365DFC">
      <w:pPr>
        <w:pStyle w:val="a3"/>
        <w:ind w:firstLine="720"/>
        <w:jc w:val="both"/>
        <w:rPr>
          <w:b/>
          <w:szCs w:val="24"/>
        </w:rPr>
      </w:pPr>
      <w:r w:rsidRPr="00365DFC">
        <w:rPr>
          <w:b/>
          <w:szCs w:val="24"/>
        </w:rPr>
        <w:t>Результаты:</w:t>
      </w:r>
      <w:r w:rsidRPr="00365DFC">
        <w:rPr>
          <w:szCs w:val="24"/>
        </w:rPr>
        <w:t xml:space="preserve"> оценку </w:t>
      </w:r>
      <w:r w:rsidRPr="00365DFC">
        <w:rPr>
          <w:b/>
          <w:szCs w:val="24"/>
        </w:rPr>
        <w:t>ИФИ</w:t>
      </w:r>
      <w:r w:rsidRPr="00365DFC">
        <w:rPr>
          <w:szCs w:val="24"/>
        </w:rPr>
        <w:t xml:space="preserve"> осуществляют по следующей шкале:</w:t>
      </w:r>
    </w:p>
    <w:p w:rsidR="00365DFC" w:rsidRPr="00365DFC" w:rsidRDefault="00365DFC" w:rsidP="00365DFC">
      <w:pPr>
        <w:pStyle w:val="a3"/>
        <w:ind w:firstLine="720"/>
        <w:jc w:val="both"/>
        <w:rPr>
          <w:szCs w:val="24"/>
        </w:rPr>
      </w:pPr>
      <w:r w:rsidRPr="00365DFC">
        <w:rPr>
          <w:rStyle w:val="a6"/>
          <w:sz w:val="24"/>
          <w:szCs w:val="24"/>
          <w:lang w:eastAsia="en-US"/>
        </w:rPr>
        <w:t xml:space="preserve">ИФИ менее 2,6 </w:t>
      </w:r>
      <w:r w:rsidRPr="00365DFC">
        <w:rPr>
          <w:szCs w:val="24"/>
        </w:rPr>
        <w:t>– функциональные возможности системы кровообращения хорошие. Механизмы адаптации устойчивы: действие неблагоприятных факторов образа жизни успешно компенсируется мобилизацией внутренних резервов организма;</w:t>
      </w:r>
    </w:p>
    <w:p w:rsidR="00365DFC" w:rsidRPr="00365DFC" w:rsidRDefault="00365DFC" w:rsidP="00365DFC">
      <w:pPr>
        <w:pStyle w:val="a3"/>
        <w:ind w:firstLine="720"/>
        <w:jc w:val="both"/>
        <w:rPr>
          <w:szCs w:val="24"/>
        </w:rPr>
      </w:pPr>
      <w:r w:rsidRPr="00365DFC">
        <w:rPr>
          <w:rStyle w:val="a6"/>
          <w:sz w:val="24"/>
          <w:szCs w:val="24"/>
          <w:lang w:eastAsia="en-US"/>
        </w:rPr>
        <w:t xml:space="preserve">ИФИ 2,6-3,08 </w:t>
      </w:r>
      <w:r w:rsidRPr="00365DFC">
        <w:rPr>
          <w:szCs w:val="24"/>
        </w:rPr>
        <w:t>– удовлетворительные функциональные возможности системы кровообращения с умеренным напряжением механизмов регуляции. Эта категория практически здоровых людей, имеющих скрытые или неясно выраженные нарушения процессов адаптации, которые могут быть восстановлены с помо</w:t>
      </w:r>
      <w:r w:rsidRPr="00365DFC">
        <w:rPr>
          <w:rStyle w:val="1"/>
          <w:sz w:val="24"/>
          <w:szCs w:val="24"/>
          <w:lang w:eastAsia="en-US"/>
        </w:rPr>
        <w:t>щь</w:t>
      </w:r>
      <w:r w:rsidRPr="00365DFC">
        <w:rPr>
          <w:szCs w:val="24"/>
        </w:rPr>
        <w:t xml:space="preserve">ю методов нелекарственной коррекции (массаж, мышечная релаксация, дыхательная гимнастика), компенсирующих недостаточность или слабость внутреннего звена </w:t>
      </w:r>
      <w:proofErr w:type="spellStart"/>
      <w:r w:rsidRPr="00365DFC">
        <w:rPr>
          <w:szCs w:val="24"/>
        </w:rPr>
        <w:t>саморегуляции</w:t>
      </w:r>
      <w:proofErr w:type="spellEnd"/>
      <w:r w:rsidRPr="00365DFC">
        <w:rPr>
          <w:szCs w:val="24"/>
        </w:rPr>
        <w:t xml:space="preserve"> функций.</w:t>
      </w:r>
    </w:p>
    <w:p w:rsidR="00365DFC" w:rsidRPr="00365DFC" w:rsidRDefault="00365DFC" w:rsidP="00365DFC">
      <w:pPr>
        <w:pStyle w:val="a3"/>
        <w:ind w:firstLine="720"/>
        <w:jc w:val="both"/>
        <w:rPr>
          <w:szCs w:val="24"/>
        </w:rPr>
      </w:pPr>
      <w:r w:rsidRPr="00365DFC">
        <w:rPr>
          <w:rStyle w:val="a6"/>
          <w:sz w:val="24"/>
          <w:szCs w:val="24"/>
          <w:lang w:eastAsia="en-US"/>
        </w:rPr>
        <w:t xml:space="preserve">ИФИ более 3,09 </w:t>
      </w:r>
      <w:r w:rsidRPr="00365DFC">
        <w:rPr>
          <w:szCs w:val="24"/>
        </w:rPr>
        <w:t>– сниженные, недостаточные возможности системы кровообращения, наличие выраженных нарушений процессов адаптации.</w:t>
      </w:r>
    </w:p>
    <w:p w:rsidR="00365DFC" w:rsidRPr="00365DFC" w:rsidRDefault="00365DFC" w:rsidP="00365DFC">
      <w:pPr>
        <w:pStyle w:val="a3"/>
        <w:jc w:val="both"/>
        <w:rPr>
          <w:b/>
          <w:szCs w:val="24"/>
        </w:rPr>
      </w:pPr>
      <w:r w:rsidRPr="00365DFC">
        <w:rPr>
          <w:b/>
          <w:szCs w:val="24"/>
        </w:rPr>
        <w:t>Вывод:</w:t>
      </w:r>
    </w:p>
    <w:p w:rsidR="00365DFC" w:rsidRPr="00365DFC" w:rsidRDefault="00365DFC" w:rsidP="00365DFC">
      <w:pPr>
        <w:pStyle w:val="a3"/>
        <w:jc w:val="both"/>
        <w:rPr>
          <w:szCs w:val="24"/>
        </w:rPr>
      </w:pPr>
      <w:r w:rsidRPr="00365DFC"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5DFC" w:rsidRPr="00365DFC" w:rsidRDefault="00365DFC" w:rsidP="00365DFC">
      <w:pPr>
        <w:pStyle w:val="a3"/>
        <w:jc w:val="both"/>
        <w:rPr>
          <w:szCs w:val="24"/>
        </w:rPr>
      </w:pP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365DFC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2</w:t>
      </w:r>
      <w:r w:rsidRPr="00365DFC">
        <w:rPr>
          <w:b/>
          <w:sz w:val="24"/>
          <w:szCs w:val="24"/>
        </w:rPr>
        <w:t>. Определение индивидуального уровня физического здоровья.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365DFC">
        <w:rPr>
          <w:sz w:val="24"/>
          <w:szCs w:val="24"/>
        </w:rPr>
        <w:t xml:space="preserve">Одним из факторов физического здоровья является физическое состояние человека. Методика определения физического здоровья </w:t>
      </w:r>
      <w:r w:rsidRPr="00365DFC">
        <w:rPr>
          <w:b/>
          <w:sz w:val="24"/>
          <w:szCs w:val="24"/>
        </w:rPr>
        <w:t xml:space="preserve">(УФЗ) </w:t>
      </w:r>
      <w:r w:rsidRPr="00365DFC">
        <w:rPr>
          <w:sz w:val="24"/>
          <w:szCs w:val="24"/>
        </w:rPr>
        <w:t xml:space="preserve">разработана Е.А. Пироговой в </w:t>
      </w:r>
      <w:smartTag w:uri="urn:schemas-microsoft-com:office:smarttags" w:element="metricconverter">
        <w:smartTagPr>
          <w:attr w:name="ProductID" w:val="1 л"/>
        </w:smartTagPr>
        <w:r w:rsidRPr="00365DFC">
          <w:rPr>
            <w:sz w:val="24"/>
            <w:szCs w:val="24"/>
          </w:rPr>
          <w:t>1986 г</w:t>
        </w:r>
      </w:smartTag>
      <w:r w:rsidRPr="00365DFC">
        <w:rPr>
          <w:sz w:val="24"/>
          <w:szCs w:val="24"/>
        </w:rPr>
        <w:t xml:space="preserve">., она позволяет производить экспресс-оценку уровня физического состояния </w:t>
      </w:r>
      <w:r w:rsidRPr="00365DFC">
        <w:rPr>
          <w:b/>
          <w:sz w:val="24"/>
          <w:szCs w:val="24"/>
        </w:rPr>
        <w:t>(УФС)</w:t>
      </w:r>
      <w:r w:rsidRPr="00365DFC">
        <w:rPr>
          <w:sz w:val="24"/>
          <w:szCs w:val="24"/>
        </w:rPr>
        <w:t xml:space="preserve"> по показателям системы кровообращения.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365DFC">
        <w:rPr>
          <w:sz w:val="24"/>
          <w:szCs w:val="24"/>
        </w:rPr>
        <w:t>После 5 мин отдыха в положении сидя подсчитайте пульс (ЧСС) за 1 мин и измерьте САД и ДАД. Определите рост (</w:t>
      </w:r>
      <w:proofErr w:type="gramStart"/>
      <w:r w:rsidRPr="00365DFC">
        <w:rPr>
          <w:sz w:val="24"/>
          <w:szCs w:val="24"/>
        </w:rPr>
        <w:t>Р</w:t>
      </w:r>
      <w:proofErr w:type="gramEnd"/>
      <w:r w:rsidRPr="00365DFC">
        <w:rPr>
          <w:sz w:val="24"/>
          <w:szCs w:val="24"/>
        </w:rPr>
        <w:t>, см), массу тела (М, кг). Полученные данные, а также возраст (В, годы) подставьте в формулу: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hanging="20"/>
        <w:rPr>
          <w:b/>
          <w:sz w:val="24"/>
          <w:szCs w:val="24"/>
        </w:rPr>
      </w:pPr>
      <w:r w:rsidRPr="00365DFC">
        <w:rPr>
          <w:b/>
          <w:sz w:val="24"/>
          <w:szCs w:val="24"/>
        </w:rPr>
        <w:t xml:space="preserve">УФЗ = </w:t>
      </w:r>
      <w:r w:rsidRPr="00365DFC">
        <w:rPr>
          <w:b/>
          <w:sz w:val="24"/>
          <w:szCs w:val="24"/>
          <w:u w:val="single"/>
        </w:rPr>
        <w:t>700 – (3 ∙ ЧСС) – (2,5 ∙ ДАД) + (ПД</w:t>
      </w:r>
      <w:proofErr w:type="gramStart"/>
      <w:r w:rsidRPr="00365DFC">
        <w:rPr>
          <w:b/>
          <w:sz w:val="24"/>
          <w:szCs w:val="24"/>
          <w:u w:val="single"/>
        </w:rPr>
        <w:t xml:space="preserve"> :</w:t>
      </w:r>
      <w:proofErr w:type="gramEnd"/>
      <w:r w:rsidRPr="00365DFC">
        <w:rPr>
          <w:b/>
          <w:sz w:val="24"/>
          <w:szCs w:val="24"/>
          <w:u w:val="single"/>
        </w:rPr>
        <w:t xml:space="preserve"> 3) – (2,7 ∙ В) + (0,28 ∙ М)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hanging="20"/>
        <w:jc w:val="both"/>
        <w:rPr>
          <w:b/>
          <w:sz w:val="24"/>
          <w:szCs w:val="24"/>
        </w:rPr>
      </w:pPr>
      <w:r w:rsidRPr="00365DFC">
        <w:rPr>
          <w:b/>
          <w:sz w:val="24"/>
          <w:szCs w:val="24"/>
        </w:rPr>
        <w:t xml:space="preserve">                                           350 </w:t>
      </w:r>
      <w:r w:rsidRPr="00365DFC">
        <w:rPr>
          <w:sz w:val="24"/>
          <w:szCs w:val="24"/>
        </w:rPr>
        <w:t>–</w:t>
      </w:r>
      <w:r w:rsidRPr="00365DFC">
        <w:rPr>
          <w:b/>
          <w:sz w:val="24"/>
          <w:szCs w:val="24"/>
        </w:rPr>
        <w:t xml:space="preserve"> (2,7 ∙ В) + (0,21 ∙ Р)</w:t>
      </w:r>
    </w:p>
    <w:p w:rsidR="00365DFC" w:rsidRPr="00365DFC" w:rsidRDefault="00365DFC" w:rsidP="00365DFC">
      <w:pPr>
        <w:pStyle w:val="a3"/>
        <w:jc w:val="both"/>
        <w:rPr>
          <w:szCs w:val="24"/>
        </w:rPr>
      </w:pPr>
    </w:p>
    <w:p w:rsidR="00365DFC" w:rsidRDefault="00365DFC" w:rsidP="00365DFC">
      <w:pPr>
        <w:pStyle w:val="a3"/>
        <w:ind w:firstLine="720"/>
        <w:jc w:val="both"/>
        <w:rPr>
          <w:szCs w:val="24"/>
        </w:rPr>
      </w:pPr>
      <w:r w:rsidRPr="00365DFC">
        <w:rPr>
          <w:szCs w:val="24"/>
        </w:rPr>
        <w:t>Рассчитанный УФС сопоставить с оценочными данными, представленными в таблице 1, сделать вывод о состоянии здоровья:</w:t>
      </w:r>
    </w:p>
    <w:p w:rsidR="00365DFC" w:rsidRPr="00365DFC" w:rsidRDefault="00365DFC" w:rsidP="00365DFC">
      <w:pPr>
        <w:pStyle w:val="a3"/>
        <w:ind w:firstLine="720"/>
        <w:jc w:val="both"/>
        <w:rPr>
          <w:szCs w:val="24"/>
        </w:rPr>
      </w:pPr>
    </w:p>
    <w:p w:rsidR="00365DFC" w:rsidRPr="00365DFC" w:rsidRDefault="00365DFC" w:rsidP="00365DFC">
      <w:pPr>
        <w:pStyle w:val="a3"/>
        <w:jc w:val="center"/>
        <w:rPr>
          <w:szCs w:val="24"/>
        </w:rPr>
      </w:pPr>
      <w:r w:rsidRPr="00365DFC">
        <w:rPr>
          <w:szCs w:val="24"/>
        </w:rPr>
        <w:t xml:space="preserve">Таблица 1 – </w:t>
      </w:r>
      <w:r w:rsidRPr="00365DFC">
        <w:rPr>
          <w:rStyle w:val="a5"/>
          <w:sz w:val="24"/>
          <w:szCs w:val="24"/>
          <w:lang w:eastAsia="en-US"/>
        </w:rPr>
        <w:t>Уровень физического здоровья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530"/>
        <w:gridCol w:w="3067"/>
      </w:tblGrid>
      <w:tr w:rsidR="00365DFC" w:rsidRPr="00365DFC" w:rsidTr="00E77713">
        <w:trPr>
          <w:trHeight w:hRule="exact" w:val="336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DFC" w:rsidRPr="00365DFC" w:rsidRDefault="00365DFC" w:rsidP="00E77713">
            <w:pPr>
              <w:pStyle w:val="9"/>
              <w:framePr w:w="55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УФС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DFC" w:rsidRPr="00365DFC" w:rsidRDefault="00365DFC" w:rsidP="00E77713">
            <w:pPr>
              <w:pStyle w:val="9"/>
              <w:framePr w:w="55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Диапазон значений</w:t>
            </w:r>
          </w:p>
        </w:tc>
      </w:tr>
      <w:tr w:rsidR="00365DFC" w:rsidRPr="00365DFC" w:rsidTr="00E77713">
        <w:trPr>
          <w:trHeight w:hRule="exact" w:val="1627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5DFC" w:rsidRPr="00365DFC" w:rsidRDefault="00365DFC" w:rsidP="00E77713">
            <w:pPr>
              <w:pStyle w:val="9"/>
              <w:framePr w:w="55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Style w:val="6"/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Низкий</w:t>
            </w:r>
          </w:p>
          <w:p w:rsidR="00365DFC" w:rsidRPr="00365DFC" w:rsidRDefault="00365DFC" w:rsidP="00E77713">
            <w:pPr>
              <w:pStyle w:val="9"/>
              <w:framePr w:w="55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Style w:val="6"/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Ниже среднего</w:t>
            </w:r>
          </w:p>
          <w:p w:rsidR="00365DFC" w:rsidRPr="00365DFC" w:rsidRDefault="00365DFC" w:rsidP="00E77713">
            <w:pPr>
              <w:pStyle w:val="9"/>
              <w:framePr w:w="55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Style w:val="6"/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Средний</w:t>
            </w:r>
          </w:p>
          <w:p w:rsidR="00365DFC" w:rsidRPr="00365DFC" w:rsidRDefault="00365DFC" w:rsidP="00E77713">
            <w:pPr>
              <w:pStyle w:val="9"/>
              <w:framePr w:w="55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 xml:space="preserve">Выше среднего </w:t>
            </w:r>
            <w:proofErr w:type="gramStart"/>
            <w:r w:rsidRPr="00365DFC">
              <w:rPr>
                <w:rStyle w:val="6"/>
                <w:sz w:val="24"/>
                <w:szCs w:val="24"/>
              </w:rPr>
              <w:t>Высокий</w:t>
            </w:r>
            <w:proofErr w:type="gram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DFC" w:rsidRPr="00365DFC" w:rsidRDefault="00365DFC" w:rsidP="00E77713">
            <w:pPr>
              <w:pStyle w:val="9"/>
              <w:framePr w:w="55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Style w:val="6"/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0,375 и менее</w:t>
            </w:r>
          </w:p>
          <w:p w:rsidR="00365DFC" w:rsidRPr="00365DFC" w:rsidRDefault="00365DFC" w:rsidP="00E77713">
            <w:pPr>
              <w:pStyle w:val="9"/>
              <w:framePr w:w="55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Style w:val="6"/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0,376-0,525</w:t>
            </w:r>
          </w:p>
          <w:p w:rsidR="00365DFC" w:rsidRPr="00365DFC" w:rsidRDefault="00365DFC" w:rsidP="00E77713">
            <w:pPr>
              <w:pStyle w:val="9"/>
              <w:framePr w:w="55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Style w:val="6"/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0,526-0,675</w:t>
            </w:r>
          </w:p>
          <w:p w:rsidR="00365DFC" w:rsidRPr="00365DFC" w:rsidRDefault="00365DFC" w:rsidP="00E77713">
            <w:pPr>
              <w:pStyle w:val="9"/>
              <w:framePr w:w="55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Style w:val="6"/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0,676-0,825</w:t>
            </w:r>
          </w:p>
          <w:p w:rsidR="00365DFC" w:rsidRPr="00365DFC" w:rsidRDefault="00365DFC" w:rsidP="00E77713">
            <w:pPr>
              <w:pStyle w:val="9"/>
              <w:framePr w:w="55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0,823 и более</w:t>
            </w:r>
          </w:p>
        </w:tc>
      </w:tr>
    </w:tbl>
    <w:p w:rsidR="00365DFC" w:rsidRPr="00365DFC" w:rsidRDefault="00365DFC" w:rsidP="00365DFC">
      <w:pPr>
        <w:jc w:val="both"/>
        <w:rPr>
          <w:szCs w:val="24"/>
        </w:rPr>
      </w:pPr>
      <w:r w:rsidRPr="00365DFC">
        <w:rPr>
          <w:b/>
          <w:szCs w:val="24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Cs w:val="24"/>
        </w:rPr>
        <w:t>____</w:t>
      </w:r>
    </w:p>
    <w:p w:rsidR="00365DFC" w:rsidRPr="00365DFC" w:rsidRDefault="00365DFC" w:rsidP="00365DFC">
      <w:pPr>
        <w:jc w:val="both"/>
        <w:rPr>
          <w:szCs w:val="24"/>
        </w:rPr>
      </w:pPr>
    </w:p>
    <w:p w:rsidR="00365DFC" w:rsidRPr="00365DFC" w:rsidRDefault="00365DFC" w:rsidP="00365DFC">
      <w:pPr>
        <w:ind w:firstLine="720"/>
        <w:jc w:val="both"/>
        <w:rPr>
          <w:b/>
          <w:szCs w:val="24"/>
        </w:rPr>
      </w:pPr>
      <w:r w:rsidRPr="00365DFC">
        <w:rPr>
          <w:b/>
          <w:szCs w:val="24"/>
        </w:rPr>
        <w:t xml:space="preserve">Задание </w:t>
      </w:r>
      <w:r>
        <w:rPr>
          <w:b/>
          <w:szCs w:val="24"/>
        </w:rPr>
        <w:t>3</w:t>
      </w:r>
      <w:r w:rsidRPr="00365DFC">
        <w:rPr>
          <w:b/>
          <w:szCs w:val="24"/>
        </w:rPr>
        <w:t>. Экспресс-метод оценки физического состояния.</w:t>
      </w:r>
    </w:p>
    <w:p w:rsidR="00365DFC" w:rsidRPr="00365DFC" w:rsidRDefault="00365DFC" w:rsidP="00365DFC">
      <w:pPr>
        <w:ind w:firstLine="720"/>
        <w:jc w:val="both"/>
        <w:rPr>
          <w:szCs w:val="24"/>
        </w:rPr>
      </w:pPr>
      <w:r w:rsidRPr="00365DFC">
        <w:rPr>
          <w:szCs w:val="24"/>
        </w:rPr>
        <w:t xml:space="preserve">Для комплексной оценки физического состояния человека используют специальные </w:t>
      </w:r>
      <w:proofErr w:type="spellStart"/>
      <w:r w:rsidRPr="00365DFC">
        <w:rPr>
          <w:szCs w:val="24"/>
        </w:rPr>
        <w:t>опросники</w:t>
      </w:r>
      <w:proofErr w:type="spellEnd"/>
      <w:r w:rsidRPr="00365DFC">
        <w:rPr>
          <w:szCs w:val="24"/>
        </w:rPr>
        <w:t>, включающие объективные показатели (рост, массу тела, артериальное давление, частоту дыхания), субъективные характеристики (жалобы на состояние здоровья), а также факторы, влияющие на здоровье человека (характер трудовой деятельности, двигательные активность). По совокупности этих показателей можно оценить уровень физического здоровья человека.</w:t>
      </w:r>
    </w:p>
    <w:p w:rsidR="00365DFC" w:rsidRPr="00365DFC" w:rsidRDefault="00365DFC" w:rsidP="00365DFC">
      <w:pPr>
        <w:ind w:firstLine="720"/>
        <w:jc w:val="both"/>
        <w:rPr>
          <w:szCs w:val="24"/>
        </w:rPr>
      </w:pPr>
      <w:r w:rsidRPr="00365DFC">
        <w:rPr>
          <w:szCs w:val="24"/>
        </w:rPr>
        <w:t>У испытуемого методом анкетирования выявляют возраст (в годах), жалобы на состояние здоровья, характер трудовой деятельности, уровень двигательной активности. Затем определяют его рост (</w:t>
      </w:r>
      <w:proofErr w:type="gramStart"/>
      <w:r w:rsidRPr="00365DFC">
        <w:rPr>
          <w:szCs w:val="24"/>
        </w:rPr>
        <w:t>Р</w:t>
      </w:r>
      <w:proofErr w:type="gramEnd"/>
      <w:r w:rsidRPr="00365DFC">
        <w:rPr>
          <w:szCs w:val="24"/>
        </w:rPr>
        <w:t xml:space="preserve">, см), массу тела (М, кг), измеряют ЧСС в 1 мин и АД (мм </w:t>
      </w:r>
      <w:proofErr w:type="spellStart"/>
      <w:r w:rsidRPr="00365DFC">
        <w:rPr>
          <w:szCs w:val="24"/>
        </w:rPr>
        <w:t>рт</w:t>
      </w:r>
      <w:proofErr w:type="spellEnd"/>
      <w:r w:rsidRPr="00365DFC">
        <w:rPr>
          <w:szCs w:val="24"/>
        </w:rPr>
        <w:t>. ст.) в состоянии покоя. Каждый из перечисленных ниже семи показателей оценивают в баллах по следующей методике.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365DFC">
        <w:rPr>
          <w:sz w:val="24"/>
          <w:szCs w:val="24"/>
        </w:rPr>
        <w:t>1. Возраст: 19-20 лет – 20 баллов; за каждое следующее пятилетие жизни снимают по 2 балла.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365DFC">
        <w:rPr>
          <w:sz w:val="24"/>
          <w:szCs w:val="24"/>
        </w:rPr>
        <w:t>2. Жалобы: при наличии жалоб баллы не начисляют, при их отсутствии начисляют 5 баллов.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365DFC">
        <w:rPr>
          <w:sz w:val="24"/>
          <w:szCs w:val="24"/>
        </w:rPr>
        <w:t>3. Характер трудовой деятельности: умственный труд – 1 балл, физический – 3 балла.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365DFC">
        <w:rPr>
          <w:sz w:val="24"/>
          <w:szCs w:val="24"/>
        </w:rPr>
        <w:t xml:space="preserve">4. Двигательная активность: занятия физическими упражнениями три раза в неделю и более в течение 30 мин и более – 10 баллов, менее трех раз – 5 баллов, не </w:t>
      </w:r>
      <w:proofErr w:type="gramStart"/>
      <w:r w:rsidRPr="00365DFC">
        <w:rPr>
          <w:sz w:val="24"/>
          <w:szCs w:val="24"/>
        </w:rPr>
        <w:t>занимающимся</w:t>
      </w:r>
      <w:proofErr w:type="gramEnd"/>
      <w:r w:rsidRPr="00365DFC">
        <w:rPr>
          <w:sz w:val="24"/>
          <w:szCs w:val="24"/>
        </w:rPr>
        <w:t xml:space="preserve"> баллы не начисляют.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365DFC">
        <w:rPr>
          <w:sz w:val="24"/>
          <w:szCs w:val="24"/>
        </w:rPr>
        <w:t xml:space="preserve">5. Масса тела: нормальная – </w:t>
      </w:r>
      <w:r w:rsidRPr="00365DFC">
        <w:rPr>
          <w:b/>
          <w:sz w:val="24"/>
          <w:szCs w:val="24"/>
        </w:rPr>
        <w:t>10 баллов</w:t>
      </w:r>
      <w:r w:rsidRPr="00365DFC">
        <w:rPr>
          <w:sz w:val="24"/>
          <w:szCs w:val="24"/>
        </w:rPr>
        <w:t xml:space="preserve"> (допустимы отклонения на 5 % выше нормы); превышение массы тела на 6-</w:t>
      </w:r>
      <w:smartTag w:uri="urn:schemas-microsoft-com:office:smarttags" w:element="metricconverter">
        <w:smartTagPr>
          <w:attr w:name="ProductID" w:val="1 л"/>
        </w:smartTagPr>
        <w:r w:rsidRPr="00365DFC">
          <w:rPr>
            <w:sz w:val="24"/>
            <w:szCs w:val="24"/>
          </w:rPr>
          <w:t>14 кг</w:t>
        </w:r>
      </w:smartTag>
      <w:r w:rsidRPr="00365DFC">
        <w:rPr>
          <w:sz w:val="24"/>
          <w:szCs w:val="24"/>
        </w:rPr>
        <w:t xml:space="preserve"> – </w:t>
      </w:r>
      <w:r w:rsidRPr="00365DFC">
        <w:rPr>
          <w:b/>
          <w:sz w:val="24"/>
          <w:szCs w:val="24"/>
        </w:rPr>
        <w:t>6 баллов</w:t>
      </w:r>
      <w:r w:rsidRPr="00365DFC">
        <w:rPr>
          <w:sz w:val="24"/>
          <w:szCs w:val="24"/>
        </w:rPr>
        <w:t xml:space="preserve">, на 15 и более – </w:t>
      </w:r>
      <w:r w:rsidRPr="00365DFC">
        <w:rPr>
          <w:b/>
          <w:sz w:val="24"/>
          <w:szCs w:val="24"/>
        </w:rPr>
        <w:t>0</w:t>
      </w:r>
      <w:r w:rsidRPr="00365DFC">
        <w:rPr>
          <w:sz w:val="24"/>
          <w:szCs w:val="24"/>
        </w:rPr>
        <w:t xml:space="preserve"> баллов.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365DFC">
        <w:rPr>
          <w:sz w:val="24"/>
          <w:szCs w:val="24"/>
        </w:rPr>
        <w:t>Нормальную массу тела рассчитывают по формулам:</w:t>
      </w:r>
    </w:p>
    <w:p w:rsidR="00365DFC" w:rsidRPr="00365DFC" w:rsidRDefault="00365DFC" w:rsidP="00365DFC">
      <w:pPr>
        <w:pStyle w:val="9"/>
        <w:shd w:val="clear" w:color="auto" w:fill="auto"/>
        <w:tabs>
          <w:tab w:val="left" w:pos="74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65DFC">
        <w:rPr>
          <w:b/>
          <w:sz w:val="24"/>
          <w:szCs w:val="24"/>
        </w:rPr>
        <w:t>мужчины:</w:t>
      </w:r>
      <w:r w:rsidRPr="00365DFC">
        <w:rPr>
          <w:sz w:val="24"/>
          <w:szCs w:val="24"/>
        </w:rPr>
        <w:t xml:space="preserve"> </w:t>
      </w:r>
      <w:r w:rsidRPr="00365DFC">
        <w:rPr>
          <w:b/>
          <w:sz w:val="24"/>
          <w:szCs w:val="24"/>
        </w:rPr>
        <w:t xml:space="preserve">50 + (рост </w:t>
      </w:r>
      <w:r w:rsidRPr="00365DFC">
        <w:rPr>
          <w:sz w:val="24"/>
          <w:szCs w:val="24"/>
        </w:rPr>
        <w:t>–</w:t>
      </w:r>
      <w:r w:rsidRPr="00365DFC">
        <w:rPr>
          <w:b/>
          <w:sz w:val="24"/>
          <w:szCs w:val="24"/>
        </w:rPr>
        <w:t xml:space="preserve"> 150) ∙ 0,75 + 4 = ____________________ = _______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365DFC">
        <w:rPr>
          <w:b/>
          <w:sz w:val="24"/>
          <w:szCs w:val="24"/>
        </w:rPr>
        <w:t xml:space="preserve">женщины: 50 + (рост </w:t>
      </w:r>
      <w:r w:rsidRPr="00365DFC">
        <w:rPr>
          <w:sz w:val="24"/>
          <w:szCs w:val="24"/>
        </w:rPr>
        <w:t>–</w:t>
      </w:r>
      <w:r w:rsidRPr="00365DFC">
        <w:rPr>
          <w:b/>
          <w:sz w:val="24"/>
          <w:szCs w:val="24"/>
        </w:rPr>
        <w:t xml:space="preserve"> 150) ∙ 0,32 + 4 = ____________________ = _______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365DFC">
        <w:rPr>
          <w:sz w:val="24"/>
          <w:szCs w:val="24"/>
        </w:rPr>
        <w:t>6. Пульс в покое (ЧСС): за каждый удар после значения менее 90 в 1 мин начисляют 1 балл.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365DFC">
        <w:rPr>
          <w:b/>
          <w:sz w:val="24"/>
          <w:szCs w:val="24"/>
        </w:rPr>
        <w:t>Количество баллов: 90 – ЧСС =</w:t>
      </w:r>
      <w:r w:rsidRPr="00365DFC">
        <w:rPr>
          <w:sz w:val="24"/>
          <w:szCs w:val="24"/>
        </w:rPr>
        <w:t xml:space="preserve"> _______________ = _______</w:t>
      </w:r>
    </w:p>
    <w:p w:rsidR="00365DFC" w:rsidRPr="00365DFC" w:rsidRDefault="00365DFC" w:rsidP="00365DFC">
      <w:pPr>
        <w:pStyle w:val="a3"/>
        <w:ind w:firstLine="720"/>
        <w:jc w:val="both"/>
        <w:rPr>
          <w:szCs w:val="24"/>
        </w:rPr>
      </w:pPr>
      <w:r w:rsidRPr="00365DFC">
        <w:rPr>
          <w:szCs w:val="24"/>
        </w:rPr>
        <w:t xml:space="preserve">7. Артериальное давление: </w:t>
      </w:r>
      <w:r w:rsidRPr="00365DFC">
        <w:rPr>
          <w:b/>
          <w:szCs w:val="24"/>
        </w:rPr>
        <w:t>АД</w:t>
      </w:r>
      <w:r w:rsidRPr="00365DFC">
        <w:rPr>
          <w:szCs w:val="24"/>
        </w:rPr>
        <w:t xml:space="preserve"> не более 130/80 мм </w:t>
      </w:r>
      <w:proofErr w:type="spellStart"/>
      <w:r w:rsidRPr="00365DFC">
        <w:rPr>
          <w:szCs w:val="24"/>
        </w:rPr>
        <w:t>рт.ст</w:t>
      </w:r>
      <w:proofErr w:type="spellEnd"/>
      <w:r w:rsidRPr="00365DFC">
        <w:rPr>
          <w:szCs w:val="24"/>
        </w:rPr>
        <w:t xml:space="preserve">. – 20 баллов; за каждые </w:t>
      </w:r>
      <w:smartTag w:uri="urn:schemas-microsoft-com:office:smarttags" w:element="metricconverter">
        <w:smartTagPr>
          <w:attr w:name="ProductID" w:val="1 л"/>
        </w:smartTagPr>
        <w:r w:rsidRPr="00365DFC">
          <w:rPr>
            <w:szCs w:val="24"/>
          </w:rPr>
          <w:t>10 мм</w:t>
        </w:r>
      </w:smartTag>
      <w:r w:rsidRPr="00365DFC">
        <w:rPr>
          <w:szCs w:val="24"/>
        </w:rPr>
        <w:t xml:space="preserve"> </w:t>
      </w:r>
      <w:proofErr w:type="spellStart"/>
      <w:r w:rsidRPr="00365DFC">
        <w:rPr>
          <w:szCs w:val="24"/>
        </w:rPr>
        <w:t>рт.ст</w:t>
      </w:r>
      <w:proofErr w:type="spellEnd"/>
      <w:r w:rsidRPr="00365DFC">
        <w:rPr>
          <w:szCs w:val="24"/>
        </w:rPr>
        <w:t xml:space="preserve">. </w:t>
      </w:r>
      <w:r w:rsidRPr="00365DFC">
        <w:rPr>
          <w:b/>
          <w:szCs w:val="24"/>
        </w:rPr>
        <w:t xml:space="preserve">САД </w:t>
      </w:r>
      <w:r w:rsidRPr="00365DFC">
        <w:rPr>
          <w:szCs w:val="24"/>
        </w:rPr>
        <w:t xml:space="preserve">и </w:t>
      </w:r>
      <w:r w:rsidRPr="00365DFC">
        <w:rPr>
          <w:b/>
          <w:szCs w:val="24"/>
        </w:rPr>
        <w:t xml:space="preserve">ДАД </w:t>
      </w:r>
      <w:r w:rsidRPr="00365DFC">
        <w:rPr>
          <w:szCs w:val="24"/>
        </w:rPr>
        <w:t>выше указанных значений вычитают 5 баллов.</w:t>
      </w:r>
    </w:p>
    <w:p w:rsidR="00365DFC" w:rsidRPr="00365DFC" w:rsidRDefault="00365DFC" w:rsidP="00365DFC">
      <w:pPr>
        <w:pStyle w:val="9"/>
        <w:shd w:val="clear" w:color="auto" w:fill="auto"/>
        <w:tabs>
          <w:tab w:val="left" w:pos="745"/>
        </w:tabs>
        <w:spacing w:after="0" w:line="240" w:lineRule="auto"/>
        <w:ind w:firstLine="0"/>
        <w:rPr>
          <w:sz w:val="24"/>
          <w:szCs w:val="24"/>
        </w:rPr>
      </w:pPr>
      <w:r w:rsidRPr="00365DFC">
        <w:rPr>
          <w:b/>
          <w:sz w:val="24"/>
          <w:szCs w:val="24"/>
        </w:rPr>
        <w:t>Сумма баллов =</w:t>
      </w:r>
      <w:r w:rsidRPr="00365DFC">
        <w:rPr>
          <w:sz w:val="24"/>
          <w:szCs w:val="24"/>
        </w:rPr>
        <w:t xml:space="preserve"> _______________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284"/>
        <w:jc w:val="left"/>
        <w:rPr>
          <w:sz w:val="24"/>
          <w:szCs w:val="24"/>
        </w:rPr>
      </w:pPr>
      <w:r w:rsidRPr="00365DFC">
        <w:rPr>
          <w:sz w:val="24"/>
          <w:szCs w:val="24"/>
        </w:rPr>
        <w:t xml:space="preserve">Полученные результаты сопоставьте с оценочными данными, представленными в таблице </w:t>
      </w:r>
      <w:r>
        <w:rPr>
          <w:sz w:val="24"/>
          <w:szCs w:val="24"/>
        </w:rPr>
        <w:t>2</w:t>
      </w:r>
      <w:r w:rsidRPr="00365DFC">
        <w:rPr>
          <w:sz w:val="24"/>
          <w:szCs w:val="24"/>
        </w:rPr>
        <w:t>:</w:t>
      </w:r>
    </w:p>
    <w:p w:rsidR="00365DFC" w:rsidRPr="00365DFC" w:rsidRDefault="00365DFC" w:rsidP="00365DFC">
      <w:pPr>
        <w:jc w:val="center"/>
        <w:rPr>
          <w:szCs w:val="24"/>
        </w:rPr>
      </w:pPr>
      <w:r w:rsidRPr="00365DFC">
        <w:rPr>
          <w:szCs w:val="24"/>
        </w:rPr>
        <w:t xml:space="preserve">Таблица </w:t>
      </w:r>
      <w:r>
        <w:rPr>
          <w:szCs w:val="24"/>
        </w:rPr>
        <w:t>2</w:t>
      </w:r>
      <w:r w:rsidRPr="00365DFC">
        <w:rPr>
          <w:szCs w:val="24"/>
        </w:rPr>
        <w:t xml:space="preserve"> – Физическое состояние человека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245"/>
        <w:gridCol w:w="3970"/>
      </w:tblGrid>
      <w:tr w:rsidR="00365DFC" w:rsidRPr="00365DFC" w:rsidTr="00365DFC">
        <w:trPr>
          <w:trHeight w:hRule="exact" w:val="33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DFC" w:rsidRPr="00365DFC" w:rsidRDefault="00365DFC" w:rsidP="00E77713">
            <w:pPr>
              <w:pStyle w:val="9"/>
              <w:framePr w:w="7214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Уровень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DFC" w:rsidRPr="00365DFC" w:rsidRDefault="00365DFC" w:rsidP="00E77713">
            <w:pPr>
              <w:pStyle w:val="9"/>
              <w:framePr w:w="7214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Диапазон значений, баллы</w:t>
            </w:r>
          </w:p>
        </w:tc>
      </w:tr>
      <w:tr w:rsidR="00365DFC" w:rsidRPr="00365DFC" w:rsidTr="00365DFC">
        <w:trPr>
          <w:trHeight w:hRule="exact" w:val="33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DFC" w:rsidRPr="00365DFC" w:rsidRDefault="00365DFC" w:rsidP="00E77713">
            <w:pPr>
              <w:pStyle w:val="9"/>
              <w:framePr w:w="721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Низкий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DFC" w:rsidRPr="00365DFC" w:rsidRDefault="00365DFC" w:rsidP="00E77713">
            <w:pPr>
              <w:pStyle w:val="9"/>
              <w:framePr w:w="721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45 и менее</w:t>
            </w:r>
          </w:p>
        </w:tc>
      </w:tr>
      <w:tr w:rsidR="00365DFC" w:rsidRPr="00365DFC" w:rsidTr="00365DFC">
        <w:trPr>
          <w:trHeight w:hRule="exact" w:val="346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DFC" w:rsidRPr="00365DFC" w:rsidRDefault="00365DFC" w:rsidP="00E77713">
            <w:pPr>
              <w:pStyle w:val="9"/>
              <w:framePr w:w="721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Средний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DFC" w:rsidRPr="00365DFC" w:rsidRDefault="00365DFC" w:rsidP="00E77713">
            <w:pPr>
              <w:pStyle w:val="9"/>
              <w:framePr w:w="721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46-74</w:t>
            </w:r>
          </w:p>
        </w:tc>
      </w:tr>
      <w:tr w:rsidR="00365DFC" w:rsidRPr="00365DFC" w:rsidTr="00365DFC">
        <w:trPr>
          <w:trHeight w:hRule="exact" w:val="307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5DFC" w:rsidRPr="00365DFC" w:rsidRDefault="00365DFC" w:rsidP="00E77713">
            <w:pPr>
              <w:pStyle w:val="9"/>
              <w:framePr w:w="721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Высокий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DFC" w:rsidRPr="00365DFC" w:rsidRDefault="00365DFC" w:rsidP="00E77713">
            <w:pPr>
              <w:pStyle w:val="9"/>
              <w:framePr w:w="721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75 и более</w:t>
            </w:r>
          </w:p>
        </w:tc>
      </w:tr>
      <w:tr w:rsidR="00365DFC" w:rsidTr="00365DF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  <w:jc w:val="center"/>
        </w:trPr>
        <w:tc>
          <w:tcPr>
            <w:tcW w:w="7215" w:type="dxa"/>
            <w:gridSpan w:val="2"/>
          </w:tcPr>
          <w:p w:rsidR="00365DFC" w:rsidRDefault="00365DFC" w:rsidP="00365DFC">
            <w:pPr>
              <w:framePr w:w="7214" w:wrap="notBeside" w:vAnchor="text" w:hAnchor="text" w:xAlign="center" w:y="1"/>
              <w:jc w:val="both"/>
              <w:rPr>
                <w:szCs w:val="24"/>
              </w:rPr>
            </w:pPr>
          </w:p>
        </w:tc>
      </w:tr>
    </w:tbl>
    <w:p w:rsidR="00365DFC" w:rsidRPr="00365DFC" w:rsidRDefault="00365DFC" w:rsidP="00365DFC">
      <w:pPr>
        <w:jc w:val="both"/>
        <w:rPr>
          <w:szCs w:val="24"/>
        </w:rPr>
      </w:pPr>
      <w:r w:rsidRPr="00365DFC">
        <w:rPr>
          <w:b/>
          <w:szCs w:val="24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jc w:val="both"/>
        <w:rPr>
          <w:rStyle w:val="1"/>
          <w:sz w:val="24"/>
          <w:szCs w:val="24"/>
        </w:rPr>
      </w:pPr>
      <w:bookmarkStart w:id="1" w:name="bookmark31"/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4</w:t>
      </w:r>
      <w:r w:rsidRPr="00365DFC">
        <w:rPr>
          <w:rFonts w:ascii="Times New Roman" w:hAnsi="Times New Roman"/>
          <w:b/>
          <w:sz w:val="24"/>
          <w:szCs w:val="24"/>
        </w:rPr>
        <w:t>.</w:t>
      </w:r>
      <w:r w:rsidRPr="00365DFC">
        <w:rPr>
          <w:rStyle w:val="1"/>
          <w:sz w:val="24"/>
          <w:szCs w:val="24"/>
        </w:rPr>
        <w:t xml:space="preserve"> </w:t>
      </w:r>
      <w:r w:rsidRPr="00365DFC">
        <w:rPr>
          <w:rFonts w:ascii="Times New Roman" w:hAnsi="Times New Roman"/>
          <w:b/>
          <w:sz w:val="24"/>
          <w:szCs w:val="24"/>
        </w:rPr>
        <w:t xml:space="preserve">Оценить показатели </w:t>
      </w:r>
      <w:proofErr w:type="spellStart"/>
      <w:proofErr w:type="gramStart"/>
      <w:r w:rsidRPr="00365DFC">
        <w:rPr>
          <w:rFonts w:ascii="Times New Roman" w:hAnsi="Times New Roman"/>
          <w:b/>
          <w:sz w:val="24"/>
          <w:szCs w:val="24"/>
        </w:rPr>
        <w:t>сердечно-сосудистой</w:t>
      </w:r>
      <w:proofErr w:type="spellEnd"/>
      <w:proofErr w:type="gramEnd"/>
      <w:r w:rsidRPr="00365DFC">
        <w:rPr>
          <w:rFonts w:ascii="Times New Roman" w:hAnsi="Times New Roman"/>
          <w:b/>
          <w:sz w:val="24"/>
          <w:szCs w:val="24"/>
        </w:rPr>
        <w:t xml:space="preserve"> и дыхательной систем в состоянии покоя и после физической нагрузки.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Измерить артериальное давление, подсчитать пульс и частоту дыхания в состоянии покоя и после физической нагрузки.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Для характеристики гемодинамики используют следующие основные показатели: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1. Пульсовое давление (ПД):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65DFC">
        <w:rPr>
          <w:rFonts w:ascii="Times New Roman" w:hAnsi="Times New Roman"/>
          <w:b/>
          <w:sz w:val="24"/>
          <w:szCs w:val="24"/>
        </w:rPr>
        <w:t xml:space="preserve">ПД = САД </w:t>
      </w:r>
      <w:r w:rsidRPr="00365DFC">
        <w:rPr>
          <w:rFonts w:ascii="Times New Roman" w:hAnsi="Times New Roman"/>
          <w:sz w:val="24"/>
          <w:szCs w:val="24"/>
        </w:rPr>
        <w:t>–</w:t>
      </w:r>
      <w:r w:rsidRPr="00365DFC">
        <w:rPr>
          <w:rFonts w:ascii="Times New Roman" w:hAnsi="Times New Roman"/>
          <w:b/>
          <w:sz w:val="24"/>
          <w:szCs w:val="24"/>
        </w:rPr>
        <w:t xml:space="preserve"> ДАД</w:t>
      </w:r>
    </w:p>
    <w:p w:rsidR="00365DFC" w:rsidRDefault="00365DFC" w:rsidP="00365DFC">
      <w:pPr>
        <w:pStyle w:val="5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ПД = ________________________________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 xml:space="preserve">В норме пульсовое давление равно </w:t>
      </w:r>
      <w:r w:rsidRPr="00365DFC">
        <w:rPr>
          <w:rFonts w:ascii="Times New Roman" w:hAnsi="Times New Roman"/>
          <w:b/>
          <w:sz w:val="24"/>
          <w:szCs w:val="24"/>
        </w:rPr>
        <w:t>35-55 мл</w:t>
      </w:r>
      <w:r w:rsidRPr="00365DFC">
        <w:rPr>
          <w:rFonts w:ascii="Times New Roman" w:hAnsi="Times New Roman"/>
          <w:sz w:val="24"/>
          <w:szCs w:val="24"/>
        </w:rPr>
        <w:t>.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 xml:space="preserve">2. Систолический (ударный) объем крови (СОК) по формуле </w:t>
      </w:r>
      <w:proofErr w:type="spellStart"/>
      <w:r w:rsidRPr="00365DFC">
        <w:rPr>
          <w:rFonts w:ascii="Times New Roman" w:hAnsi="Times New Roman"/>
          <w:sz w:val="24"/>
          <w:szCs w:val="24"/>
        </w:rPr>
        <w:t>Старра</w:t>
      </w:r>
      <w:proofErr w:type="spellEnd"/>
      <w:r w:rsidRPr="00365DFC">
        <w:rPr>
          <w:rFonts w:ascii="Times New Roman" w:hAnsi="Times New Roman"/>
          <w:sz w:val="24"/>
          <w:szCs w:val="24"/>
        </w:rPr>
        <w:t>: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65DFC">
        <w:rPr>
          <w:rFonts w:ascii="Times New Roman" w:hAnsi="Times New Roman"/>
          <w:b/>
          <w:sz w:val="24"/>
          <w:szCs w:val="24"/>
        </w:rPr>
        <w:t xml:space="preserve">СОК = 90,97 + 0,54 ∙ ПД </w:t>
      </w:r>
      <w:r w:rsidRPr="00365DFC">
        <w:rPr>
          <w:rFonts w:ascii="Times New Roman" w:hAnsi="Times New Roman"/>
          <w:sz w:val="24"/>
          <w:szCs w:val="24"/>
        </w:rPr>
        <w:t xml:space="preserve">– </w:t>
      </w:r>
      <w:r w:rsidRPr="00365DFC">
        <w:rPr>
          <w:rFonts w:ascii="Times New Roman" w:hAnsi="Times New Roman"/>
          <w:b/>
          <w:sz w:val="24"/>
          <w:szCs w:val="24"/>
        </w:rPr>
        <w:t>0,57 ∙ ДАД + 0,61</w:t>
      </w:r>
      <w:proofErr w:type="gramStart"/>
      <w:r w:rsidRPr="00365DFC">
        <w:rPr>
          <w:rFonts w:ascii="Times New Roman" w:hAnsi="Times New Roman"/>
          <w:b/>
          <w:sz w:val="24"/>
          <w:szCs w:val="24"/>
        </w:rPr>
        <w:t xml:space="preserve"> ∙ В</w:t>
      </w:r>
      <w:proofErr w:type="gramEnd"/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где</w:t>
      </w:r>
      <w:proofErr w:type="gramStart"/>
      <w:r w:rsidRPr="00365DFC">
        <w:rPr>
          <w:rFonts w:ascii="Times New Roman" w:hAnsi="Times New Roman"/>
          <w:sz w:val="24"/>
          <w:szCs w:val="24"/>
        </w:rPr>
        <w:tab/>
        <w:t>В</w:t>
      </w:r>
      <w:proofErr w:type="gramEnd"/>
      <w:r w:rsidRPr="00365DFC">
        <w:rPr>
          <w:rFonts w:ascii="Times New Roman" w:hAnsi="Times New Roman"/>
          <w:sz w:val="24"/>
          <w:szCs w:val="24"/>
        </w:rPr>
        <w:t xml:space="preserve"> – возраст (полное количество лет); ПД – пульсовое давление; ДАД – </w:t>
      </w:r>
      <w:proofErr w:type="spellStart"/>
      <w:r w:rsidRPr="00365DFC">
        <w:rPr>
          <w:rFonts w:ascii="Times New Roman" w:hAnsi="Times New Roman"/>
          <w:sz w:val="24"/>
          <w:szCs w:val="24"/>
        </w:rPr>
        <w:t>диастолическое</w:t>
      </w:r>
      <w:proofErr w:type="spellEnd"/>
      <w:r w:rsidRPr="00365DFC">
        <w:rPr>
          <w:rFonts w:ascii="Times New Roman" w:hAnsi="Times New Roman"/>
          <w:sz w:val="24"/>
          <w:szCs w:val="24"/>
        </w:rPr>
        <w:t xml:space="preserve"> давление.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lastRenderedPageBreak/>
        <w:t xml:space="preserve">В норме систолический объем равен </w:t>
      </w:r>
      <w:r w:rsidRPr="00365DFC">
        <w:rPr>
          <w:rFonts w:ascii="Times New Roman" w:hAnsi="Times New Roman"/>
          <w:b/>
          <w:sz w:val="24"/>
          <w:szCs w:val="24"/>
        </w:rPr>
        <w:t>60-80 мл.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СОК = ____________________________________________________________</w:t>
      </w:r>
    </w:p>
    <w:p w:rsidR="00365DFC" w:rsidRPr="00365DFC" w:rsidRDefault="00365DFC" w:rsidP="00365DFC">
      <w:pPr>
        <w:pStyle w:val="5"/>
        <w:shd w:val="clear" w:color="auto" w:fill="auto"/>
        <w:tabs>
          <w:tab w:val="left" w:pos="963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3. Минутный объем крови (МОК)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65DFC">
        <w:rPr>
          <w:rFonts w:ascii="Times New Roman" w:hAnsi="Times New Roman"/>
          <w:b/>
          <w:sz w:val="24"/>
          <w:szCs w:val="24"/>
        </w:rPr>
        <w:t>МОК = СОК ∙ ЧП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где</w:t>
      </w:r>
      <w:r w:rsidRPr="00365DFC">
        <w:rPr>
          <w:rFonts w:ascii="Times New Roman" w:hAnsi="Times New Roman"/>
          <w:sz w:val="24"/>
          <w:szCs w:val="24"/>
        </w:rPr>
        <w:tab/>
        <w:t>СОК – систолический объем; ЧП – частота пульса за 1 минуту.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В норме этот показатель для мужчин равен 3500-5000 мл, для женщин – 3000-4000 мл.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МО = _____________________________________________________________</w:t>
      </w:r>
    </w:p>
    <w:p w:rsidR="00365DFC" w:rsidRPr="00365DFC" w:rsidRDefault="00365DFC" w:rsidP="00365DFC">
      <w:pPr>
        <w:pStyle w:val="5"/>
        <w:shd w:val="clear" w:color="auto" w:fill="auto"/>
        <w:tabs>
          <w:tab w:val="left" w:pos="1225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365DFC">
        <w:rPr>
          <w:rFonts w:ascii="Times New Roman" w:hAnsi="Times New Roman"/>
          <w:sz w:val="24"/>
          <w:szCs w:val="24"/>
        </w:rPr>
        <w:t>Среднединамическое</w:t>
      </w:r>
      <w:proofErr w:type="spellEnd"/>
      <w:r w:rsidRPr="00365DFC">
        <w:rPr>
          <w:rFonts w:ascii="Times New Roman" w:hAnsi="Times New Roman"/>
          <w:sz w:val="24"/>
          <w:szCs w:val="24"/>
        </w:rPr>
        <w:t xml:space="preserve"> давление (СДД)</w:t>
      </w:r>
      <w:r w:rsidRPr="00365DFC">
        <w:rPr>
          <w:rFonts w:ascii="Times New Roman" w:hAnsi="Times New Roman"/>
          <w:b/>
          <w:sz w:val="24"/>
          <w:szCs w:val="24"/>
        </w:rPr>
        <w:t xml:space="preserve"> </w:t>
      </w:r>
      <w:r w:rsidRPr="00365DFC">
        <w:rPr>
          <w:rFonts w:ascii="Times New Roman" w:hAnsi="Times New Roman"/>
          <w:sz w:val="24"/>
          <w:szCs w:val="24"/>
        </w:rPr>
        <w:t xml:space="preserve">– по формуле </w:t>
      </w:r>
      <w:proofErr w:type="spellStart"/>
      <w:r w:rsidRPr="00365DFC">
        <w:rPr>
          <w:rFonts w:ascii="Times New Roman" w:hAnsi="Times New Roman"/>
          <w:sz w:val="24"/>
          <w:szCs w:val="24"/>
        </w:rPr>
        <w:t>Хикема</w:t>
      </w:r>
      <w:proofErr w:type="spellEnd"/>
      <w:r w:rsidRPr="00365DFC">
        <w:rPr>
          <w:rFonts w:ascii="Times New Roman" w:hAnsi="Times New Roman"/>
          <w:sz w:val="24"/>
          <w:szCs w:val="24"/>
        </w:rPr>
        <w:t>: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65DFC">
        <w:rPr>
          <w:rFonts w:ascii="Times New Roman" w:hAnsi="Times New Roman"/>
          <w:b/>
          <w:sz w:val="24"/>
          <w:szCs w:val="24"/>
        </w:rPr>
        <w:t>СДД = ПД / В + ДАД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где</w:t>
      </w:r>
      <w:proofErr w:type="gramStart"/>
      <w:r w:rsidRPr="00365DFC">
        <w:rPr>
          <w:rFonts w:ascii="Times New Roman" w:hAnsi="Times New Roman"/>
          <w:sz w:val="24"/>
          <w:szCs w:val="24"/>
        </w:rPr>
        <w:tab/>
        <w:t>В</w:t>
      </w:r>
      <w:proofErr w:type="gramEnd"/>
      <w:r w:rsidRPr="00365DFC">
        <w:rPr>
          <w:rFonts w:ascii="Times New Roman" w:hAnsi="Times New Roman"/>
          <w:sz w:val="24"/>
          <w:szCs w:val="24"/>
        </w:rPr>
        <w:t xml:space="preserve"> – возраст (полное количество лет); ПД – пульсовое давление; ДАД – </w:t>
      </w:r>
      <w:proofErr w:type="spellStart"/>
      <w:r w:rsidRPr="00365DFC">
        <w:rPr>
          <w:rFonts w:ascii="Times New Roman" w:hAnsi="Times New Roman"/>
          <w:sz w:val="24"/>
          <w:szCs w:val="24"/>
        </w:rPr>
        <w:t>диастолическое</w:t>
      </w:r>
      <w:proofErr w:type="spellEnd"/>
      <w:r w:rsidRPr="00365DFC">
        <w:rPr>
          <w:rFonts w:ascii="Times New Roman" w:hAnsi="Times New Roman"/>
          <w:sz w:val="24"/>
          <w:szCs w:val="24"/>
        </w:rPr>
        <w:t xml:space="preserve"> давление.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В норме СДД равно 80.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СДД = ______________________________________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 xml:space="preserve">5. Периферическое сопротивление току крови (ПС) по формуле </w:t>
      </w:r>
      <w:proofErr w:type="spellStart"/>
      <w:r w:rsidRPr="00365DFC">
        <w:rPr>
          <w:rFonts w:ascii="Times New Roman" w:hAnsi="Times New Roman"/>
          <w:sz w:val="24"/>
          <w:szCs w:val="24"/>
        </w:rPr>
        <w:t>Пуазеля</w:t>
      </w:r>
      <w:proofErr w:type="spellEnd"/>
      <w:r w:rsidRPr="00365DFC">
        <w:rPr>
          <w:rFonts w:ascii="Times New Roman" w:hAnsi="Times New Roman"/>
          <w:sz w:val="24"/>
          <w:szCs w:val="24"/>
        </w:rPr>
        <w:t>: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65DFC">
        <w:rPr>
          <w:rFonts w:ascii="Times New Roman" w:hAnsi="Times New Roman"/>
          <w:b/>
          <w:sz w:val="24"/>
          <w:szCs w:val="24"/>
        </w:rPr>
        <w:t>ПС = СДД ∙ (79980</w:t>
      </w:r>
      <w:proofErr w:type="gramStart"/>
      <w:r w:rsidRPr="00365DFC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365DF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65DFC">
        <w:rPr>
          <w:rFonts w:ascii="Times New Roman" w:hAnsi="Times New Roman"/>
          <w:b/>
          <w:sz w:val="24"/>
          <w:szCs w:val="24"/>
        </w:rPr>
        <w:t>МОК)</w:t>
      </w:r>
      <w:proofErr w:type="gramEnd"/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 xml:space="preserve">где СДД - </w:t>
      </w:r>
      <w:proofErr w:type="spellStart"/>
      <w:r w:rsidRPr="00365DFC">
        <w:rPr>
          <w:rFonts w:ascii="Times New Roman" w:hAnsi="Times New Roman"/>
          <w:sz w:val="24"/>
          <w:szCs w:val="24"/>
        </w:rPr>
        <w:t>среднединамическое</w:t>
      </w:r>
      <w:proofErr w:type="spellEnd"/>
      <w:r w:rsidRPr="00365DFC">
        <w:rPr>
          <w:rFonts w:ascii="Times New Roman" w:hAnsi="Times New Roman"/>
          <w:sz w:val="24"/>
          <w:szCs w:val="24"/>
        </w:rPr>
        <w:t xml:space="preserve"> давление; МОК – минутный объем, в мл.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 xml:space="preserve">В состоянии покоя у здорового человека величина периферического сопротивления колеблется в пределах 1095-2500 </w:t>
      </w:r>
      <w:proofErr w:type="spellStart"/>
      <w:r w:rsidRPr="00365DFC">
        <w:rPr>
          <w:rFonts w:ascii="Times New Roman" w:hAnsi="Times New Roman"/>
          <w:sz w:val="24"/>
          <w:szCs w:val="24"/>
        </w:rPr>
        <w:t>дин</w:t>
      </w:r>
      <w:proofErr w:type="gramStart"/>
      <w:r w:rsidRPr="00365DFC">
        <w:rPr>
          <w:rFonts w:ascii="Times New Roman" w:hAnsi="Times New Roman"/>
          <w:sz w:val="24"/>
          <w:szCs w:val="24"/>
        </w:rPr>
        <w:t>.с</w:t>
      </w:r>
      <w:proofErr w:type="gramEnd"/>
      <w:r w:rsidRPr="00365DFC">
        <w:rPr>
          <w:rFonts w:ascii="Times New Roman" w:hAnsi="Times New Roman"/>
          <w:sz w:val="24"/>
          <w:szCs w:val="24"/>
        </w:rPr>
        <w:t>.см</w:t>
      </w:r>
      <w:proofErr w:type="spellEnd"/>
      <w:r w:rsidRPr="00365DFC">
        <w:rPr>
          <w:rFonts w:ascii="Times New Roman" w:hAnsi="Times New Roman"/>
          <w:sz w:val="24"/>
          <w:szCs w:val="24"/>
        </w:rPr>
        <w:t>.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ПС = _____________________________________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 xml:space="preserve">6. Вегетативный индекс </w:t>
      </w:r>
      <w:proofErr w:type="spellStart"/>
      <w:r w:rsidRPr="00365DFC">
        <w:rPr>
          <w:rFonts w:ascii="Times New Roman" w:hAnsi="Times New Roman"/>
          <w:sz w:val="24"/>
          <w:szCs w:val="24"/>
        </w:rPr>
        <w:t>Кердо</w:t>
      </w:r>
      <w:proofErr w:type="spellEnd"/>
      <w:r w:rsidRPr="00365DFC">
        <w:rPr>
          <w:rFonts w:ascii="Times New Roman" w:hAnsi="Times New Roman"/>
          <w:sz w:val="24"/>
          <w:szCs w:val="24"/>
        </w:rPr>
        <w:t xml:space="preserve"> (KI) определяется по формуле Давыдова: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b/>
          <w:sz w:val="24"/>
          <w:szCs w:val="24"/>
        </w:rPr>
        <w:t xml:space="preserve">KI = (1 </w:t>
      </w:r>
      <w:r w:rsidRPr="00365DFC">
        <w:rPr>
          <w:rFonts w:ascii="Times New Roman" w:hAnsi="Times New Roman"/>
          <w:sz w:val="24"/>
          <w:szCs w:val="24"/>
        </w:rPr>
        <w:t>–</w:t>
      </w:r>
      <w:r w:rsidRPr="00365DFC">
        <w:rPr>
          <w:rFonts w:ascii="Times New Roman" w:hAnsi="Times New Roman"/>
          <w:b/>
          <w:sz w:val="24"/>
          <w:szCs w:val="24"/>
        </w:rPr>
        <w:t xml:space="preserve"> ДАД / ЧП) ∙ 100 %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где:</w:t>
      </w:r>
      <w:r w:rsidRPr="00365DFC">
        <w:rPr>
          <w:rFonts w:ascii="Times New Roman" w:hAnsi="Times New Roman"/>
          <w:sz w:val="24"/>
          <w:szCs w:val="24"/>
        </w:rPr>
        <w:tab/>
        <w:t xml:space="preserve">ДАД – </w:t>
      </w:r>
      <w:proofErr w:type="spellStart"/>
      <w:r w:rsidRPr="00365DFC">
        <w:rPr>
          <w:rFonts w:ascii="Times New Roman" w:hAnsi="Times New Roman"/>
          <w:sz w:val="24"/>
          <w:szCs w:val="24"/>
        </w:rPr>
        <w:t>диастолическое</w:t>
      </w:r>
      <w:proofErr w:type="spellEnd"/>
      <w:r w:rsidRPr="00365DFC">
        <w:rPr>
          <w:rFonts w:ascii="Times New Roman" w:hAnsi="Times New Roman"/>
          <w:sz w:val="24"/>
          <w:szCs w:val="24"/>
        </w:rPr>
        <w:t xml:space="preserve"> давление, ЧП – частота пульса.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При полном вегетативном равновесии индекс близок к нулю. При преобладании симпатических влияний значение KI</w:t>
      </w:r>
      <w:r w:rsidRPr="00365DFC">
        <w:rPr>
          <w:rFonts w:ascii="Times New Roman" w:hAnsi="Times New Roman"/>
          <w:b/>
          <w:sz w:val="24"/>
          <w:szCs w:val="24"/>
        </w:rPr>
        <w:t xml:space="preserve"> </w:t>
      </w:r>
      <w:r w:rsidRPr="00365DFC">
        <w:rPr>
          <w:rFonts w:ascii="Times New Roman" w:hAnsi="Times New Roman"/>
          <w:sz w:val="24"/>
          <w:szCs w:val="24"/>
        </w:rPr>
        <w:t>имеет положительный знак. При преобладании парасимпатических влияний значение KI имеет отрицательный знак.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KI = _________________________________________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Этот показатель позволяет прогнозировать направленность гемодинамики в сторону гипертензии или гипотензии у человека. Состояние организма считается нормальным, если KI имеет положительное значение, и чем выше это значение, тем стабильнее и лучше состояние организма за счет увеличения влияния симпатического отдела вегетативной нервной системы. Отрицательное значение KI (усиление влияния парасимпатического отдела нервной системы) служит ранним симптомом гипертонической болезни, и чем выше отрицательное значение KI, тем выше этот риск.</w:t>
      </w:r>
    </w:p>
    <w:p w:rsidR="00B85895" w:rsidRDefault="00365DFC" w:rsidP="00365DFC">
      <w:pPr>
        <w:pStyle w:val="5"/>
        <w:shd w:val="clear" w:color="auto" w:fill="auto"/>
        <w:spacing w:line="240" w:lineRule="auto"/>
        <w:ind w:firstLine="0"/>
        <w:jc w:val="both"/>
      </w:pPr>
      <w:r w:rsidRPr="00365DFC">
        <w:rPr>
          <w:rFonts w:ascii="Times New Roman" w:hAnsi="Times New Roman"/>
          <w:b/>
          <w:sz w:val="24"/>
          <w:szCs w:val="24"/>
        </w:rPr>
        <w:t>Вывод:</w:t>
      </w:r>
      <w:r w:rsidRPr="00365D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bookmarkEnd w:id="1"/>
      <w:r w:rsidRPr="00365DFC">
        <w:rPr>
          <w:rFonts w:ascii="Times New Roman" w:hAnsi="Times New Roman"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sectPr w:rsidR="00B85895" w:rsidSect="00365DFC">
      <w:pgSz w:w="11906" w:h="16838"/>
      <w:pgMar w:top="567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5DFC"/>
    <w:rsid w:val="001D0ABC"/>
    <w:rsid w:val="002B6237"/>
    <w:rsid w:val="00365DFC"/>
    <w:rsid w:val="005E206A"/>
    <w:rsid w:val="006E2BD0"/>
    <w:rsid w:val="007840AD"/>
    <w:rsid w:val="00973CCA"/>
    <w:rsid w:val="00B12469"/>
    <w:rsid w:val="00B25897"/>
    <w:rsid w:val="00B85895"/>
    <w:rsid w:val="00D72181"/>
    <w:rsid w:val="00E20776"/>
    <w:rsid w:val="00F3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uiPriority w:val="99"/>
    <w:rsid w:val="00365DF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99"/>
    <w:qFormat/>
    <w:rsid w:val="00365D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1"/>
    <w:uiPriority w:val="99"/>
    <w:rsid w:val="00365DFC"/>
    <w:rPr>
      <w:rFonts w:ascii="Times New Roman" w:hAnsi="Times New Roman"/>
      <w:sz w:val="20"/>
      <w:shd w:val="clear" w:color="auto" w:fill="FFFFFF"/>
    </w:rPr>
  </w:style>
  <w:style w:type="character" w:customStyle="1" w:styleId="a4">
    <w:name w:val="Основной текст_"/>
    <w:basedOn w:val="a0"/>
    <w:link w:val="5"/>
    <w:uiPriority w:val="99"/>
    <w:locked/>
    <w:rsid w:val="00365DFC"/>
    <w:rPr>
      <w:rFonts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4"/>
    <w:uiPriority w:val="99"/>
    <w:rsid w:val="00365DFC"/>
    <w:pPr>
      <w:widowControl w:val="0"/>
      <w:shd w:val="clear" w:color="auto" w:fill="FFFFFF"/>
      <w:spacing w:line="494" w:lineRule="exact"/>
      <w:ind w:hanging="5020"/>
      <w:jc w:val="center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paragraph" w:customStyle="1" w:styleId="9">
    <w:name w:val="Основной текст9"/>
    <w:basedOn w:val="a"/>
    <w:uiPriority w:val="99"/>
    <w:rsid w:val="00365DFC"/>
    <w:pPr>
      <w:widowControl w:val="0"/>
      <w:shd w:val="clear" w:color="auto" w:fill="FFFFFF"/>
      <w:spacing w:after="4740" w:line="293" w:lineRule="exact"/>
      <w:ind w:hanging="420"/>
      <w:jc w:val="center"/>
    </w:pPr>
    <w:rPr>
      <w:sz w:val="27"/>
      <w:szCs w:val="27"/>
      <w:lang w:eastAsia="en-US"/>
    </w:rPr>
  </w:style>
  <w:style w:type="character" w:customStyle="1" w:styleId="a5">
    <w:name w:val="Подпись к таблице"/>
    <w:basedOn w:val="a0"/>
    <w:uiPriority w:val="99"/>
    <w:rsid w:val="00365DF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6">
    <w:name w:val="Основной текст6"/>
    <w:basedOn w:val="a4"/>
    <w:uiPriority w:val="99"/>
    <w:rsid w:val="00365DFC"/>
    <w:rPr>
      <w:rFonts w:ascii="Times New Roman" w:hAnsi="Times New Roman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a6">
    <w:name w:val="Основной текст + Полужирный"/>
    <w:basedOn w:val="a4"/>
    <w:uiPriority w:val="99"/>
    <w:rsid w:val="00365DFC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0D9F30-D2F4-471C-94B8-680963F03B5E}"/>
</file>

<file path=customXml/itemProps2.xml><?xml version="1.0" encoding="utf-8"?>
<ds:datastoreItem xmlns:ds="http://schemas.openxmlformats.org/officeDocument/2006/customXml" ds:itemID="{30F6E8F3-89E8-4C6D-B3CB-C1497BACFBED}"/>
</file>

<file path=customXml/itemProps3.xml><?xml version="1.0" encoding="utf-8"?>
<ds:datastoreItem xmlns:ds="http://schemas.openxmlformats.org/officeDocument/2006/customXml" ds:itemID="{9BB23E7A-9008-4EEE-BA43-61DD4B86AF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"ГГУ им.Ф.Скорины"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levtuhova</dc:creator>
  <cp:keywords/>
  <dc:description/>
  <cp:lastModifiedBy>levtuhova</cp:lastModifiedBy>
  <cp:revision>3</cp:revision>
  <cp:lastPrinted>2018-05-14T05:20:00Z</cp:lastPrinted>
  <dcterms:created xsi:type="dcterms:W3CDTF">2018-04-26T08:23:00Z</dcterms:created>
  <dcterms:modified xsi:type="dcterms:W3CDTF">2018-05-14T05:40:00Z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