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6A" w:rsidRPr="0024176A" w:rsidRDefault="0024176A" w:rsidP="0024176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ЛЕКЦИЯ 1</w:t>
      </w:r>
      <w:r>
        <w:rPr>
          <w:b/>
          <w:sz w:val="28"/>
          <w:szCs w:val="28"/>
          <w:lang w:val="en-US"/>
        </w:rPr>
        <w:t>9</w:t>
      </w:r>
      <w:bookmarkStart w:id="0" w:name="_GoBack"/>
      <w:bookmarkEnd w:id="0"/>
    </w:p>
    <w:p w:rsidR="0024176A" w:rsidRPr="00684B8D" w:rsidRDefault="0024176A" w:rsidP="0024176A">
      <w:pPr>
        <w:jc w:val="center"/>
        <w:rPr>
          <w:b/>
          <w:sz w:val="28"/>
          <w:szCs w:val="28"/>
        </w:rPr>
      </w:pPr>
      <w:r w:rsidRPr="00684B8D">
        <w:rPr>
          <w:b/>
          <w:sz w:val="28"/>
          <w:szCs w:val="28"/>
        </w:rPr>
        <w:t>ХРЯЩЕВАЯ ТКАНЬ</w:t>
      </w:r>
    </w:p>
    <w:p w:rsidR="0024176A" w:rsidRDefault="0024176A" w:rsidP="0024176A">
      <w:pPr>
        <w:rPr>
          <w:sz w:val="28"/>
          <w:szCs w:val="28"/>
        </w:rPr>
      </w:pPr>
    </w:p>
    <w:p w:rsidR="0024176A" w:rsidRPr="00684B8D" w:rsidRDefault="0024176A" w:rsidP="0024176A">
      <w:pPr>
        <w:jc w:val="center"/>
        <w:rPr>
          <w:i/>
          <w:sz w:val="28"/>
          <w:szCs w:val="28"/>
        </w:rPr>
      </w:pPr>
      <w:r w:rsidRPr="00684B8D">
        <w:rPr>
          <w:i/>
          <w:sz w:val="28"/>
          <w:szCs w:val="28"/>
        </w:rPr>
        <w:t xml:space="preserve">Свойства хрящевой ткани. </w:t>
      </w:r>
      <w:r>
        <w:rPr>
          <w:i/>
          <w:sz w:val="28"/>
          <w:szCs w:val="28"/>
        </w:rPr>
        <w:t xml:space="preserve">Гистогенез хрящевой ткани. Классификация. </w:t>
      </w:r>
      <w:r w:rsidRPr="006213B4">
        <w:rPr>
          <w:i/>
          <w:sz w:val="28"/>
          <w:szCs w:val="28"/>
        </w:rPr>
        <w:t>Характеристика хрящевого матрикса</w:t>
      </w:r>
      <w:r w:rsidRPr="00684B8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Гиалиновый хрящ. Волокнистый хрящ. Эластический хрящ. Суставной хрящ. </w:t>
      </w:r>
    </w:p>
    <w:p w:rsidR="0024176A" w:rsidRDefault="0024176A" w:rsidP="0024176A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057"/>
      </w:tblGrid>
      <w:tr w:rsidR="0024176A" w:rsidTr="00520459">
        <w:tc>
          <w:tcPr>
            <w:tcW w:w="4513" w:type="dxa"/>
          </w:tcPr>
          <w:p w:rsidR="0024176A" w:rsidRDefault="0024176A" w:rsidP="00520459">
            <w:pPr>
              <w:ind w:firstLine="567"/>
              <w:jc w:val="both"/>
              <w:rPr>
                <w:sz w:val="28"/>
                <w:szCs w:val="28"/>
              </w:rPr>
            </w:pPr>
            <w:r w:rsidRPr="00502479">
              <w:rPr>
                <w:sz w:val="28"/>
                <w:szCs w:val="28"/>
              </w:rPr>
              <w:t xml:space="preserve">Хрящевые ткани состоят из крупных клеток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 w:rsidRPr="00502479">
              <w:rPr>
                <w:sz w:val="28"/>
                <w:szCs w:val="28"/>
              </w:rPr>
              <w:t>хондробластов</w:t>
            </w:r>
            <w:proofErr w:type="spellEnd"/>
            <w:r w:rsidRPr="00502479">
              <w:rPr>
                <w:sz w:val="28"/>
                <w:szCs w:val="28"/>
              </w:rPr>
              <w:t xml:space="preserve"> и </w:t>
            </w:r>
            <w:proofErr w:type="spellStart"/>
            <w:r w:rsidRPr="00502479">
              <w:rPr>
                <w:sz w:val="28"/>
                <w:szCs w:val="28"/>
              </w:rPr>
              <w:t>хондроцитов</w:t>
            </w:r>
            <w:proofErr w:type="spellEnd"/>
            <w:r w:rsidRPr="00502479">
              <w:rPr>
                <w:sz w:val="28"/>
                <w:szCs w:val="28"/>
              </w:rPr>
              <w:t>, а также плотного межклеточного вещества сложного химического состава</w:t>
            </w:r>
            <w:r>
              <w:rPr>
                <w:sz w:val="28"/>
                <w:szCs w:val="28"/>
              </w:rPr>
              <w:t>:</w:t>
            </w:r>
          </w:p>
          <w:p w:rsidR="0024176A" w:rsidRPr="00773910" w:rsidRDefault="0024176A" w:rsidP="0024176A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rPr>
                <w:sz w:val="28"/>
                <w:szCs w:val="28"/>
              </w:rPr>
            </w:pPr>
            <w:r w:rsidRPr="00773910">
              <w:rPr>
                <w:sz w:val="28"/>
                <w:szCs w:val="28"/>
              </w:rPr>
              <w:t xml:space="preserve">70-80% массы хрящевых тканей составляет вода, </w:t>
            </w:r>
          </w:p>
          <w:p w:rsidR="0024176A" w:rsidRDefault="0024176A" w:rsidP="0024176A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rPr>
                <w:sz w:val="28"/>
                <w:szCs w:val="28"/>
              </w:rPr>
            </w:pPr>
            <w:r w:rsidRPr="00773910">
              <w:rPr>
                <w:sz w:val="28"/>
                <w:szCs w:val="28"/>
              </w:rPr>
              <w:t>10-15% - органические вещества</w:t>
            </w:r>
            <w:r>
              <w:rPr>
                <w:sz w:val="28"/>
                <w:szCs w:val="28"/>
              </w:rPr>
              <w:t>,</w:t>
            </w:r>
          </w:p>
          <w:p w:rsidR="0024176A" w:rsidRPr="00551F80" w:rsidRDefault="0024176A" w:rsidP="0024176A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rPr>
                <w:sz w:val="28"/>
                <w:szCs w:val="28"/>
              </w:rPr>
            </w:pPr>
            <w:r w:rsidRPr="00551F80">
              <w:rPr>
                <w:sz w:val="28"/>
                <w:szCs w:val="28"/>
              </w:rPr>
              <w:t>4-7%  -  минеральные соли.</w:t>
            </w:r>
          </w:p>
        </w:tc>
        <w:tc>
          <w:tcPr>
            <w:tcW w:w="5057" w:type="dxa"/>
          </w:tcPr>
          <w:p w:rsidR="0024176A" w:rsidRDefault="0024176A" w:rsidP="0052045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</w:rPr>
              <w:drawing>
                <wp:inline distT="0" distB="0" distL="0" distR="0" wp14:anchorId="63BBB69D" wp14:editId="3359931B">
                  <wp:extent cx="2897902" cy="1938009"/>
                  <wp:effectExtent l="0" t="0" r="0" b="0"/>
                  <wp:docPr id="20" name="Рисунок 20" descr="http://artroskop.ru/uploads/posts/2012-02/1329052827_hrash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rtroskop.ru/uploads/posts/2012-02/1329052827_hrash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encilGrayscale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326" cy="19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76A" w:rsidTr="00520459">
        <w:tc>
          <w:tcPr>
            <w:tcW w:w="4513" w:type="dxa"/>
          </w:tcPr>
          <w:p w:rsidR="0024176A" w:rsidRDefault="0024176A" w:rsidP="00520459">
            <w:pPr>
              <w:jc w:val="both"/>
              <w:rPr>
                <w:sz w:val="28"/>
                <w:szCs w:val="28"/>
              </w:rPr>
            </w:pPr>
            <w:r w:rsidRPr="00502479">
              <w:rPr>
                <w:sz w:val="28"/>
                <w:szCs w:val="28"/>
              </w:rPr>
              <w:t xml:space="preserve">Межклеточное вещество содержит </w:t>
            </w:r>
          </w:p>
        </w:tc>
        <w:tc>
          <w:tcPr>
            <w:tcW w:w="5057" w:type="dxa"/>
          </w:tcPr>
          <w:p w:rsidR="0024176A" w:rsidRPr="00551F80" w:rsidRDefault="0024176A" w:rsidP="00520459">
            <w:pPr>
              <w:jc w:val="center"/>
              <w:rPr>
                <w:sz w:val="28"/>
                <w:szCs w:val="28"/>
              </w:rPr>
            </w:pPr>
            <w:r w:rsidRPr="00551F80">
              <w:rPr>
                <w:sz w:val="28"/>
                <w:szCs w:val="28"/>
              </w:rPr>
              <w:t>Рисунок</w:t>
            </w:r>
            <w:r>
              <w:rPr>
                <w:sz w:val="28"/>
                <w:szCs w:val="28"/>
              </w:rPr>
              <w:t xml:space="preserve"> 16 </w:t>
            </w:r>
            <w:r w:rsidRPr="00551F80">
              <w:rPr>
                <w:sz w:val="28"/>
                <w:szCs w:val="28"/>
              </w:rPr>
              <w:t>- Хрящевая ткань</w:t>
            </w:r>
          </w:p>
        </w:tc>
      </w:tr>
    </w:tbl>
    <w:p w:rsidR="0024176A" w:rsidRDefault="0024176A" w:rsidP="0024176A">
      <w:pPr>
        <w:jc w:val="both"/>
        <w:rPr>
          <w:sz w:val="28"/>
          <w:szCs w:val="28"/>
        </w:rPr>
      </w:pPr>
      <w:proofErr w:type="spellStart"/>
      <w:r w:rsidRPr="00502479">
        <w:rPr>
          <w:sz w:val="28"/>
          <w:szCs w:val="28"/>
        </w:rPr>
        <w:t>хондриновые</w:t>
      </w:r>
      <w:proofErr w:type="spellEnd"/>
      <w:r w:rsidRPr="00502479">
        <w:rPr>
          <w:sz w:val="28"/>
          <w:szCs w:val="28"/>
        </w:rPr>
        <w:t xml:space="preserve"> фибриллы и </w:t>
      </w:r>
      <w:proofErr w:type="spellStart"/>
      <w:r w:rsidRPr="00502479">
        <w:rPr>
          <w:sz w:val="28"/>
          <w:szCs w:val="28"/>
        </w:rPr>
        <w:t>хондромукоид</w:t>
      </w:r>
      <w:proofErr w:type="spellEnd"/>
      <w:r w:rsidRPr="00502479">
        <w:rPr>
          <w:sz w:val="28"/>
          <w:szCs w:val="28"/>
        </w:rPr>
        <w:t>.</w:t>
      </w:r>
    </w:p>
    <w:p w:rsidR="0024176A" w:rsidRPr="00024373" w:rsidRDefault="0024176A" w:rsidP="00241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Хрящевые ткани </w:t>
      </w:r>
      <w:r w:rsidRPr="00E05527">
        <w:rPr>
          <w:sz w:val="28"/>
          <w:szCs w:val="28"/>
        </w:rPr>
        <w:t>входят в состав органов дыхатель</w:t>
      </w:r>
      <w:r w:rsidRPr="00E05527">
        <w:rPr>
          <w:sz w:val="28"/>
          <w:szCs w:val="28"/>
        </w:rPr>
        <w:softHyphen/>
        <w:t>ной системы, суставов, межпозвоночных дисков и др.</w:t>
      </w:r>
      <w:r>
        <w:rPr>
          <w:sz w:val="28"/>
          <w:szCs w:val="28"/>
        </w:rPr>
        <w:t xml:space="preserve"> </w:t>
      </w:r>
      <w:r w:rsidRPr="00E05527">
        <w:rPr>
          <w:sz w:val="28"/>
          <w:szCs w:val="28"/>
        </w:rPr>
        <w:t>Собственно хрящевая ткань не имеет кровеносных сосудов</w:t>
      </w:r>
      <w:r>
        <w:rPr>
          <w:sz w:val="28"/>
          <w:szCs w:val="28"/>
        </w:rPr>
        <w:t>.</w:t>
      </w:r>
      <w:r w:rsidRPr="00E05527">
        <w:rPr>
          <w:sz w:val="28"/>
          <w:szCs w:val="28"/>
        </w:rPr>
        <w:t xml:space="preserve"> Питательные вещества диффундируют из окружающей ее </w:t>
      </w:r>
      <w:r w:rsidRPr="00E05527">
        <w:rPr>
          <w:i/>
          <w:iCs/>
          <w:sz w:val="28"/>
          <w:szCs w:val="28"/>
        </w:rPr>
        <w:t>надхрящницы</w:t>
      </w:r>
      <w:r>
        <w:rPr>
          <w:i/>
          <w:iCs/>
          <w:sz w:val="28"/>
          <w:szCs w:val="28"/>
        </w:rPr>
        <w:t xml:space="preserve">. </w:t>
      </w:r>
      <w:r w:rsidRPr="00024373">
        <w:rPr>
          <w:sz w:val="28"/>
          <w:szCs w:val="28"/>
        </w:rPr>
        <w:t xml:space="preserve">Клетки </w:t>
      </w:r>
      <w:r>
        <w:rPr>
          <w:sz w:val="28"/>
          <w:szCs w:val="28"/>
        </w:rPr>
        <w:t xml:space="preserve">хрящевой ткани </w:t>
      </w:r>
      <w:r w:rsidRPr="00024373">
        <w:rPr>
          <w:sz w:val="28"/>
          <w:szCs w:val="28"/>
        </w:rPr>
        <w:t xml:space="preserve">представлены тремя типами: </w:t>
      </w:r>
    </w:p>
    <w:p w:rsidR="0024176A" w:rsidRDefault="0024176A" w:rsidP="0024176A">
      <w:pPr>
        <w:tabs>
          <w:tab w:val="left" w:pos="18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ходробластами</w:t>
      </w:r>
      <w:proofErr w:type="spellEnd"/>
      <w:r>
        <w:rPr>
          <w:sz w:val="28"/>
          <w:szCs w:val="28"/>
        </w:rPr>
        <w:t>,</w:t>
      </w:r>
    </w:p>
    <w:p w:rsidR="0024176A" w:rsidRDefault="0024176A" w:rsidP="0024176A">
      <w:pPr>
        <w:tabs>
          <w:tab w:val="left" w:pos="18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хондроцитами</w:t>
      </w:r>
      <w:proofErr w:type="spellEnd"/>
      <w:r>
        <w:rPr>
          <w:sz w:val="28"/>
          <w:szCs w:val="28"/>
        </w:rPr>
        <w:t>,</w:t>
      </w:r>
    </w:p>
    <w:p w:rsidR="0024176A" w:rsidRDefault="0024176A" w:rsidP="0024176A">
      <w:pPr>
        <w:tabs>
          <w:tab w:val="left" w:pos="18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хондрокластами</w:t>
      </w:r>
      <w:proofErr w:type="spellEnd"/>
      <w:r>
        <w:rPr>
          <w:sz w:val="28"/>
          <w:szCs w:val="28"/>
        </w:rPr>
        <w:t>.</w:t>
      </w:r>
    </w:p>
    <w:p w:rsidR="0024176A" w:rsidRPr="00024373" w:rsidRDefault="0024176A" w:rsidP="0024176A">
      <w:pPr>
        <w:tabs>
          <w:tab w:val="left" w:pos="180"/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 w:rsidRPr="00024373">
        <w:rPr>
          <w:sz w:val="28"/>
          <w:szCs w:val="28"/>
        </w:rPr>
        <w:t>Хондробласты</w:t>
      </w:r>
      <w:proofErr w:type="spellEnd"/>
      <w:r>
        <w:rPr>
          <w:sz w:val="28"/>
          <w:szCs w:val="28"/>
        </w:rPr>
        <w:t>,</w:t>
      </w:r>
      <w:r w:rsidRPr="00024373">
        <w:rPr>
          <w:sz w:val="28"/>
          <w:szCs w:val="28"/>
        </w:rPr>
        <w:t xml:space="preserve"> синтезируют межклеточное вещество, а также являются камбиальными клетками. Благодаря </w:t>
      </w:r>
      <w:proofErr w:type="gramStart"/>
      <w:r w:rsidRPr="00024373">
        <w:rPr>
          <w:sz w:val="28"/>
          <w:szCs w:val="28"/>
        </w:rPr>
        <w:t>ним</w:t>
      </w:r>
      <w:proofErr w:type="gramEnd"/>
      <w:r w:rsidRPr="00024373">
        <w:rPr>
          <w:sz w:val="28"/>
          <w:szCs w:val="28"/>
        </w:rPr>
        <w:t xml:space="preserve"> происходит развитие, рост и обновление тканей.</w:t>
      </w:r>
      <w:r>
        <w:rPr>
          <w:sz w:val="28"/>
          <w:szCs w:val="28"/>
        </w:rPr>
        <w:t xml:space="preserve"> </w:t>
      </w:r>
      <w:proofErr w:type="spellStart"/>
      <w:r w:rsidRPr="00024373">
        <w:rPr>
          <w:sz w:val="28"/>
          <w:szCs w:val="28"/>
        </w:rPr>
        <w:t>Хондроциты</w:t>
      </w:r>
      <w:proofErr w:type="spellEnd"/>
      <w:r>
        <w:rPr>
          <w:sz w:val="28"/>
          <w:szCs w:val="28"/>
        </w:rPr>
        <w:t>, и</w:t>
      </w:r>
      <w:r w:rsidRPr="00024373">
        <w:rPr>
          <w:sz w:val="28"/>
          <w:szCs w:val="28"/>
        </w:rPr>
        <w:t>меют низкую синтетическую активность. Поддерживают структурную организацию зрелых тканей.</w:t>
      </w:r>
      <w:r>
        <w:rPr>
          <w:sz w:val="28"/>
          <w:szCs w:val="28"/>
        </w:rPr>
        <w:t xml:space="preserve"> </w:t>
      </w:r>
      <w:proofErr w:type="spellStart"/>
      <w:r w:rsidRPr="00024373">
        <w:rPr>
          <w:sz w:val="28"/>
          <w:szCs w:val="28"/>
        </w:rPr>
        <w:t>Хондрокласты</w:t>
      </w:r>
      <w:proofErr w:type="spellEnd"/>
      <w:r>
        <w:rPr>
          <w:sz w:val="28"/>
          <w:szCs w:val="28"/>
        </w:rPr>
        <w:t>,</w:t>
      </w:r>
      <w:r w:rsidRPr="00024373">
        <w:rPr>
          <w:sz w:val="28"/>
          <w:szCs w:val="28"/>
        </w:rPr>
        <w:t xml:space="preserve"> активно разрушают скелетные ткани.</w:t>
      </w:r>
      <w:r>
        <w:rPr>
          <w:sz w:val="28"/>
          <w:szCs w:val="28"/>
        </w:rPr>
        <w:t xml:space="preserve"> </w:t>
      </w:r>
      <w:r w:rsidRPr="00024373">
        <w:rPr>
          <w:sz w:val="28"/>
          <w:szCs w:val="28"/>
        </w:rPr>
        <w:t xml:space="preserve">Обширное межклеточное вещество </w:t>
      </w:r>
      <w:r>
        <w:rPr>
          <w:sz w:val="28"/>
          <w:szCs w:val="28"/>
        </w:rPr>
        <w:t>хрящевой</w:t>
      </w:r>
      <w:r w:rsidRPr="00024373">
        <w:rPr>
          <w:sz w:val="28"/>
          <w:szCs w:val="28"/>
        </w:rPr>
        <w:t xml:space="preserve"> ткан</w:t>
      </w:r>
      <w:r>
        <w:rPr>
          <w:sz w:val="28"/>
          <w:szCs w:val="28"/>
        </w:rPr>
        <w:t>и</w:t>
      </w:r>
      <w:r w:rsidRPr="00024373">
        <w:rPr>
          <w:sz w:val="28"/>
          <w:szCs w:val="28"/>
        </w:rPr>
        <w:t xml:space="preserve"> обладает высокой механической прочностью.</w:t>
      </w:r>
      <w:r>
        <w:rPr>
          <w:sz w:val="28"/>
          <w:szCs w:val="28"/>
        </w:rPr>
        <w:t xml:space="preserve"> Хрящевая ткань характеризуется общим свойствами:</w:t>
      </w:r>
    </w:p>
    <w:p w:rsidR="0024176A" w:rsidRPr="006213B4" w:rsidRDefault="0024176A" w:rsidP="0024176A">
      <w:pPr>
        <w:pStyle w:val="a3"/>
        <w:numPr>
          <w:ilvl w:val="0"/>
          <w:numId w:val="1"/>
        </w:numPr>
        <w:tabs>
          <w:tab w:val="left" w:pos="851"/>
        </w:tabs>
        <w:ind w:hanging="720"/>
        <w:rPr>
          <w:sz w:val="28"/>
          <w:szCs w:val="28"/>
        </w:rPr>
      </w:pPr>
      <w:r w:rsidRPr="006213B4">
        <w:rPr>
          <w:sz w:val="28"/>
          <w:szCs w:val="28"/>
        </w:rPr>
        <w:t>низкий уровень метаболизма</w:t>
      </w:r>
      <w:r>
        <w:rPr>
          <w:sz w:val="28"/>
          <w:szCs w:val="28"/>
        </w:rPr>
        <w:t>,</w:t>
      </w:r>
    </w:p>
    <w:p w:rsidR="0024176A" w:rsidRPr="006213B4" w:rsidRDefault="0024176A" w:rsidP="0024176A">
      <w:pPr>
        <w:pStyle w:val="a3"/>
        <w:numPr>
          <w:ilvl w:val="0"/>
          <w:numId w:val="1"/>
        </w:numPr>
        <w:tabs>
          <w:tab w:val="left" w:pos="851"/>
        </w:tabs>
        <w:ind w:hanging="720"/>
        <w:rPr>
          <w:sz w:val="28"/>
          <w:szCs w:val="28"/>
        </w:rPr>
      </w:pPr>
      <w:r w:rsidRPr="006213B4">
        <w:rPr>
          <w:sz w:val="28"/>
          <w:szCs w:val="28"/>
        </w:rPr>
        <w:t>отсутствие сосудов</w:t>
      </w:r>
      <w:r>
        <w:rPr>
          <w:sz w:val="28"/>
          <w:szCs w:val="28"/>
        </w:rPr>
        <w:t>,</w:t>
      </w:r>
    </w:p>
    <w:p w:rsidR="0024176A" w:rsidRPr="006213B4" w:rsidRDefault="0024176A" w:rsidP="0024176A">
      <w:pPr>
        <w:pStyle w:val="a3"/>
        <w:numPr>
          <w:ilvl w:val="0"/>
          <w:numId w:val="1"/>
        </w:numPr>
        <w:tabs>
          <w:tab w:val="left" w:pos="851"/>
        </w:tabs>
        <w:ind w:hanging="720"/>
        <w:rPr>
          <w:sz w:val="28"/>
          <w:szCs w:val="28"/>
        </w:rPr>
      </w:pPr>
      <w:r w:rsidRPr="006213B4">
        <w:rPr>
          <w:sz w:val="28"/>
          <w:szCs w:val="28"/>
        </w:rPr>
        <w:t>способность к непрерывному росту</w:t>
      </w:r>
      <w:r>
        <w:rPr>
          <w:sz w:val="28"/>
          <w:szCs w:val="28"/>
        </w:rPr>
        <w:t>,</w:t>
      </w:r>
    </w:p>
    <w:p w:rsidR="0024176A" w:rsidRPr="006213B4" w:rsidRDefault="0024176A" w:rsidP="0024176A">
      <w:pPr>
        <w:pStyle w:val="a3"/>
        <w:numPr>
          <w:ilvl w:val="0"/>
          <w:numId w:val="1"/>
        </w:numPr>
        <w:tabs>
          <w:tab w:val="left" w:pos="851"/>
        </w:tabs>
        <w:ind w:hanging="720"/>
        <w:rPr>
          <w:sz w:val="28"/>
          <w:szCs w:val="28"/>
        </w:rPr>
      </w:pPr>
      <w:r w:rsidRPr="006213B4">
        <w:rPr>
          <w:sz w:val="28"/>
          <w:szCs w:val="28"/>
        </w:rPr>
        <w:t>прочность и эластичность</w:t>
      </w:r>
      <w:r>
        <w:rPr>
          <w:sz w:val="28"/>
          <w:szCs w:val="28"/>
        </w:rPr>
        <w:t>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382AC6">
        <w:rPr>
          <w:iCs/>
          <w:sz w:val="28"/>
          <w:szCs w:val="28"/>
        </w:rPr>
        <w:t>Гистогенез хрящевых тканей называют</w:t>
      </w:r>
      <w:r>
        <w:rPr>
          <w:iCs/>
          <w:sz w:val="28"/>
          <w:szCs w:val="28"/>
        </w:rPr>
        <w:t xml:space="preserve"> </w:t>
      </w:r>
      <w:proofErr w:type="spellStart"/>
      <w:r w:rsidRPr="00502479">
        <w:rPr>
          <w:i/>
          <w:iCs/>
          <w:sz w:val="28"/>
          <w:szCs w:val="28"/>
        </w:rPr>
        <w:t>хондрогистогенез</w:t>
      </w:r>
      <w:r>
        <w:rPr>
          <w:i/>
          <w:iCs/>
          <w:sz w:val="28"/>
          <w:szCs w:val="28"/>
        </w:rPr>
        <w:t>ом</w:t>
      </w:r>
      <w:proofErr w:type="spellEnd"/>
      <w:r w:rsidRPr="005024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Хрящевая ткань является одной линий дифференцировки </w:t>
      </w:r>
      <w:proofErr w:type="spellStart"/>
      <w:r>
        <w:rPr>
          <w:sz w:val="28"/>
          <w:szCs w:val="28"/>
        </w:rPr>
        <w:t>механоцитов</w:t>
      </w:r>
      <w:proofErr w:type="spellEnd"/>
      <w:r>
        <w:rPr>
          <w:sz w:val="28"/>
          <w:szCs w:val="28"/>
        </w:rPr>
        <w:t xml:space="preserve">, которые вместе с костной тканью выполняют опорную функцию в организме. Хрящевая, как и костная ткани развивается </w:t>
      </w:r>
      <w:r w:rsidRPr="00024373">
        <w:rPr>
          <w:sz w:val="28"/>
          <w:szCs w:val="28"/>
        </w:rPr>
        <w:t xml:space="preserve">из </w:t>
      </w:r>
      <w:proofErr w:type="spellStart"/>
      <w:r w:rsidRPr="00024373">
        <w:rPr>
          <w:sz w:val="28"/>
          <w:szCs w:val="28"/>
        </w:rPr>
        <w:t>склеротомной</w:t>
      </w:r>
      <w:proofErr w:type="spellEnd"/>
      <w:r w:rsidRPr="00024373">
        <w:rPr>
          <w:sz w:val="28"/>
          <w:szCs w:val="28"/>
        </w:rPr>
        <w:t xml:space="preserve"> мезенхимы.</w:t>
      </w:r>
      <w:r>
        <w:rPr>
          <w:sz w:val="28"/>
          <w:szCs w:val="28"/>
        </w:rPr>
        <w:t xml:space="preserve"> </w:t>
      </w:r>
      <w:proofErr w:type="spellStart"/>
      <w:r w:rsidRPr="00502479">
        <w:rPr>
          <w:sz w:val="28"/>
          <w:szCs w:val="28"/>
        </w:rPr>
        <w:t>Хондрогенез</w:t>
      </w:r>
      <w:proofErr w:type="spellEnd"/>
      <w:r w:rsidRPr="00502479">
        <w:rPr>
          <w:sz w:val="28"/>
          <w:szCs w:val="28"/>
        </w:rPr>
        <w:t xml:space="preserve"> начинается с уплотнения мезенхимы на месте будущей хрящевой ткани и образования </w:t>
      </w:r>
      <w:proofErr w:type="spellStart"/>
      <w:r w:rsidRPr="00502479">
        <w:rPr>
          <w:sz w:val="28"/>
          <w:szCs w:val="28"/>
        </w:rPr>
        <w:t>хондрогенного</w:t>
      </w:r>
      <w:proofErr w:type="spellEnd"/>
      <w:r w:rsidRPr="00502479">
        <w:rPr>
          <w:sz w:val="28"/>
          <w:szCs w:val="28"/>
        </w:rPr>
        <w:t xml:space="preserve"> участка. </w:t>
      </w:r>
    </w:p>
    <w:p w:rsidR="0024176A" w:rsidRPr="00502479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sz w:val="28"/>
          <w:szCs w:val="28"/>
        </w:rPr>
        <w:lastRenderedPageBreak/>
        <w:t>Клетки в составе такого участка интенсивно делятся митозом, сближаются друг с другом, увеличи</w:t>
      </w:r>
      <w:r w:rsidRPr="00502479">
        <w:rPr>
          <w:sz w:val="28"/>
          <w:szCs w:val="28"/>
        </w:rPr>
        <w:softHyphen/>
        <w:t xml:space="preserve">ваются в размерах. Опорную функцию </w:t>
      </w:r>
      <w:proofErr w:type="spellStart"/>
      <w:r w:rsidRPr="00502479">
        <w:rPr>
          <w:sz w:val="28"/>
          <w:szCs w:val="28"/>
        </w:rPr>
        <w:t>хондрогенные</w:t>
      </w:r>
      <w:proofErr w:type="spellEnd"/>
      <w:r w:rsidRPr="00502479">
        <w:rPr>
          <w:sz w:val="28"/>
          <w:szCs w:val="28"/>
        </w:rPr>
        <w:t xml:space="preserve"> клетки выполняют за счет собственного внутреннего напряжения, или тургора.</w:t>
      </w:r>
    </w:p>
    <w:p w:rsidR="0024176A" w:rsidRPr="00F577E8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sz w:val="28"/>
          <w:szCs w:val="28"/>
        </w:rPr>
        <w:t>На следующей стадии гистогенеза хрящевые клетки начинают продуцировать меж</w:t>
      </w:r>
      <w:r w:rsidRPr="00502479">
        <w:rPr>
          <w:sz w:val="28"/>
          <w:szCs w:val="28"/>
        </w:rPr>
        <w:softHyphen/>
        <w:t xml:space="preserve">клеточное вещество. Происходит перестройка внутренней организации </w:t>
      </w:r>
      <w:proofErr w:type="spellStart"/>
      <w:r w:rsidRPr="00502479">
        <w:rPr>
          <w:sz w:val="28"/>
          <w:szCs w:val="28"/>
        </w:rPr>
        <w:t>хондробластов</w:t>
      </w:r>
      <w:proofErr w:type="spellEnd"/>
      <w:r w:rsidRPr="00502479">
        <w:rPr>
          <w:sz w:val="28"/>
          <w:szCs w:val="28"/>
        </w:rPr>
        <w:t xml:space="preserve">, в которых развивается 6елоксинтезирующий аппарат (гранулярная эндоплазматическая сеть, комплекс </w:t>
      </w:r>
      <w:proofErr w:type="spellStart"/>
      <w:r w:rsidRPr="00502479">
        <w:rPr>
          <w:sz w:val="28"/>
          <w:szCs w:val="28"/>
        </w:rPr>
        <w:t>Гольджи</w:t>
      </w:r>
      <w:proofErr w:type="spellEnd"/>
      <w:r w:rsidRPr="00502479">
        <w:rPr>
          <w:sz w:val="28"/>
          <w:szCs w:val="28"/>
        </w:rPr>
        <w:t xml:space="preserve">). </w:t>
      </w:r>
      <w:proofErr w:type="spellStart"/>
      <w:r w:rsidRPr="00502479">
        <w:rPr>
          <w:sz w:val="28"/>
          <w:szCs w:val="28"/>
        </w:rPr>
        <w:t>Хондробласты</w:t>
      </w:r>
      <w:proofErr w:type="spellEnd"/>
      <w:r w:rsidRPr="00502479">
        <w:rPr>
          <w:sz w:val="28"/>
          <w:szCs w:val="28"/>
        </w:rPr>
        <w:t xml:space="preserve"> осуществляют синтез двух основных компонентов межкле</w:t>
      </w:r>
      <w:r w:rsidRPr="00502479">
        <w:rPr>
          <w:sz w:val="28"/>
          <w:szCs w:val="28"/>
        </w:rPr>
        <w:softHyphen/>
        <w:t xml:space="preserve">точного вещества </w:t>
      </w:r>
      <w:r w:rsidRPr="004B1722">
        <w:rPr>
          <w:sz w:val="28"/>
          <w:szCs w:val="28"/>
        </w:rPr>
        <w:t xml:space="preserve">– </w:t>
      </w:r>
      <w:r w:rsidRPr="00502479">
        <w:rPr>
          <w:sz w:val="28"/>
          <w:szCs w:val="28"/>
        </w:rPr>
        <w:t>специфических коллагеновых белков (</w:t>
      </w:r>
      <w:r>
        <w:rPr>
          <w:sz w:val="28"/>
          <w:szCs w:val="28"/>
          <w:lang w:val="en-US"/>
        </w:rPr>
        <w:t>II</w:t>
      </w:r>
      <w:r w:rsidRPr="00502479">
        <w:rPr>
          <w:sz w:val="28"/>
          <w:szCs w:val="28"/>
        </w:rPr>
        <w:t>-го типа), которые фор</w:t>
      </w:r>
      <w:r w:rsidRPr="00502479">
        <w:rPr>
          <w:sz w:val="28"/>
          <w:szCs w:val="28"/>
        </w:rPr>
        <w:softHyphen/>
        <w:t xml:space="preserve">мируют фибриллы толщиной 10-20 </w:t>
      </w:r>
      <w:proofErr w:type="spellStart"/>
      <w:r w:rsidRPr="00502479">
        <w:rPr>
          <w:sz w:val="28"/>
          <w:szCs w:val="28"/>
        </w:rPr>
        <w:t>нм</w:t>
      </w:r>
      <w:proofErr w:type="spellEnd"/>
      <w:r w:rsidRPr="00502479">
        <w:rPr>
          <w:sz w:val="28"/>
          <w:szCs w:val="28"/>
        </w:rPr>
        <w:t xml:space="preserve">, и </w:t>
      </w:r>
      <w:proofErr w:type="spellStart"/>
      <w:r w:rsidRPr="00502479">
        <w:rPr>
          <w:sz w:val="28"/>
          <w:szCs w:val="28"/>
        </w:rPr>
        <w:t>гликозаминогликанов</w:t>
      </w:r>
      <w:proofErr w:type="spellEnd"/>
      <w:r w:rsidRPr="00502479">
        <w:rPr>
          <w:sz w:val="28"/>
          <w:szCs w:val="28"/>
        </w:rPr>
        <w:t xml:space="preserve">. </w:t>
      </w:r>
      <w:proofErr w:type="spellStart"/>
      <w:r w:rsidRPr="00502479">
        <w:rPr>
          <w:sz w:val="28"/>
          <w:szCs w:val="28"/>
        </w:rPr>
        <w:t>Хондроб</w:t>
      </w:r>
      <w:r w:rsidRPr="00502479">
        <w:rPr>
          <w:sz w:val="28"/>
          <w:szCs w:val="28"/>
        </w:rPr>
        <w:softHyphen/>
        <w:t>ласты</w:t>
      </w:r>
      <w:proofErr w:type="spellEnd"/>
      <w:r w:rsidRPr="00502479">
        <w:rPr>
          <w:sz w:val="28"/>
          <w:szCs w:val="28"/>
        </w:rPr>
        <w:t>, начавшие синтез специфических белков, сохраняют способность к репли</w:t>
      </w:r>
      <w:r w:rsidRPr="00502479">
        <w:rPr>
          <w:sz w:val="28"/>
          <w:szCs w:val="28"/>
        </w:rPr>
        <w:softHyphen/>
        <w:t>кации ДНК и могут делиться митозом. За счет деления клеток масса первичной хря</w:t>
      </w:r>
      <w:r w:rsidRPr="00502479">
        <w:rPr>
          <w:sz w:val="28"/>
          <w:szCs w:val="28"/>
        </w:rPr>
        <w:softHyphen/>
        <w:t>щевой ткани увеличивается.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sz w:val="28"/>
          <w:szCs w:val="28"/>
        </w:rPr>
        <w:t>Следующая стадия гистогенеза хрящевых тканей характеризуется дальней</w:t>
      </w:r>
      <w:r w:rsidRPr="00502479">
        <w:rPr>
          <w:sz w:val="28"/>
          <w:szCs w:val="28"/>
        </w:rPr>
        <w:softHyphen/>
        <w:t xml:space="preserve">шей дифференцировкой </w:t>
      </w:r>
      <w:proofErr w:type="spellStart"/>
      <w:r w:rsidRPr="00502479">
        <w:rPr>
          <w:sz w:val="28"/>
          <w:szCs w:val="28"/>
        </w:rPr>
        <w:t>хондробластов</w:t>
      </w:r>
      <w:proofErr w:type="spellEnd"/>
      <w:r w:rsidRPr="00502479">
        <w:rPr>
          <w:sz w:val="28"/>
          <w:szCs w:val="28"/>
        </w:rPr>
        <w:t xml:space="preserve">, которые начинают секретировать сульфатированные </w:t>
      </w:r>
      <w:proofErr w:type="spellStart"/>
      <w:r w:rsidRPr="00502479">
        <w:rPr>
          <w:sz w:val="28"/>
          <w:szCs w:val="28"/>
        </w:rPr>
        <w:t>гликозаминогликаны</w:t>
      </w:r>
      <w:proofErr w:type="spellEnd"/>
      <w:r w:rsidRPr="00502479">
        <w:rPr>
          <w:sz w:val="28"/>
          <w:szCs w:val="28"/>
        </w:rPr>
        <w:t>. В меж</w:t>
      </w:r>
      <w:r w:rsidRPr="00502479">
        <w:rPr>
          <w:sz w:val="28"/>
          <w:szCs w:val="28"/>
        </w:rPr>
        <w:softHyphen/>
        <w:t xml:space="preserve">клеточном веществе накапливаются </w:t>
      </w:r>
      <w:proofErr w:type="spellStart"/>
      <w:r w:rsidRPr="00502479">
        <w:rPr>
          <w:sz w:val="28"/>
          <w:szCs w:val="28"/>
        </w:rPr>
        <w:t>протеогликаны</w:t>
      </w:r>
      <w:proofErr w:type="spellEnd"/>
      <w:r w:rsidRPr="00502479">
        <w:rPr>
          <w:sz w:val="28"/>
          <w:szCs w:val="28"/>
        </w:rPr>
        <w:t xml:space="preserve"> </w:t>
      </w:r>
      <w:r w:rsidRPr="004B1722">
        <w:rPr>
          <w:sz w:val="28"/>
          <w:szCs w:val="28"/>
        </w:rPr>
        <w:t xml:space="preserve">– </w:t>
      </w:r>
      <w:r w:rsidRPr="00502479">
        <w:rPr>
          <w:sz w:val="28"/>
          <w:szCs w:val="28"/>
        </w:rPr>
        <w:t xml:space="preserve">соединение </w:t>
      </w:r>
      <w:proofErr w:type="spellStart"/>
      <w:r w:rsidRPr="00502479">
        <w:rPr>
          <w:sz w:val="28"/>
          <w:szCs w:val="28"/>
        </w:rPr>
        <w:t>неколлагеновых</w:t>
      </w:r>
      <w:proofErr w:type="spellEnd"/>
      <w:r w:rsidRPr="00502479">
        <w:rPr>
          <w:sz w:val="28"/>
          <w:szCs w:val="28"/>
        </w:rPr>
        <w:t xml:space="preserve"> белков с </w:t>
      </w:r>
      <w:proofErr w:type="spellStart"/>
      <w:r w:rsidRPr="00502479">
        <w:rPr>
          <w:sz w:val="28"/>
          <w:szCs w:val="28"/>
        </w:rPr>
        <w:t>гликозаминогликанами</w:t>
      </w:r>
      <w:proofErr w:type="spellEnd"/>
      <w:r w:rsidRPr="00502479">
        <w:rPr>
          <w:sz w:val="28"/>
          <w:szCs w:val="28"/>
        </w:rPr>
        <w:t xml:space="preserve"> (</w:t>
      </w:r>
      <w:proofErr w:type="spellStart"/>
      <w:r w:rsidRPr="00502479">
        <w:rPr>
          <w:sz w:val="28"/>
          <w:szCs w:val="28"/>
        </w:rPr>
        <w:t>хондромукоид</w:t>
      </w:r>
      <w:proofErr w:type="spellEnd"/>
      <w:r w:rsidRPr="00502479">
        <w:rPr>
          <w:sz w:val="28"/>
          <w:szCs w:val="28"/>
        </w:rPr>
        <w:t xml:space="preserve">). Белки составляют 10-20%, а </w:t>
      </w:r>
      <w:proofErr w:type="spellStart"/>
      <w:r w:rsidRPr="00502479">
        <w:rPr>
          <w:sz w:val="28"/>
          <w:szCs w:val="28"/>
        </w:rPr>
        <w:t>гликозаминогликаны</w:t>
      </w:r>
      <w:proofErr w:type="spellEnd"/>
      <w:r w:rsidRPr="00502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02479">
        <w:rPr>
          <w:sz w:val="28"/>
          <w:szCs w:val="28"/>
        </w:rPr>
        <w:t xml:space="preserve">80-90%. Большая часть </w:t>
      </w:r>
      <w:proofErr w:type="gramStart"/>
      <w:r w:rsidRPr="00502479">
        <w:rPr>
          <w:sz w:val="28"/>
          <w:szCs w:val="28"/>
        </w:rPr>
        <w:t>последних</w:t>
      </w:r>
      <w:proofErr w:type="gramEnd"/>
      <w:r w:rsidRPr="00502479">
        <w:rPr>
          <w:sz w:val="28"/>
          <w:szCs w:val="28"/>
        </w:rPr>
        <w:t xml:space="preserve"> представлена </w:t>
      </w:r>
      <w:proofErr w:type="spellStart"/>
      <w:r w:rsidRPr="00502479">
        <w:rPr>
          <w:sz w:val="28"/>
          <w:szCs w:val="28"/>
        </w:rPr>
        <w:t>хондроитинсульфатом</w:t>
      </w:r>
      <w:proofErr w:type="spellEnd"/>
      <w:r w:rsidRPr="00502479">
        <w:rPr>
          <w:sz w:val="28"/>
          <w:szCs w:val="28"/>
        </w:rPr>
        <w:t xml:space="preserve"> (сульфатированным </w:t>
      </w:r>
      <w:proofErr w:type="spellStart"/>
      <w:r w:rsidRPr="00502479">
        <w:rPr>
          <w:sz w:val="28"/>
          <w:szCs w:val="28"/>
        </w:rPr>
        <w:t>гликозаминогликаном</w:t>
      </w:r>
      <w:proofErr w:type="spellEnd"/>
      <w:r w:rsidRPr="00502479">
        <w:rPr>
          <w:sz w:val="28"/>
          <w:szCs w:val="28"/>
        </w:rPr>
        <w:t xml:space="preserve">). </w:t>
      </w:r>
    </w:p>
    <w:p w:rsidR="0024176A" w:rsidRPr="00A14E4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sz w:val="28"/>
          <w:szCs w:val="28"/>
        </w:rPr>
        <w:t>Поскольку хрящ не содержит кровеносных сосудов, питание ткани происходит путем диффузии. Межклеточная жидкость при этом играет ведущую метаболическую роль в проведении веще</w:t>
      </w:r>
      <w:proofErr w:type="gramStart"/>
      <w:r w:rsidRPr="00502479">
        <w:rPr>
          <w:sz w:val="28"/>
          <w:szCs w:val="28"/>
        </w:rPr>
        <w:t>ств к кл</w:t>
      </w:r>
      <w:proofErr w:type="gramEnd"/>
      <w:r w:rsidRPr="00502479">
        <w:rPr>
          <w:sz w:val="28"/>
          <w:szCs w:val="28"/>
        </w:rPr>
        <w:t>ет</w:t>
      </w:r>
      <w:r w:rsidRPr="00502479">
        <w:rPr>
          <w:sz w:val="28"/>
          <w:szCs w:val="28"/>
        </w:rPr>
        <w:softHyphen/>
        <w:t>кам (кислорода, ионов и др.). В центре хряща нередко создаются условия ухудшенной трофики. В этих участках происходят гибель хрящевых клеток и межклеточного ве</w:t>
      </w:r>
      <w:r w:rsidRPr="00502479">
        <w:rPr>
          <w:sz w:val="28"/>
          <w:szCs w:val="28"/>
        </w:rPr>
        <w:softHyphen/>
        <w:t>щества и отложение солей кальция (асбестовая дистрофия хряща).</w:t>
      </w:r>
    </w:p>
    <w:p w:rsidR="0024176A" w:rsidRPr="00502479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sz w:val="28"/>
          <w:szCs w:val="28"/>
        </w:rPr>
        <w:t xml:space="preserve">С увеличением массы межклеточного вещества синтетическая активность </w:t>
      </w:r>
      <w:proofErr w:type="spellStart"/>
      <w:r w:rsidRPr="00502479">
        <w:rPr>
          <w:sz w:val="28"/>
          <w:szCs w:val="28"/>
        </w:rPr>
        <w:t>хондробластов</w:t>
      </w:r>
      <w:proofErr w:type="spellEnd"/>
      <w:r w:rsidRPr="00502479">
        <w:rPr>
          <w:sz w:val="28"/>
          <w:szCs w:val="28"/>
        </w:rPr>
        <w:t xml:space="preserve"> уменьшается. Блокируется и их спо</w:t>
      </w:r>
      <w:r>
        <w:rPr>
          <w:sz w:val="28"/>
          <w:szCs w:val="28"/>
        </w:rPr>
        <w:t xml:space="preserve">собность к синтезу ДНК. </w:t>
      </w:r>
      <w:proofErr w:type="spellStart"/>
      <w:r>
        <w:rPr>
          <w:sz w:val="28"/>
          <w:szCs w:val="28"/>
        </w:rPr>
        <w:t>Хондроб</w:t>
      </w:r>
      <w:r w:rsidRPr="00502479">
        <w:rPr>
          <w:sz w:val="28"/>
          <w:szCs w:val="28"/>
        </w:rPr>
        <w:t>ласты</w:t>
      </w:r>
      <w:proofErr w:type="spellEnd"/>
      <w:r w:rsidRPr="00502479">
        <w:rPr>
          <w:sz w:val="28"/>
          <w:szCs w:val="28"/>
        </w:rPr>
        <w:t xml:space="preserve"> превращаются в </w:t>
      </w:r>
      <w:proofErr w:type="spellStart"/>
      <w:r w:rsidRPr="00502479">
        <w:rPr>
          <w:sz w:val="28"/>
          <w:szCs w:val="28"/>
        </w:rPr>
        <w:t>хондроциты</w:t>
      </w:r>
      <w:proofErr w:type="spellEnd"/>
      <w:r w:rsidRPr="005024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02479">
        <w:rPr>
          <w:sz w:val="28"/>
          <w:szCs w:val="28"/>
        </w:rPr>
        <w:t xml:space="preserve"> зрелые хрящевые клетки. </w:t>
      </w:r>
      <w:proofErr w:type="spellStart"/>
      <w:r>
        <w:rPr>
          <w:sz w:val="28"/>
          <w:szCs w:val="28"/>
        </w:rPr>
        <w:t>Хондроциты</w:t>
      </w:r>
      <w:proofErr w:type="spellEnd"/>
      <w:r>
        <w:rPr>
          <w:sz w:val="28"/>
          <w:szCs w:val="28"/>
        </w:rPr>
        <w:t xml:space="preserve"> </w:t>
      </w:r>
      <w:r w:rsidRPr="00502479">
        <w:rPr>
          <w:sz w:val="28"/>
          <w:szCs w:val="28"/>
        </w:rPr>
        <w:t xml:space="preserve"> распо</w:t>
      </w:r>
      <w:r w:rsidRPr="00502479">
        <w:rPr>
          <w:sz w:val="28"/>
          <w:szCs w:val="28"/>
        </w:rPr>
        <w:softHyphen/>
        <w:t xml:space="preserve">лагаются обычно группами по 2, 4 или 8 клеток в общей полости. Это так называемые </w:t>
      </w:r>
      <w:r w:rsidRPr="00382AC6">
        <w:rPr>
          <w:i/>
          <w:sz w:val="28"/>
          <w:szCs w:val="28"/>
        </w:rPr>
        <w:t>изогенные группы</w:t>
      </w:r>
      <w:r w:rsidRPr="00502479">
        <w:rPr>
          <w:sz w:val="28"/>
          <w:szCs w:val="28"/>
        </w:rPr>
        <w:t xml:space="preserve">, или </w:t>
      </w:r>
      <w:r>
        <w:rPr>
          <w:sz w:val="28"/>
          <w:szCs w:val="28"/>
        </w:rPr>
        <w:t>«</w:t>
      </w:r>
      <w:r w:rsidRPr="00502479">
        <w:rPr>
          <w:sz w:val="28"/>
          <w:szCs w:val="28"/>
        </w:rPr>
        <w:t>гнезда клеток</w:t>
      </w:r>
      <w:r>
        <w:rPr>
          <w:sz w:val="28"/>
          <w:szCs w:val="28"/>
        </w:rPr>
        <w:t>»</w:t>
      </w:r>
      <w:r w:rsidRPr="00502479">
        <w:rPr>
          <w:sz w:val="28"/>
          <w:szCs w:val="28"/>
        </w:rPr>
        <w:t xml:space="preserve">. Как одиночные </w:t>
      </w:r>
      <w:proofErr w:type="spellStart"/>
      <w:r w:rsidRPr="00502479">
        <w:rPr>
          <w:sz w:val="28"/>
          <w:szCs w:val="28"/>
        </w:rPr>
        <w:t>хонд</w:t>
      </w:r>
      <w:r w:rsidRPr="00502479">
        <w:rPr>
          <w:sz w:val="28"/>
          <w:szCs w:val="28"/>
        </w:rPr>
        <w:softHyphen/>
        <w:t>роциты</w:t>
      </w:r>
      <w:proofErr w:type="spellEnd"/>
      <w:r w:rsidRPr="00502479">
        <w:rPr>
          <w:sz w:val="28"/>
          <w:szCs w:val="28"/>
        </w:rPr>
        <w:t xml:space="preserve">, так и их изогенные группы окружены слоем уплотненного межклеточного вещества, называемого </w:t>
      </w:r>
      <w:r>
        <w:rPr>
          <w:sz w:val="28"/>
          <w:szCs w:val="28"/>
        </w:rPr>
        <w:t>«</w:t>
      </w:r>
      <w:r w:rsidRPr="00502479">
        <w:rPr>
          <w:sz w:val="28"/>
          <w:szCs w:val="28"/>
        </w:rPr>
        <w:t>капсулой</w:t>
      </w:r>
      <w:r>
        <w:rPr>
          <w:sz w:val="28"/>
          <w:szCs w:val="28"/>
        </w:rPr>
        <w:t>»</w:t>
      </w:r>
      <w:r w:rsidRPr="00502479">
        <w:rPr>
          <w:sz w:val="28"/>
          <w:szCs w:val="28"/>
        </w:rPr>
        <w:t>. Кнаружи от капсулы находит</w:t>
      </w:r>
      <w:r w:rsidRPr="00502479">
        <w:rPr>
          <w:sz w:val="28"/>
          <w:szCs w:val="28"/>
        </w:rPr>
        <w:softHyphen/>
        <w:t xml:space="preserve">ся слой вещества, содержащего </w:t>
      </w:r>
      <w:proofErr w:type="spellStart"/>
      <w:r w:rsidRPr="00502479">
        <w:rPr>
          <w:sz w:val="28"/>
          <w:szCs w:val="28"/>
        </w:rPr>
        <w:t>гликозаминогликаны</w:t>
      </w:r>
      <w:proofErr w:type="spellEnd"/>
      <w:r w:rsidRPr="00502479">
        <w:rPr>
          <w:sz w:val="28"/>
          <w:szCs w:val="28"/>
        </w:rPr>
        <w:t xml:space="preserve">, в том числе свободную хондроитинсерную кислоту. </w:t>
      </w:r>
    </w:p>
    <w:p w:rsidR="0024176A" w:rsidRPr="006213B4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sz w:val="28"/>
          <w:szCs w:val="28"/>
        </w:rPr>
        <w:t>Хрящевые клетки, располагающиеся в глубине развивающейся хрящевой тка</w:t>
      </w:r>
      <w:r w:rsidRPr="00502479">
        <w:rPr>
          <w:sz w:val="28"/>
          <w:szCs w:val="28"/>
        </w:rPr>
        <w:softHyphen/>
        <w:t xml:space="preserve">ни, сохраняют некоторое время способность делиться митозом и синтезировать межклеточное вещество, обеспечивая внутренний, </w:t>
      </w:r>
      <w:r w:rsidRPr="006213B4">
        <w:rPr>
          <w:iCs/>
          <w:sz w:val="28"/>
          <w:szCs w:val="28"/>
        </w:rPr>
        <w:t xml:space="preserve">интерстициальный, </w:t>
      </w:r>
      <w:r w:rsidRPr="006213B4">
        <w:rPr>
          <w:sz w:val="28"/>
          <w:szCs w:val="28"/>
        </w:rPr>
        <w:t>рост.</w:t>
      </w:r>
    </w:p>
    <w:p w:rsidR="0024176A" w:rsidRPr="006213B4" w:rsidRDefault="0024176A" w:rsidP="0024176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213B4">
        <w:rPr>
          <w:sz w:val="28"/>
          <w:szCs w:val="28"/>
        </w:rPr>
        <w:t>Классифицируют хрящевую ткань по составу</w:t>
      </w:r>
      <w:r>
        <w:rPr>
          <w:sz w:val="28"/>
          <w:szCs w:val="28"/>
        </w:rPr>
        <w:t xml:space="preserve"> межклеточного вещества. </w:t>
      </w:r>
      <w:r w:rsidRPr="006213B4">
        <w:rPr>
          <w:sz w:val="28"/>
          <w:szCs w:val="28"/>
        </w:rPr>
        <w:t>Выделить три вида хрящевых тканей:</w:t>
      </w:r>
    </w:p>
    <w:p w:rsidR="0024176A" w:rsidRPr="006213B4" w:rsidRDefault="0024176A" w:rsidP="0024176A">
      <w:pPr>
        <w:pStyle w:val="a3"/>
        <w:numPr>
          <w:ilvl w:val="0"/>
          <w:numId w:val="2"/>
        </w:numPr>
        <w:tabs>
          <w:tab w:val="left" w:pos="851"/>
        </w:tabs>
        <w:ind w:hanging="720"/>
        <w:rPr>
          <w:sz w:val="28"/>
          <w:szCs w:val="28"/>
        </w:rPr>
      </w:pPr>
      <w:r w:rsidRPr="006213B4">
        <w:rPr>
          <w:sz w:val="28"/>
          <w:szCs w:val="28"/>
        </w:rPr>
        <w:t>гиалиновую</w:t>
      </w:r>
      <w:r>
        <w:rPr>
          <w:sz w:val="28"/>
          <w:szCs w:val="28"/>
        </w:rPr>
        <w:t>,</w:t>
      </w:r>
    </w:p>
    <w:p w:rsidR="0024176A" w:rsidRPr="006213B4" w:rsidRDefault="0024176A" w:rsidP="0024176A">
      <w:pPr>
        <w:pStyle w:val="a3"/>
        <w:numPr>
          <w:ilvl w:val="0"/>
          <w:numId w:val="2"/>
        </w:numPr>
        <w:tabs>
          <w:tab w:val="left" w:pos="851"/>
        </w:tabs>
        <w:ind w:hanging="720"/>
        <w:rPr>
          <w:sz w:val="28"/>
          <w:szCs w:val="28"/>
        </w:rPr>
      </w:pPr>
      <w:r w:rsidRPr="006213B4">
        <w:rPr>
          <w:sz w:val="28"/>
          <w:szCs w:val="28"/>
        </w:rPr>
        <w:t>эластическую</w:t>
      </w:r>
      <w:r>
        <w:rPr>
          <w:sz w:val="28"/>
          <w:szCs w:val="28"/>
        </w:rPr>
        <w:t>,</w:t>
      </w:r>
    </w:p>
    <w:p w:rsidR="0024176A" w:rsidRPr="006213B4" w:rsidRDefault="0024176A" w:rsidP="0024176A">
      <w:pPr>
        <w:pStyle w:val="a3"/>
        <w:numPr>
          <w:ilvl w:val="0"/>
          <w:numId w:val="2"/>
        </w:numPr>
        <w:tabs>
          <w:tab w:val="left" w:pos="851"/>
        </w:tabs>
        <w:ind w:hanging="720"/>
        <w:rPr>
          <w:sz w:val="28"/>
          <w:szCs w:val="28"/>
        </w:rPr>
      </w:pPr>
      <w:r w:rsidRPr="006213B4">
        <w:rPr>
          <w:sz w:val="28"/>
          <w:szCs w:val="28"/>
        </w:rPr>
        <w:lastRenderedPageBreak/>
        <w:t>волокнистую</w:t>
      </w:r>
      <w:r>
        <w:rPr>
          <w:sz w:val="28"/>
          <w:szCs w:val="28"/>
        </w:rPr>
        <w:t>.</w:t>
      </w:r>
    </w:p>
    <w:p w:rsidR="0024176A" w:rsidRDefault="0024176A" w:rsidP="0024176A">
      <w:pPr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684B8D">
        <w:rPr>
          <w:sz w:val="28"/>
          <w:szCs w:val="28"/>
        </w:rPr>
        <w:t xml:space="preserve">Наиболее распространенной является гиалиновая хрящевая ткань. Она представлена </w:t>
      </w:r>
      <w:proofErr w:type="spellStart"/>
      <w:r w:rsidRPr="00684B8D">
        <w:rPr>
          <w:sz w:val="28"/>
          <w:szCs w:val="28"/>
        </w:rPr>
        <w:t>хондроцитами</w:t>
      </w:r>
      <w:proofErr w:type="spellEnd"/>
      <w:r w:rsidRPr="00684B8D">
        <w:rPr>
          <w:sz w:val="28"/>
          <w:szCs w:val="28"/>
        </w:rPr>
        <w:t xml:space="preserve">, </w:t>
      </w:r>
      <w:proofErr w:type="gramStart"/>
      <w:r w:rsidRPr="00684B8D">
        <w:rPr>
          <w:sz w:val="28"/>
          <w:szCs w:val="28"/>
        </w:rPr>
        <w:t>которые</w:t>
      </w:r>
      <w:proofErr w:type="gramEnd"/>
      <w:r w:rsidRPr="00684B8D">
        <w:rPr>
          <w:sz w:val="28"/>
          <w:szCs w:val="28"/>
        </w:rPr>
        <w:t xml:space="preserve"> лежат в небольших полостях (лакунах), разбросанных в межклеточном веществе</w:t>
      </w:r>
      <w:r>
        <w:rPr>
          <w:sz w:val="28"/>
          <w:szCs w:val="28"/>
        </w:rPr>
        <w:t xml:space="preserve"> Гиалиновая хрящевая ткань является наиболее распространенной в организме. Она имеется</w:t>
      </w:r>
      <w:r w:rsidRPr="00502479">
        <w:rPr>
          <w:sz w:val="28"/>
          <w:szCs w:val="28"/>
        </w:rPr>
        <w:t xml:space="preserve"> на суставных поверхностях костей, на концах ребер, в стенке гортани и брон</w:t>
      </w:r>
      <w:r w:rsidRPr="00502479">
        <w:rPr>
          <w:sz w:val="28"/>
          <w:szCs w:val="28"/>
        </w:rPr>
        <w:softHyphen/>
        <w:t xml:space="preserve">хов. В </w:t>
      </w:r>
      <w:proofErr w:type="spellStart"/>
      <w:r w:rsidRPr="00502479">
        <w:rPr>
          <w:sz w:val="28"/>
          <w:szCs w:val="28"/>
        </w:rPr>
        <w:t>нативном</w:t>
      </w:r>
      <w:proofErr w:type="spellEnd"/>
      <w:r w:rsidRPr="00502479">
        <w:rPr>
          <w:sz w:val="28"/>
          <w:szCs w:val="28"/>
        </w:rPr>
        <w:t xml:space="preserve"> состоянии она выглядит прозрачной, стекловидной. </w:t>
      </w:r>
      <w:proofErr w:type="spellStart"/>
      <w:r w:rsidRPr="00502479">
        <w:rPr>
          <w:sz w:val="28"/>
          <w:szCs w:val="28"/>
        </w:rPr>
        <w:t>Хондриновые</w:t>
      </w:r>
      <w:proofErr w:type="spellEnd"/>
      <w:r w:rsidRPr="00502479">
        <w:rPr>
          <w:sz w:val="28"/>
          <w:szCs w:val="28"/>
        </w:rPr>
        <w:t xml:space="preserve"> фибриллы имеют показатель преломления такой же, как и у основного вещества, и потому они не видны. </w:t>
      </w:r>
      <w:r>
        <w:rPr>
          <w:sz w:val="28"/>
          <w:szCs w:val="28"/>
        </w:rPr>
        <w:t xml:space="preserve">Большая </w:t>
      </w:r>
      <w:r w:rsidRPr="00285CEC">
        <w:rPr>
          <w:spacing w:val="-7"/>
          <w:sz w:val="28"/>
          <w:szCs w:val="28"/>
        </w:rPr>
        <w:t>часть встре</w:t>
      </w:r>
      <w:r w:rsidRPr="00285CEC">
        <w:rPr>
          <w:spacing w:val="-7"/>
          <w:sz w:val="28"/>
          <w:szCs w:val="28"/>
        </w:rPr>
        <w:softHyphen/>
      </w:r>
      <w:r w:rsidRPr="00285CEC">
        <w:rPr>
          <w:spacing w:val="-5"/>
          <w:sz w:val="28"/>
          <w:szCs w:val="28"/>
        </w:rPr>
        <w:t xml:space="preserve">чающейся в организме у человека гиалиновой хрящевой ткани покрыта </w:t>
      </w:r>
      <w:r w:rsidRPr="00285CEC">
        <w:rPr>
          <w:i/>
          <w:iCs/>
          <w:spacing w:val="-6"/>
          <w:sz w:val="28"/>
          <w:szCs w:val="28"/>
        </w:rPr>
        <w:t xml:space="preserve">надхрящницей </w:t>
      </w:r>
      <w:r w:rsidRPr="00285CEC">
        <w:rPr>
          <w:spacing w:val="-6"/>
          <w:sz w:val="28"/>
          <w:szCs w:val="28"/>
        </w:rPr>
        <w:t xml:space="preserve">и представляет собой вместе с пластинкой </w:t>
      </w:r>
      <w:r w:rsidRPr="00285CEC">
        <w:rPr>
          <w:sz w:val="28"/>
          <w:szCs w:val="28"/>
        </w:rPr>
        <w:t xml:space="preserve">хрящевой ткани анатомические образования </w:t>
      </w:r>
      <w:r>
        <w:rPr>
          <w:sz w:val="28"/>
          <w:szCs w:val="28"/>
        </w:rPr>
        <w:t xml:space="preserve">– </w:t>
      </w:r>
      <w:r w:rsidRPr="00285CEC">
        <w:rPr>
          <w:i/>
          <w:iCs/>
          <w:sz w:val="28"/>
          <w:szCs w:val="28"/>
        </w:rPr>
        <w:t>хрящи.</w:t>
      </w:r>
    </w:p>
    <w:p w:rsidR="0024176A" w:rsidRDefault="0024176A" w:rsidP="0024176A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285CEC">
        <w:rPr>
          <w:spacing w:val="-6"/>
          <w:sz w:val="28"/>
          <w:szCs w:val="28"/>
        </w:rPr>
        <w:t xml:space="preserve">В надхрящнице выделяют два слоя: </w:t>
      </w:r>
    </w:p>
    <w:p w:rsidR="0024176A" w:rsidRDefault="0024176A" w:rsidP="0024176A">
      <w:pPr>
        <w:tabs>
          <w:tab w:val="left" w:pos="851"/>
        </w:tabs>
        <w:ind w:firstLine="567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285CEC">
        <w:rPr>
          <w:spacing w:val="-6"/>
          <w:sz w:val="28"/>
          <w:szCs w:val="28"/>
        </w:rPr>
        <w:t>наружный</w:t>
      </w:r>
      <w:r>
        <w:rPr>
          <w:spacing w:val="-6"/>
          <w:sz w:val="28"/>
          <w:szCs w:val="28"/>
        </w:rPr>
        <w:t xml:space="preserve"> слой</w:t>
      </w:r>
      <w:r w:rsidRPr="00285CEC">
        <w:rPr>
          <w:spacing w:val="-6"/>
          <w:sz w:val="28"/>
          <w:szCs w:val="28"/>
        </w:rPr>
        <w:t>, состо</w:t>
      </w:r>
      <w:r>
        <w:rPr>
          <w:spacing w:val="-6"/>
          <w:sz w:val="28"/>
          <w:szCs w:val="28"/>
        </w:rPr>
        <w:t>ит</w:t>
      </w:r>
      <w:r w:rsidRPr="00285CEC">
        <w:rPr>
          <w:spacing w:val="-6"/>
          <w:sz w:val="28"/>
          <w:szCs w:val="28"/>
        </w:rPr>
        <w:t xml:space="preserve"> из волокни</w:t>
      </w:r>
      <w:r w:rsidRPr="00285CEC">
        <w:rPr>
          <w:spacing w:val="-6"/>
          <w:sz w:val="28"/>
          <w:szCs w:val="28"/>
        </w:rPr>
        <w:softHyphen/>
      </w:r>
      <w:r w:rsidRPr="00285CEC">
        <w:rPr>
          <w:spacing w:val="-4"/>
          <w:sz w:val="28"/>
          <w:szCs w:val="28"/>
        </w:rPr>
        <w:t xml:space="preserve">стой соединительной ткани с кровеносными сосудами; </w:t>
      </w:r>
    </w:p>
    <w:p w:rsidR="0024176A" w:rsidRDefault="0024176A" w:rsidP="0024176A">
      <w:pPr>
        <w:tabs>
          <w:tab w:val="left" w:pos="851"/>
        </w:tabs>
        <w:ind w:firstLine="567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285CEC">
        <w:rPr>
          <w:spacing w:val="-4"/>
          <w:sz w:val="28"/>
          <w:szCs w:val="28"/>
        </w:rPr>
        <w:t>внутренний</w:t>
      </w:r>
      <w:r>
        <w:rPr>
          <w:spacing w:val="-4"/>
          <w:sz w:val="28"/>
          <w:szCs w:val="28"/>
        </w:rPr>
        <w:t xml:space="preserve"> слой</w:t>
      </w:r>
      <w:r w:rsidRPr="00285CEC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состоит из </w:t>
      </w:r>
      <w:r w:rsidRPr="00285CEC">
        <w:rPr>
          <w:spacing w:val="-6"/>
          <w:sz w:val="28"/>
          <w:szCs w:val="28"/>
        </w:rPr>
        <w:t>клето</w:t>
      </w:r>
      <w:r>
        <w:rPr>
          <w:spacing w:val="-6"/>
          <w:sz w:val="28"/>
          <w:szCs w:val="28"/>
        </w:rPr>
        <w:t>к</w:t>
      </w:r>
      <w:r w:rsidRPr="00285CEC">
        <w:rPr>
          <w:spacing w:val="-6"/>
          <w:sz w:val="28"/>
          <w:szCs w:val="28"/>
        </w:rPr>
        <w:t xml:space="preserve"> </w:t>
      </w:r>
      <w:proofErr w:type="spellStart"/>
      <w:r w:rsidRPr="00285CEC">
        <w:rPr>
          <w:spacing w:val="-6"/>
          <w:sz w:val="28"/>
          <w:szCs w:val="28"/>
        </w:rPr>
        <w:t>хондробласт</w:t>
      </w:r>
      <w:r>
        <w:rPr>
          <w:spacing w:val="-6"/>
          <w:sz w:val="28"/>
          <w:szCs w:val="28"/>
        </w:rPr>
        <w:t>ов</w:t>
      </w:r>
      <w:proofErr w:type="spellEnd"/>
      <w:r w:rsidRPr="00285CEC">
        <w:rPr>
          <w:spacing w:val="-6"/>
          <w:sz w:val="28"/>
          <w:szCs w:val="28"/>
        </w:rPr>
        <w:t xml:space="preserve"> и их предшественни</w:t>
      </w:r>
      <w:r w:rsidRPr="00285CEC">
        <w:rPr>
          <w:spacing w:val="-6"/>
          <w:sz w:val="28"/>
          <w:szCs w:val="28"/>
        </w:rPr>
        <w:softHyphen/>
      </w:r>
      <w:r>
        <w:rPr>
          <w:spacing w:val="-9"/>
          <w:sz w:val="28"/>
          <w:szCs w:val="28"/>
        </w:rPr>
        <w:t>ков</w:t>
      </w:r>
      <w:r w:rsidRPr="00285CEC">
        <w:rPr>
          <w:spacing w:val="-9"/>
          <w:sz w:val="28"/>
          <w:szCs w:val="28"/>
        </w:rPr>
        <w:t xml:space="preserve">. </w:t>
      </w:r>
    </w:p>
    <w:p w:rsidR="0024176A" w:rsidRPr="000F5830" w:rsidRDefault="0024176A" w:rsidP="0024176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85CEC">
        <w:rPr>
          <w:spacing w:val="-9"/>
          <w:sz w:val="28"/>
          <w:szCs w:val="28"/>
        </w:rPr>
        <w:t>Под надхрящницей в поверхностном слое распола</w:t>
      </w:r>
      <w:r w:rsidRPr="00285CEC">
        <w:rPr>
          <w:spacing w:val="-9"/>
          <w:sz w:val="28"/>
          <w:szCs w:val="28"/>
        </w:rPr>
        <w:softHyphen/>
      </w:r>
      <w:r w:rsidRPr="00285CEC">
        <w:rPr>
          <w:spacing w:val="-3"/>
          <w:sz w:val="28"/>
          <w:szCs w:val="28"/>
        </w:rPr>
        <w:t xml:space="preserve">гаются молодые </w:t>
      </w:r>
      <w:proofErr w:type="spellStart"/>
      <w:r w:rsidRPr="00285CEC">
        <w:rPr>
          <w:spacing w:val="-3"/>
          <w:sz w:val="28"/>
          <w:szCs w:val="28"/>
        </w:rPr>
        <w:t>хондроциты</w:t>
      </w:r>
      <w:proofErr w:type="spellEnd"/>
      <w:r w:rsidRPr="00285CEC">
        <w:rPr>
          <w:spacing w:val="-3"/>
          <w:sz w:val="28"/>
          <w:szCs w:val="28"/>
        </w:rPr>
        <w:t xml:space="preserve"> веретенообразной формы</w:t>
      </w:r>
      <w:r w:rsidRPr="00285CEC">
        <w:rPr>
          <w:spacing w:val="-9"/>
          <w:sz w:val="28"/>
          <w:szCs w:val="28"/>
        </w:rPr>
        <w:t xml:space="preserve">. В более глубоких </w:t>
      </w:r>
      <w:r w:rsidRPr="00285CEC">
        <w:rPr>
          <w:spacing w:val="-8"/>
          <w:sz w:val="28"/>
          <w:szCs w:val="28"/>
        </w:rPr>
        <w:t xml:space="preserve">слоях хрящевые клетки приобретают овальную или округлую форму. В связи </w:t>
      </w:r>
      <w:r w:rsidRPr="00285CEC">
        <w:rPr>
          <w:spacing w:val="-4"/>
          <w:sz w:val="28"/>
          <w:szCs w:val="28"/>
        </w:rPr>
        <w:t>с тем, что синтетические и секреторные процессы у этих клеток ослабляют</w:t>
      </w:r>
      <w:r w:rsidRPr="000F5830">
        <w:rPr>
          <w:sz w:val="28"/>
          <w:szCs w:val="28"/>
        </w:rPr>
        <w:t xml:space="preserve">ся, они после деления далеко не расходятся, а лежат компактно, образуя </w:t>
      </w:r>
      <w:r w:rsidRPr="000F5830">
        <w:rPr>
          <w:i/>
          <w:iCs/>
          <w:sz w:val="28"/>
          <w:szCs w:val="28"/>
        </w:rPr>
        <w:t xml:space="preserve">изогенные группы </w:t>
      </w:r>
      <w:r w:rsidRPr="000F5830">
        <w:rPr>
          <w:sz w:val="28"/>
          <w:szCs w:val="28"/>
        </w:rPr>
        <w:t>из 2</w:t>
      </w:r>
      <w:r>
        <w:rPr>
          <w:sz w:val="28"/>
          <w:szCs w:val="28"/>
        </w:rPr>
        <w:t>-</w:t>
      </w:r>
      <w:r w:rsidRPr="000F5830">
        <w:rPr>
          <w:sz w:val="28"/>
          <w:szCs w:val="28"/>
        </w:rPr>
        <w:t xml:space="preserve">4 </w:t>
      </w:r>
      <w:proofErr w:type="spellStart"/>
      <w:r w:rsidRPr="000F5830">
        <w:rPr>
          <w:sz w:val="28"/>
          <w:szCs w:val="28"/>
        </w:rPr>
        <w:t>хондроцитов</w:t>
      </w:r>
      <w:proofErr w:type="spellEnd"/>
      <w:r w:rsidRPr="000F5830">
        <w:rPr>
          <w:sz w:val="28"/>
          <w:szCs w:val="28"/>
        </w:rPr>
        <w:t>.</w:t>
      </w:r>
    </w:p>
    <w:p w:rsidR="0024176A" w:rsidRPr="000F5830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0F5830">
        <w:rPr>
          <w:sz w:val="28"/>
          <w:szCs w:val="28"/>
        </w:rPr>
        <w:t xml:space="preserve">В гиалиновом хряще любой локализации принято различать </w:t>
      </w:r>
      <w:r w:rsidRPr="000F5830">
        <w:rPr>
          <w:i/>
          <w:iCs/>
          <w:sz w:val="28"/>
          <w:szCs w:val="28"/>
        </w:rPr>
        <w:t xml:space="preserve">территориальные участки </w:t>
      </w:r>
      <w:r w:rsidRPr="000F5830">
        <w:rPr>
          <w:sz w:val="28"/>
          <w:szCs w:val="28"/>
        </w:rPr>
        <w:t xml:space="preserve">межклеточного вещества, или матрикса. К территориальному участку относится матрикс, непосредственно окружающий хрящевые клетки или их группы. Здесь коллагеновые волокна </w:t>
      </w:r>
      <w:r w:rsidRPr="000F5830">
        <w:rPr>
          <w:sz w:val="28"/>
          <w:szCs w:val="28"/>
          <w:lang w:val="en-US"/>
        </w:rPr>
        <w:t>II</w:t>
      </w:r>
      <w:r w:rsidRPr="000F5830">
        <w:rPr>
          <w:sz w:val="28"/>
          <w:szCs w:val="28"/>
        </w:rPr>
        <w:t xml:space="preserve"> типа и фибриллы, извиваясь, окружают изогенные группы хрящевых клеток, пре</w:t>
      </w:r>
      <w:r w:rsidRPr="000F5830">
        <w:rPr>
          <w:sz w:val="28"/>
          <w:szCs w:val="28"/>
        </w:rPr>
        <w:softHyphen/>
        <w:t>дохраняя их от механического давления. В межтерриториальном матриксе коллагеновые волокна ориентированы в направлении вектора действия сил основных нагрузок. Пространство между коллагеновыми структурами запол</w:t>
      </w:r>
      <w:r w:rsidRPr="000F5830">
        <w:rPr>
          <w:sz w:val="28"/>
          <w:szCs w:val="28"/>
        </w:rPr>
        <w:softHyphen/>
        <w:t xml:space="preserve">нено </w:t>
      </w:r>
      <w:proofErr w:type="spellStart"/>
      <w:r w:rsidRPr="000F5830">
        <w:rPr>
          <w:sz w:val="28"/>
          <w:szCs w:val="28"/>
        </w:rPr>
        <w:t>протеогликанами</w:t>
      </w:r>
      <w:proofErr w:type="spellEnd"/>
      <w:r w:rsidRPr="000F5830">
        <w:rPr>
          <w:sz w:val="28"/>
          <w:szCs w:val="28"/>
        </w:rPr>
        <w:t>.</w:t>
      </w:r>
    </w:p>
    <w:p w:rsidR="0024176A" w:rsidRPr="000F5830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В структурной организации межклеточного вещества хряща большую роль иг</w:t>
      </w:r>
      <w:r w:rsidRPr="000F5830">
        <w:rPr>
          <w:sz w:val="28"/>
          <w:szCs w:val="28"/>
        </w:rPr>
        <w:softHyphen/>
        <w:t xml:space="preserve">рает </w:t>
      </w:r>
      <w:proofErr w:type="spellStart"/>
      <w:r w:rsidRPr="000F5830">
        <w:rPr>
          <w:i/>
          <w:iCs/>
          <w:sz w:val="28"/>
          <w:szCs w:val="28"/>
        </w:rPr>
        <w:t>хондронектин</w:t>
      </w:r>
      <w:proofErr w:type="spellEnd"/>
      <w:r w:rsidRPr="000F5830">
        <w:rPr>
          <w:i/>
          <w:iCs/>
          <w:sz w:val="28"/>
          <w:szCs w:val="28"/>
        </w:rPr>
        <w:t xml:space="preserve">. </w:t>
      </w:r>
      <w:r w:rsidRPr="000F5830">
        <w:rPr>
          <w:sz w:val="28"/>
          <w:szCs w:val="28"/>
        </w:rPr>
        <w:t>Этот гликопротеин соединяет клетки между собой и с различ</w:t>
      </w:r>
      <w:r w:rsidRPr="000F5830">
        <w:rPr>
          <w:sz w:val="28"/>
          <w:szCs w:val="28"/>
        </w:rPr>
        <w:softHyphen/>
        <w:t xml:space="preserve">ными субстратами (коллагеном, </w:t>
      </w:r>
      <w:proofErr w:type="spellStart"/>
      <w:r w:rsidRPr="000F5830">
        <w:rPr>
          <w:sz w:val="28"/>
          <w:szCs w:val="28"/>
        </w:rPr>
        <w:t>гликозаминогликанами</w:t>
      </w:r>
      <w:proofErr w:type="spellEnd"/>
      <w:r w:rsidRPr="000F5830">
        <w:rPr>
          <w:sz w:val="28"/>
          <w:szCs w:val="28"/>
        </w:rPr>
        <w:t>). Опорная биомеханичес</w:t>
      </w:r>
      <w:r w:rsidRPr="000F5830">
        <w:rPr>
          <w:sz w:val="28"/>
          <w:szCs w:val="28"/>
        </w:rPr>
        <w:softHyphen/>
        <w:t>кая функция хрящевых тканей при сжатии, растяжении обеспечивается не только строением ее волокнистого каркаса, но и на</w:t>
      </w:r>
      <w:r>
        <w:rPr>
          <w:sz w:val="28"/>
          <w:szCs w:val="28"/>
        </w:rPr>
        <w:t xml:space="preserve">личием гидрофильных </w:t>
      </w:r>
      <w:proofErr w:type="spellStart"/>
      <w:r>
        <w:rPr>
          <w:sz w:val="28"/>
          <w:szCs w:val="28"/>
        </w:rPr>
        <w:t>протеоглика</w:t>
      </w:r>
      <w:r w:rsidRPr="000F5830">
        <w:rPr>
          <w:sz w:val="28"/>
          <w:szCs w:val="28"/>
        </w:rPr>
        <w:t>нов</w:t>
      </w:r>
      <w:proofErr w:type="spellEnd"/>
      <w:r w:rsidRPr="000F5830">
        <w:rPr>
          <w:sz w:val="28"/>
          <w:szCs w:val="28"/>
        </w:rPr>
        <w:t xml:space="preserve"> с высоким уровнем гидратации (65</w:t>
      </w:r>
      <w:r>
        <w:rPr>
          <w:sz w:val="28"/>
          <w:szCs w:val="28"/>
        </w:rPr>
        <w:t>-</w:t>
      </w:r>
      <w:r w:rsidRPr="000F5830">
        <w:rPr>
          <w:sz w:val="28"/>
          <w:szCs w:val="28"/>
        </w:rPr>
        <w:t xml:space="preserve">85 %). </w:t>
      </w:r>
      <w:proofErr w:type="gramStart"/>
      <w:r w:rsidRPr="000F5830">
        <w:rPr>
          <w:sz w:val="28"/>
          <w:szCs w:val="28"/>
        </w:rPr>
        <w:t>Высокая</w:t>
      </w:r>
      <w:proofErr w:type="gramEnd"/>
      <w:r w:rsidRPr="000F5830">
        <w:rPr>
          <w:sz w:val="28"/>
          <w:szCs w:val="28"/>
        </w:rPr>
        <w:t xml:space="preserve"> гидрофильность межкле</w:t>
      </w:r>
      <w:r w:rsidRPr="000F5830">
        <w:rPr>
          <w:sz w:val="28"/>
          <w:szCs w:val="28"/>
        </w:rPr>
        <w:softHyphen/>
        <w:t xml:space="preserve">точного вещества способствует диффузии питательных веществ, солей. Газы и многие метаболиты также свободно диффундируют через него. Однако крупные белковые молекулы, обладающие антигенными свойствами, не проходят. Этим объясняется успешная трансплантация в клинике (пересадка от одного человека к другому) участков хряща. Метаболизм </w:t>
      </w:r>
      <w:proofErr w:type="spellStart"/>
      <w:r w:rsidRPr="000F5830">
        <w:rPr>
          <w:sz w:val="28"/>
          <w:szCs w:val="28"/>
        </w:rPr>
        <w:t>хондроцитов</w:t>
      </w:r>
      <w:proofErr w:type="spellEnd"/>
      <w:r w:rsidRPr="000F5830">
        <w:rPr>
          <w:sz w:val="28"/>
          <w:szCs w:val="28"/>
        </w:rPr>
        <w:t xml:space="preserve"> преимущественно анаэробный, гликолитический.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i/>
          <w:iCs/>
          <w:sz w:val="28"/>
          <w:szCs w:val="28"/>
        </w:rPr>
        <w:lastRenderedPageBreak/>
        <w:t xml:space="preserve">Эластическая </w:t>
      </w:r>
      <w:r w:rsidRPr="00502479">
        <w:rPr>
          <w:sz w:val="28"/>
          <w:szCs w:val="28"/>
        </w:rPr>
        <w:t>хрящевая ткань встречается в ушной раковине, надгортаннике, в составе стенки средних бронхов. В межклеточном веществе этой ткани преобладает</w:t>
      </w:r>
      <w:r>
        <w:rPr>
          <w:sz w:val="28"/>
          <w:szCs w:val="28"/>
        </w:rPr>
        <w:t xml:space="preserve"> </w:t>
      </w:r>
      <w:r w:rsidRPr="00502479">
        <w:rPr>
          <w:sz w:val="28"/>
          <w:szCs w:val="28"/>
        </w:rPr>
        <w:t>сеть эластических волокон. Последние имеют толщину 0,3-5 мкм и построены из белка эластина. Эластическую хрящевую ткань иногда называют еще сетчатой.</w:t>
      </w:r>
      <w:r>
        <w:rPr>
          <w:sz w:val="28"/>
          <w:szCs w:val="28"/>
        </w:rPr>
        <w:t xml:space="preserve"> </w:t>
      </w:r>
      <w:r w:rsidRPr="00684B8D">
        <w:rPr>
          <w:sz w:val="28"/>
          <w:szCs w:val="28"/>
        </w:rPr>
        <w:t xml:space="preserve">Эластическая хрящевая ткань обладает высокой гибкостью (например, ушная раковина). </w:t>
      </w:r>
      <w:proofErr w:type="spellStart"/>
      <w:r w:rsidRPr="00684B8D">
        <w:rPr>
          <w:sz w:val="28"/>
          <w:szCs w:val="28"/>
        </w:rPr>
        <w:t>Хондроциты</w:t>
      </w:r>
      <w:proofErr w:type="spellEnd"/>
      <w:r w:rsidRPr="00684B8D">
        <w:rPr>
          <w:sz w:val="28"/>
          <w:szCs w:val="28"/>
        </w:rPr>
        <w:t xml:space="preserve"> также лежат небольшими изогенными группами. Их межклеточное вещество помимо коллагеновых фибрилл, более чем на 90% состоит из плотной сети эластических волокон различной толщины.</w:t>
      </w:r>
    </w:p>
    <w:p w:rsidR="0024176A" w:rsidRPr="00502479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i/>
          <w:iCs/>
          <w:sz w:val="28"/>
          <w:szCs w:val="28"/>
        </w:rPr>
        <w:t xml:space="preserve">Волокнистая </w:t>
      </w:r>
      <w:r w:rsidRPr="00502479">
        <w:rPr>
          <w:sz w:val="28"/>
          <w:szCs w:val="28"/>
        </w:rPr>
        <w:t>хрящевая ткань входит в состав межпозвоночных дисков, лонно</w:t>
      </w:r>
      <w:r w:rsidRPr="00502479">
        <w:rPr>
          <w:sz w:val="28"/>
          <w:szCs w:val="28"/>
        </w:rPr>
        <w:softHyphen/>
        <w:t>го сочленения, встречается в местах при</w:t>
      </w:r>
      <w:r w:rsidRPr="00502479">
        <w:rPr>
          <w:sz w:val="28"/>
          <w:szCs w:val="28"/>
        </w:rPr>
        <w:softHyphen/>
        <w:t>крепления сухожилий и связок к гиали</w:t>
      </w:r>
      <w:r w:rsidRPr="00502479">
        <w:rPr>
          <w:sz w:val="28"/>
          <w:szCs w:val="28"/>
        </w:rPr>
        <w:softHyphen/>
        <w:t>новому хрящу и костям. Межклеточное вещество содержит упорядоченно распо</w:t>
      </w:r>
      <w:r w:rsidRPr="00502479">
        <w:rPr>
          <w:sz w:val="28"/>
          <w:szCs w:val="28"/>
        </w:rPr>
        <w:softHyphen/>
        <w:t>ложенные коллагеновые волокна, как и в плотной оформленной соединительной ткани, но клетки здесь хрящевые, а не фиброциты. Коллагеновые</w:t>
      </w:r>
      <w:r>
        <w:rPr>
          <w:sz w:val="28"/>
          <w:szCs w:val="28"/>
        </w:rPr>
        <w:t xml:space="preserve"> </w:t>
      </w:r>
      <w:r w:rsidRPr="00502479">
        <w:rPr>
          <w:sz w:val="28"/>
          <w:szCs w:val="28"/>
        </w:rPr>
        <w:t xml:space="preserve">белки представлены преимущественно </w:t>
      </w:r>
      <w:r>
        <w:rPr>
          <w:sz w:val="28"/>
          <w:szCs w:val="28"/>
          <w:lang w:val="en-US"/>
        </w:rPr>
        <w:t>I</w:t>
      </w:r>
      <w:r w:rsidRPr="006213B4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r w:rsidRPr="00502479">
        <w:rPr>
          <w:sz w:val="28"/>
          <w:szCs w:val="28"/>
        </w:rPr>
        <w:t xml:space="preserve"> типом и незначительным количеством </w:t>
      </w:r>
      <w:r>
        <w:rPr>
          <w:sz w:val="28"/>
          <w:szCs w:val="28"/>
          <w:lang w:val="en-US"/>
        </w:rPr>
        <w:t>II</w:t>
      </w:r>
      <w:r w:rsidRPr="00502479">
        <w:rPr>
          <w:sz w:val="28"/>
          <w:szCs w:val="28"/>
        </w:rPr>
        <w:t>-го типа.</w:t>
      </w:r>
    </w:p>
    <w:p w:rsidR="0024176A" w:rsidRDefault="0024176A" w:rsidP="0024176A">
      <w:pPr>
        <w:ind w:firstLine="567"/>
        <w:jc w:val="both"/>
        <w:rPr>
          <w:sz w:val="28"/>
          <w:szCs w:val="28"/>
        </w:rPr>
      </w:pPr>
      <w:r w:rsidRPr="00684B8D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м компонентом хрящевого </w:t>
      </w:r>
      <w:r w:rsidRPr="00684B8D">
        <w:rPr>
          <w:sz w:val="28"/>
          <w:szCs w:val="28"/>
        </w:rPr>
        <w:t xml:space="preserve">матрикса </w:t>
      </w:r>
      <w:r>
        <w:rPr>
          <w:sz w:val="28"/>
          <w:szCs w:val="28"/>
        </w:rPr>
        <w:t>является:</w:t>
      </w:r>
    </w:p>
    <w:p w:rsidR="0024176A" w:rsidRDefault="0024176A" w:rsidP="0024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B8D">
        <w:rPr>
          <w:sz w:val="28"/>
          <w:szCs w:val="28"/>
        </w:rPr>
        <w:t xml:space="preserve">коллаген </w:t>
      </w:r>
      <w:r>
        <w:rPr>
          <w:sz w:val="28"/>
          <w:szCs w:val="28"/>
          <w:lang w:val="en-US"/>
        </w:rPr>
        <w:t>II</w:t>
      </w:r>
      <w:r w:rsidRPr="00684B8D">
        <w:rPr>
          <w:sz w:val="28"/>
          <w:szCs w:val="28"/>
        </w:rPr>
        <w:t xml:space="preserve"> типа, </w:t>
      </w:r>
    </w:p>
    <w:p w:rsidR="0024176A" w:rsidRDefault="0024176A" w:rsidP="0024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84B8D">
        <w:rPr>
          <w:sz w:val="28"/>
          <w:szCs w:val="28"/>
        </w:rPr>
        <w:t>протеогликаны</w:t>
      </w:r>
      <w:proofErr w:type="spellEnd"/>
      <w:r>
        <w:rPr>
          <w:sz w:val="28"/>
          <w:szCs w:val="28"/>
        </w:rPr>
        <w:t>,</w:t>
      </w:r>
    </w:p>
    <w:p w:rsidR="0024176A" w:rsidRDefault="0024176A" w:rsidP="00241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B8D">
        <w:rPr>
          <w:sz w:val="28"/>
          <w:szCs w:val="28"/>
        </w:rPr>
        <w:t xml:space="preserve">интерстициальная вода. </w:t>
      </w:r>
    </w:p>
    <w:p w:rsidR="0024176A" w:rsidRDefault="0024176A" w:rsidP="0024176A">
      <w:pPr>
        <w:ind w:firstLine="567"/>
        <w:jc w:val="both"/>
        <w:rPr>
          <w:sz w:val="28"/>
          <w:szCs w:val="28"/>
        </w:rPr>
      </w:pPr>
      <w:r w:rsidRPr="00684B8D">
        <w:rPr>
          <w:sz w:val="28"/>
          <w:szCs w:val="28"/>
        </w:rPr>
        <w:t>Тонкие коллагеновые фибриллы образуют сетчатый каркас, придавая хрящу упругость. У взрослого человека они не обновляются, что приводит к старению хряща. Главны</w:t>
      </w:r>
      <w:r>
        <w:rPr>
          <w:sz w:val="28"/>
          <w:szCs w:val="28"/>
        </w:rPr>
        <w:t>м</w:t>
      </w:r>
      <w:r w:rsidRPr="00684B8D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ом являются</w:t>
      </w:r>
      <w:r w:rsidRPr="00684B8D">
        <w:rPr>
          <w:sz w:val="28"/>
          <w:szCs w:val="28"/>
        </w:rPr>
        <w:t xml:space="preserve"> </w:t>
      </w:r>
      <w:proofErr w:type="spellStart"/>
      <w:r w:rsidRPr="00684B8D">
        <w:rPr>
          <w:sz w:val="28"/>
          <w:szCs w:val="28"/>
        </w:rPr>
        <w:t>протеогликаны</w:t>
      </w:r>
      <w:proofErr w:type="spellEnd"/>
      <w:r w:rsidRPr="00684B8D">
        <w:rPr>
          <w:sz w:val="28"/>
          <w:szCs w:val="28"/>
        </w:rPr>
        <w:t xml:space="preserve">. В них 10% составляют белки, а 90% - </w:t>
      </w:r>
      <w:proofErr w:type="spellStart"/>
      <w:r w:rsidRPr="00684B8D">
        <w:rPr>
          <w:sz w:val="28"/>
          <w:szCs w:val="28"/>
        </w:rPr>
        <w:t>хондроитинсульфат</w:t>
      </w:r>
      <w:proofErr w:type="spellEnd"/>
      <w:r w:rsidRPr="00684B8D">
        <w:rPr>
          <w:sz w:val="28"/>
          <w:szCs w:val="28"/>
        </w:rPr>
        <w:t xml:space="preserve"> (</w:t>
      </w:r>
      <w:proofErr w:type="spellStart"/>
      <w:r w:rsidRPr="00684B8D">
        <w:rPr>
          <w:sz w:val="28"/>
          <w:szCs w:val="28"/>
        </w:rPr>
        <w:t>гликозаминогликан</w:t>
      </w:r>
      <w:proofErr w:type="spellEnd"/>
      <w:r w:rsidRPr="00684B8D">
        <w:rPr>
          <w:sz w:val="28"/>
          <w:szCs w:val="28"/>
        </w:rPr>
        <w:t xml:space="preserve">). </w:t>
      </w:r>
    </w:p>
    <w:p w:rsidR="0024176A" w:rsidRDefault="0024176A" w:rsidP="0024176A">
      <w:pPr>
        <w:ind w:firstLine="567"/>
        <w:jc w:val="both"/>
        <w:rPr>
          <w:sz w:val="28"/>
          <w:szCs w:val="28"/>
        </w:rPr>
      </w:pPr>
      <w:proofErr w:type="spellStart"/>
      <w:r w:rsidRPr="00684B8D">
        <w:rPr>
          <w:sz w:val="28"/>
          <w:szCs w:val="28"/>
        </w:rPr>
        <w:t>Протеогликаны</w:t>
      </w:r>
      <w:proofErr w:type="spellEnd"/>
      <w:r w:rsidRPr="00684B8D">
        <w:rPr>
          <w:sz w:val="28"/>
          <w:szCs w:val="28"/>
        </w:rPr>
        <w:t xml:space="preserve"> нанизаны на длинную молекулу </w:t>
      </w:r>
      <w:proofErr w:type="spellStart"/>
      <w:r w:rsidRPr="00684B8D">
        <w:rPr>
          <w:sz w:val="28"/>
          <w:szCs w:val="28"/>
        </w:rPr>
        <w:t>гиалуроновой</w:t>
      </w:r>
      <w:proofErr w:type="spellEnd"/>
      <w:r w:rsidRPr="00684B8D">
        <w:rPr>
          <w:sz w:val="28"/>
          <w:szCs w:val="28"/>
        </w:rPr>
        <w:t xml:space="preserve"> кислоты</w:t>
      </w:r>
      <w:r>
        <w:rPr>
          <w:sz w:val="28"/>
          <w:szCs w:val="28"/>
        </w:rPr>
        <w:t xml:space="preserve"> и </w:t>
      </w:r>
      <w:r w:rsidRPr="00684B8D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ют</w:t>
      </w:r>
      <w:r w:rsidRPr="00684B8D">
        <w:rPr>
          <w:sz w:val="28"/>
          <w:szCs w:val="28"/>
        </w:rPr>
        <w:t xml:space="preserve"> агрегаты. </w:t>
      </w:r>
      <w:proofErr w:type="spellStart"/>
      <w:r w:rsidRPr="00684B8D">
        <w:rPr>
          <w:sz w:val="28"/>
          <w:szCs w:val="28"/>
        </w:rPr>
        <w:t>Протеогликаны</w:t>
      </w:r>
      <w:proofErr w:type="spellEnd"/>
      <w:r w:rsidRPr="00684B8D">
        <w:rPr>
          <w:sz w:val="28"/>
          <w:szCs w:val="28"/>
        </w:rPr>
        <w:t xml:space="preserve"> способны связывать большое количество воды, придавая хрящу упругость. У взрослого человека они медленно обновляются.  Интерстициальная вода способна перемещаться внутри матрикса под действием давления. Благодаря </w:t>
      </w:r>
      <w:proofErr w:type="spellStart"/>
      <w:r w:rsidRPr="00684B8D">
        <w:rPr>
          <w:sz w:val="28"/>
          <w:szCs w:val="28"/>
        </w:rPr>
        <w:t>несжимаемости</w:t>
      </w:r>
      <w:proofErr w:type="spellEnd"/>
      <w:r w:rsidRPr="00684B8D">
        <w:rPr>
          <w:sz w:val="28"/>
          <w:szCs w:val="28"/>
        </w:rPr>
        <w:t>, она обеспечивает жесткость хрящевой ткани.</w:t>
      </w:r>
      <w:r>
        <w:rPr>
          <w:sz w:val="28"/>
          <w:szCs w:val="28"/>
        </w:rPr>
        <w:t xml:space="preserve"> </w:t>
      </w:r>
      <w:r w:rsidRPr="00684B8D">
        <w:rPr>
          <w:sz w:val="28"/>
          <w:szCs w:val="28"/>
        </w:rPr>
        <w:t>Волокнистая хрящевая ткань наиболее прочная. Она находится в межпозвонковых дисках и в тех местах, где сухожилия прикрепляются к костям или гиалиновым хрящам и плавно переходит в них</w:t>
      </w:r>
      <w:r>
        <w:rPr>
          <w:sz w:val="28"/>
          <w:szCs w:val="28"/>
        </w:rPr>
        <w:t>.</w:t>
      </w:r>
    </w:p>
    <w:p w:rsidR="0024176A" w:rsidRDefault="0024176A" w:rsidP="0024176A">
      <w:pPr>
        <w:ind w:firstLine="567"/>
        <w:jc w:val="both"/>
        <w:rPr>
          <w:iCs/>
          <w:sz w:val="28"/>
          <w:szCs w:val="28"/>
        </w:rPr>
      </w:pPr>
      <w:r w:rsidRPr="00625551">
        <w:rPr>
          <w:bCs/>
          <w:sz w:val="28"/>
          <w:szCs w:val="28"/>
        </w:rPr>
        <w:t xml:space="preserve">Хрящевая ткань участвует в образовании суставов. </w:t>
      </w:r>
      <w:r w:rsidRPr="00625551">
        <w:rPr>
          <w:sz w:val="28"/>
          <w:szCs w:val="28"/>
        </w:rPr>
        <w:t>В сустав входят</w:t>
      </w:r>
      <w:r w:rsidRPr="005F0A51">
        <w:rPr>
          <w:sz w:val="28"/>
          <w:szCs w:val="28"/>
        </w:rPr>
        <w:t xml:space="preserve"> эпифизы </w:t>
      </w:r>
      <w:r>
        <w:rPr>
          <w:sz w:val="28"/>
          <w:szCs w:val="28"/>
        </w:rPr>
        <w:t>двух</w:t>
      </w:r>
      <w:r w:rsidRPr="005F0A51">
        <w:rPr>
          <w:sz w:val="28"/>
          <w:szCs w:val="28"/>
        </w:rPr>
        <w:t xml:space="preserve"> костей, поверхности которых покрыты суставные хрящом, гиалиновым или волокнистым, толщиной от 0,25 до 6 мм в зависимости от нагрузки на сустав.</w:t>
      </w:r>
      <w:r>
        <w:rPr>
          <w:sz w:val="28"/>
          <w:szCs w:val="28"/>
        </w:rPr>
        <w:t xml:space="preserve"> </w:t>
      </w:r>
      <w:r w:rsidRPr="005F0A51">
        <w:rPr>
          <w:sz w:val="28"/>
          <w:szCs w:val="28"/>
        </w:rPr>
        <w:t xml:space="preserve">Суставные хрящи облегчают скольжение суставных поверхностей и смягчают толчки. Суставная поверхность эпифиза одной кости обычно выпуклая </w:t>
      </w:r>
      <w:r>
        <w:rPr>
          <w:iCs/>
          <w:sz w:val="28"/>
          <w:szCs w:val="28"/>
        </w:rPr>
        <w:t>–</w:t>
      </w:r>
      <w:r w:rsidRPr="005F0A51">
        <w:rPr>
          <w:iCs/>
          <w:sz w:val="28"/>
          <w:szCs w:val="28"/>
        </w:rPr>
        <w:t xml:space="preserve"> это суставная головка</w:t>
      </w:r>
      <w:r w:rsidRPr="005F0A51">
        <w:rPr>
          <w:sz w:val="28"/>
          <w:szCs w:val="28"/>
        </w:rPr>
        <w:t xml:space="preserve">, а другой кости вогнутая </w:t>
      </w:r>
      <w:r w:rsidRPr="005F0A51">
        <w:rPr>
          <w:iCs/>
          <w:sz w:val="28"/>
          <w:szCs w:val="28"/>
        </w:rPr>
        <w:t xml:space="preserve">суставная впадина. Суставной хрящ лишен кровеносных сосудов и надхрящницы. Он содержит от 75 до 80% воды и от 20 до 25% сухих веществ, из которых половина – это коллаген, соединенный с </w:t>
      </w:r>
      <w:proofErr w:type="spellStart"/>
      <w:r w:rsidRPr="005F0A51">
        <w:rPr>
          <w:iCs/>
          <w:sz w:val="28"/>
          <w:szCs w:val="28"/>
        </w:rPr>
        <w:t>протеогликанами</w:t>
      </w:r>
      <w:proofErr w:type="spellEnd"/>
      <w:r w:rsidRPr="005F0A51">
        <w:rPr>
          <w:iCs/>
          <w:sz w:val="28"/>
          <w:szCs w:val="28"/>
        </w:rPr>
        <w:t xml:space="preserve">. Коллаген придает хрящу прочность, </w:t>
      </w:r>
      <w:proofErr w:type="spellStart"/>
      <w:r w:rsidRPr="005F0A51">
        <w:rPr>
          <w:iCs/>
          <w:sz w:val="28"/>
          <w:szCs w:val="28"/>
        </w:rPr>
        <w:t>протеогликаны</w:t>
      </w:r>
      <w:proofErr w:type="spellEnd"/>
      <w:r w:rsidRPr="005F0A51">
        <w:rPr>
          <w:iCs/>
          <w:sz w:val="28"/>
          <w:szCs w:val="28"/>
        </w:rPr>
        <w:t xml:space="preserve"> – упругость. Через межклеточное вещество путем диффузии из синовиальной жидкости в хрящ свободно поступает вода и питательные вещества. </w:t>
      </w:r>
    </w:p>
    <w:p w:rsidR="0024176A" w:rsidRDefault="0024176A" w:rsidP="0024176A">
      <w:pPr>
        <w:ind w:firstLine="567"/>
        <w:jc w:val="both"/>
        <w:rPr>
          <w:iCs/>
          <w:sz w:val="28"/>
          <w:szCs w:val="28"/>
        </w:rPr>
      </w:pPr>
      <w:r w:rsidRPr="005F0A51">
        <w:rPr>
          <w:iCs/>
          <w:sz w:val="28"/>
          <w:szCs w:val="28"/>
        </w:rPr>
        <w:lastRenderedPageBreak/>
        <w:t xml:space="preserve">Непосредственно к кости прилежит слой хряща, пропитанного солями кальция, над ним располагается слой </w:t>
      </w:r>
      <w:proofErr w:type="spellStart"/>
      <w:r w:rsidRPr="005F0A51">
        <w:rPr>
          <w:iCs/>
          <w:sz w:val="28"/>
          <w:szCs w:val="28"/>
        </w:rPr>
        <w:t>хондроцитов</w:t>
      </w:r>
      <w:proofErr w:type="spellEnd"/>
      <w:r w:rsidRPr="005F0A51">
        <w:rPr>
          <w:iCs/>
          <w:sz w:val="28"/>
          <w:szCs w:val="28"/>
        </w:rPr>
        <w:t xml:space="preserve">. Они расположены в виде колонки перпендикулярно поверхностного слоя. </w:t>
      </w:r>
      <w:proofErr w:type="spellStart"/>
      <w:r w:rsidRPr="005F0A51">
        <w:rPr>
          <w:iCs/>
          <w:sz w:val="28"/>
          <w:szCs w:val="28"/>
        </w:rPr>
        <w:t>Хондроциты</w:t>
      </w:r>
      <w:proofErr w:type="spellEnd"/>
      <w:r w:rsidRPr="005F0A51">
        <w:rPr>
          <w:iCs/>
          <w:sz w:val="28"/>
          <w:szCs w:val="28"/>
        </w:rPr>
        <w:t xml:space="preserve"> секретируют гигантские молекулы, образующие межклеточное вещество.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Структурной особенностью гиалинового хряща суставной поверхности является отсутствие надхрящни</w:t>
      </w:r>
      <w:r w:rsidRPr="000F5830">
        <w:rPr>
          <w:sz w:val="28"/>
          <w:szCs w:val="28"/>
        </w:rPr>
        <w:softHyphen/>
        <w:t>цы на поверхности, обращенной в полость сустава. Суставной хрящ состоит из трех нечетко очерченных зон</w:t>
      </w:r>
      <w:r>
        <w:rPr>
          <w:sz w:val="28"/>
          <w:szCs w:val="28"/>
        </w:rPr>
        <w:t>:</w:t>
      </w:r>
    </w:p>
    <w:p w:rsidR="0024176A" w:rsidRPr="00773910" w:rsidRDefault="0024176A" w:rsidP="0024176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hanging="720"/>
        <w:jc w:val="both"/>
        <w:rPr>
          <w:sz w:val="28"/>
          <w:szCs w:val="28"/>
        </w:rPr>
      </w:pPr>
      <w:r w:rsidRPr="00773910">
        <w:rPr>
          <w:sz w:val="28"/>
          <w:szCs w:val="28"/>
        </w:rPr>
        <w:t xml:space="preserve">поверхностной, </w:t>
      </w:r>
    </w:p>
    <w:p w:rsidR="0024176A" w:rsidRPr="00773910" w:rsidRDefault="0024176A" w:rsidP="0024176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промежуточной,</w:t>
      </w:r>
    </w:p>
    <w:p w:rsidR="0024176A" w:rsidRPr="00773910" w:rsidRDefault="0024176A" w:rsidP="0024176A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hanging="720"/>
        <w:jc w:val="both"/>
        <w:rPr>
          <w:sz w:val="28"/>
          <w:szCs w:val="28"/>
        </w:rPr>
      </w:pPr>
      <w:r w:rsidRPr="00773910">
        <w:rPr>
          <w:sz w:val="28"/>
          <w:szCs w:val="28"/>
        </w:rPr>
        <w:t>базальной.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0F5830">
        <w:rPr>
          <w:sz w:val="28"/>
          <w:szCs w:val="28"/>
        </w:rPr>
        <w:t xml:space="preserve">В поверхностной зоне суставного хряща располагаются мелкие уплощенные </w:t>
      </w:r>
      <w:proofErr w:type="spellStart"/>
      <w:r w:rsidRPr="000F5830">
        <w:rPr>
          <w:sz w:val="28"/>
          <w:szCs w:val="28"/>
        </w:rPr>
        <w:t>малоспециализированные</w:t>
      </w:r>
      <w:proofErr w:type="spellEnd"/>
      <w:r w:rsidRPr="000F5830">
        <w:rPr>
          <w:sz w:val="28"/>
          <w:szCs w:val="28"/>
        </w:rPr>
        <w:t xml:space="preserve"> </w:t>
      </w:r>
      <w:proofErr w:type="spellStart"/>
      <w:r w:rsidRPr="000F5830">
        <w:rPr>
          <w:sz w:val="28"/>
          <w:szCs w:val="28"/>
        </w:rPr>
        <w:t>хондроциты</w:t>
      </w:r>
      <w:proofErr w:type="spellEnd"/>
      <w:r w:rsidRPr="000F5830">
        <w:rPr>
          <w:sz w:val="28"/>
          <w:szCs w:val="28"/>
        </w:rPr>
        <w:t>, напоминающие по строению фиброциты.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0F5830">
        <w:rPr>
          <w:sz w:val="28"/>
          <w:szCs w:val="28"/>
        </w:rPr>
        <w:t>В промежуточной зоне клетки более</w:t>
      </w:r>
      <w:r>
        <w:rPr>
          <w:sz w:val="28"/>
          <w:szCs w:val="28"/>
        </w:rPr>
        <w:t xml:space="preserve"> крупные, округлой формы, </w:t>
      </w:r>
      <w:proofErr w:type="spellStart"/>
      <w:r>
        <w:rPr>
          <w:sz w:val="28"/>
          <w:szCs w:val="28"/>
        </w:rPr>
        <w:t>метаб</w:t>
      </w:r>
      <w:r w:rsidRPr="000F5830">
        <w:rPr>
          <w:sz w:val="28"/>
          <w:szCs w:val="28"/>
        </w:rPr>
        <w:softHyphen/>
        <w:t>лически</w:t>
      </w:r>
      <w:proofErr w:type="spellEnd"/>
      <w:r w:rsidRPr="000F5830">
        <w:rPr>
          <w:sz w:val="28"/>
          <w:szCs w:val="28"/>
        </w:rPr>
        <w:t xml:space="preserve"> очень активные: с крупными мит</w:t>
      </w:r>
      <w:r>
        <w:rPr>
          <w:sz w:val="28"/>
          <w:szCs w:val="28"/>
        </w:rPr>
        <w:t>охондриями, хорошо развитой гра</w:t>
      </w:r>
      <w:r w:rsidRPr="000F5830">
        <w:rPr>
          <w:sz w:val="28"/>
          <w:szCs w:val="28"/>
        </w:rPr>
        <w:t xml:space="preserve">нулярной эндоплазматической сетью, аппаратом </w:t>
      </w:r>
      <w:proofErr w:type="spellStart"/>
      <w:r w:rsidRPr="000F5830">
        <w:rPr>
          <w:sz w:val="28"/>
          <w:szCs w:val="28"/>
        </w:rPr>
        <w:t>Гольджи</w:t>
      </w:r>
      <w:proofErr w:type="spellEnd"/>
      <w:r w:rsidRPr="000F5830">
        <w:rPr>
          <w:sz w:val="28"/>
          <w:szCs w:val="28"/>
        </w:rPr>
        <w:t xml:space="preserve"> с многочисленными ве</w:t>
      </w:r>
      <w:r w:rsidRPr="000F5830">
        <w:rPr>
          <w:sz w:val="28"/>
          <w:szCs w:val="28"/>
        </w:rPr>
        <w:softHyphen/>
        <w:t>зикулами.</w:t>
      </w:r>
    </w:p>
    <w:p w:rsidR="0024176A" w:rsidRPr="00C27323" w:rsidRDefault="0024176A" w:rsidP="0024176A">
      <w:pPr>
        <w:shd w:val="clear" w:color="auto" w:fill="FFFFFF"/>
        <w:ind w:firstLine="567"/>
        <w:jc w:val="both"/>
        <w:rPr>
          <w:spacing w:val="-9"/>
          <w:sz w:val="28"/>
          <w:szCs w:val="28"/>
        </w:rPr>
      </w:pPr>
      <w:r w:rsidRPr="000F5830">
        <w:rPr>
          <w:sz w:val="28"/>
          <w:szCs w:val="28"/>
        </w:rPr>
        <w:t xml:space="preserve">Базальная зона делится на </w:t>
      </w:r>
      <w:proofErr w:type="spellStart"/>
      <w:r>
        <w:rPr>
          <w:sz w:val="28"/>
          <w:szCs w:val="28"/>
        </w:rPr>
        <w:t>некальци</w:t>
      </w:r>
      <w:r w:rsidRPr="000F5830">
        <w:rPr>
          <w:sz w:val="28"/>
          <w:szCs w:val="28"/>
        </w:rPr>
        <w:t>нирующийся</w:t>
      </w:r>
      <w:proofErr w:type="spellEnd"/>
      <w:r w:rsidRPr="000F5830">
        <w:rPr>
          <w:sz w:val="28"/>
          <w:szCs w:val="28"/>
        </w:rPr>
        <w:t xml:space="preserve"> и кальцинирующийся слой. В </w:t>
      </w:r>
      <w:proofErr w:type="gramStart"/>
      <w:r w:rsidRPr="000F5830">
        <w:rPr>
          <w:sz w:val="28"/>
          <w:szCs w:val="28"/>
        </w:rPr>
        <w:t>последний</w:t>
      </w:r>
      <w:proofErr w:type="gramEnd"/>
      <w:r w:rsidRPr="000F5830">
        <w:rPr>
          <w:sz w:val="28"/>
          <w:szCs w:val="28"/>
        </w:rPr>
        <w:t xml:space="preserve"> из подлежащей </w:t>
      </w:r>
      <w:proofErr w:type="spellStart"/>
      <w:r w:rsidRPr="000F5830">
        <w:rPr>
          <w:sz w:val="28"/>
          <w:szCs w:val="28"/>
        </w:rPr>
        <w:t>субхондральной</w:t>
      </w:r>
      <w:proofErr w:type="spellEnd"/>
      <w:r w:rsidRPr="000F5830">
        <w:rPr>
          <w:sz w:val="28"/>
          <w:szCs w:val="28"/>
        </w:rPr>
        <w:t xml:space="preserve"> кости проникают кровеносные сосуды. Особенностью межклеточного вещества глубокой зоны суставного хряща является содержание в нем матриксных везикул — мембранных структур диаметром от 30 </w:t>
      </w:r>
      <w:proofErr w:type="spellStart"/>
      <w:r w:rsidRPr="000F5830">
        <w:rPr>
          <w:sz w:val="28"/>
          <w:szCs w:val="28"/>
        </w:rPr>
        <w:t>нм</w:t>
      </w:r>
      <w:proofErr w:type="spellEnd"/>
      <w:r w:rsidRPr="000F5830">
        <w:rPr>
          <w:sz w:val="28"/>
          <w:szCs w:val="28"/>
        </w:rPr>
        <w:t xml:space="preserve"> до 1 мкм, которые являются локусами инициальной </w:t>
      </w:r>
      <w:r>
        <w:rPr>
          <w:sz w:val="28"/>
          <w:szCs w:val="28"/>
        </w:rPr>
        <w:t>минерализации скелетных тканей</w:t>
      </w:r>
      <w:r w:rsidRPr="000F5830">
        <w:rPr>
          <w:sz w:val="28"/>
          <w:szCs w:val="28"/>
        </w:rPr>
        <w:t>. Питание суставного хряща лишь частично осуществляется из сосудов глубокой зоны, а в основном за счет си</w:t>
      </w:r>
      <w:r w:rsidRPr="000F5830">
        <w:rPr>
          <w:sz w:val="28"/>
          <w:szCs w:val="28"/>
        </w:rPr>
        <w:softHyphen/>
        <w:t>новиальной жидкости полости сустава.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  <w:r w:rsidRPr="00502479">
        <w:rPr>
          <w:i/>
          <w:iCs/>
          <w:sz w:val="28"/>
          <w:szCs w:val="28"/>
        </w:rPr>
        <w:t xml:space="preserve">Регенерация хрящевых тканей. </w:t>
      </w:r>
      <w:r w:rsidRPr="00502479">
        <w:rPr>
          <w:sz w:val="28"/>
          <w:szCs w:val="28"/>
        </w:rPr>
        <w:t>Хрящевые ткани способны к регенерации. Важ</w:t>
      </w:r>
      <w:r w:rsidRPr="00502479">
        <w:rPr>
          <w:sz w:val="28"/>
          <w:szCs w:val="28"/>
        </w:rPr>
        <w:softHyphen/>
        <w:t xml:space="preserve">ную роль при этом играет </w:t>
      </w:r>
      <w:r w:rsidRPr="00502479">
        <w:rPr>
          <w:i/>
          <w:iCs/>
          <w:sz w:val="28"/>
          <w:szCs w:val="28"/>
        </w:rPr>
        <w:t xml:space="preserve">надхрящница, </w:t>
      </w:r>
      <w:r w:rsidRPr="00502479">
        <w:rPr>
          <w:sz w:val="28"/>
          <w:szCs w:val="28"/>
        </w:rPr>
        <w:t xml:space="preserve">где располагаются камбиальные клетки. За счет пролиферации этих клеток и их дифференцировки в </w:t>
      </w:r>
      <w:proofErr w:type="spellStart"/>
      <w:r w:rsidRPr="00502479">
        <w:rPr>
          <w:sz w:val="28"/>
          <w:szCs w:val="28"/>
        </w:rPr>
        <w:t>хондробласты</w:t>
      </w:r>
      <w:proofErr w:type="spellEnd"/>
      <w:r w:rsidRPr="00502479">
        <w:rPr>
          <w:sz w:val="28"/>
          <w:szCs w:val="28"/>
        </w:rPr>
        <w:t>, образующие межклеточное вещество, происходит заполнение дефекта.</w:t>
      </w:r>
    </w:p>
    <w:p w:rsidR="0024176A" w:rsidRDefault="0024176A" w:rsidP="0024176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4176A" w:rsidRDefault="0024176A" w:rsidP="0024176A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24176A" w:rsidRDefault="0024176A" w:rsidP="0024176A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225E9">
        <w:rPr>
          <w:b/>
          <w:sz w:val="28"/>
          <w:szCs w:val="28"/>
        </w:rPr>
        <w:t>Вопросы для самоконтроля</w:t>
      </w:r>
    </w:p>
    <w:p w:rsidR="0024176A" w:rsidRPr="00382AC6" w:rsidRDefault="0024176A" w:rsidP="0024176A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чего состоит хрящевая ткань? 2. Какие особенности свойственны хрящевой ткани? 3. Опишите этапы </w:t>
      </w:r>
      <w:proofErr w:type="spellStart"/>
      <w:r>
        <w:rPr>
          <w:sz w:val="28"/>
          <w:szCs w:val="28"/>
        </w:rPr>
        <w:t>хондрогистогенеза</w:t>
      </w:r>
      <w:proofErr w:type="spellEnd"/>
      <w:r>
        <w:rPr>
          <w:sz w:val="28"/>
          <w:szCs w:val="28"/>
        </w:rPr>
        <w:t xml:space="preserve">. 4. На какие группы делится хрящевая ткань? 5. Какую роль играет надхрящница? Как она устроена? 6. Что такое изогенная группа? 7. Как устроен гиалиновый хрящ? 8. Как устроены эластические и волокнистые хрящи? 9. Какие особенности имеет хрящевая ткань суставов? </w:t>
      </w:r>
    </w:p>
    <w:p w:rsidR="00873DC5" w:rsidRDefault="00873DC5"/>
    <w:sectPr w:rsidR="0087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9D5"/>
    <w:multiLevelType w:val="hybridMultilevel"/>
    <w:tmpl w:val="B49683F4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6E4A77"/>
    <w:multiLevelType w:val="hybridMultilevel"/>
    <w:tmpl w:val="F508E02A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900FB1"/>
    <w:multiLevelType w:val="hybridMultilevel"/>
    <w:tmpl w:val="5B02F8B2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0A6D59"/>
    <w:multiLevelType w:val="hybridMultilevel"/>
    <w:tmpl w:val="7318DD5C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421D72"/>
    <w:multiLevelType w:val="hybridMultilevel"/>
    <w:tmpl w:val="F222BC16"/>
    <w:lvl w:ilvl="0" w:tplc="EEFCD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6A"/>
    <w:rsid w:val="0024176A"/>
    <w:rsid w:val="008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6A"/>
    <w:pPr>
      <w:ind w:left="720"/>
      <w:contextualSpacing/>
    </w:pPr>
  </w:style>
  <w:style w:type="table" w:styleId="a4">
    <w:name w:val="Table Grid"/>
    <w:basedOn w:val="a1"/>
    <w:uiPriority w:val="59"/>
    <w:rsid w:val="002417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6A"/>
    <w:pPr>
      <w:ind w:left="720"/>
      <w:contextualSpacing/>
    </w:pPr>
  </w:style>
  <w:style w:type="table" w:styleId="a4">
    <w:name w:val="Table Grid"/>
    <w:basedOn w:val="a1"/>
    <w:uiPriority w:val="59"/>
    <w:rsid w:val="002417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roskop.ru/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54263-0386-49CC-995C-9D3512FEECDF}"/>
</file>

<file path=customXml/itemProps2.xml><?xml version="1.0" encoding="utf-8"?>
<ds:datastoreItem xmlns:ds="http://schemas.openxmlformats.org/officeDocument/2006/customXml" ds:itemID="{C5617D79-C538-4A66-8B6F-A92EB1387AA0}"/>
</file>

<file path=customXml/itemProps3.xml><?xml version="1.0" encoding="utf-8"?>
<ds:datastoreItem xmlns:ds="http://schemas.openxmlformats.org/officeDocument/2006/customXml" ds:itemID="{5CC020C9-9C39-4479-9CBE-D5891D4A7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2017-04-26T08:20:00Z</dcterms:created>
  <dcterms:modified xsi:type="dcterms:W3CDTF">2017-04-26T08:20:00Z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