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B1" w:rsidRPr="00A32561" w:rsidRDefault="00BD57B1" w:rsidP="00BD57B1">
      <w:pPr>
        <w:spacing w:line="288" w:lineRule="auto"/>
        <w:jc w:val="center"/>
        <w:rPr>
          <w:sz w:val="28"/>
          <w:szCs w:val="28"/>
        </w:rPr>
      </w:pPr>
      <w:r w:rsidRPr="00A32561">
        <w:rPr>
          <w:sz w:val="28"/>
          <w:szCs w:val="28"/>
        </w:rPr>
        <w:t xml:space="preserve">Учреждение образования </w:t>
      </w:r>
    </w:p>
    <w:p w:rsidR="00BD57B1" w:rsidRPr="00A32561" w:rsidRDefault="00BD57B1" w:rsidP="00BD57B1">
      <w:pPr>
        <w:spacing w:line="288" w:lineRule="auto"/>
        <w:ind w:left="-180"/>
        <w:jc w:val="center"/>
        <w:rPr>
          <w:spacing w:val="-4"/>
          <w:sz w:val="28"/>
          <w:szCs w:val="28"/>
        </w:rPr>
      </w:pPr>
      <w:r w:rsidRPr="00A32561">
        <w:rPr>
          <w:spacing w:val="-4"/>
          <w:sz w:val="28"/>
          <w:szCs w:val="28"/>
        </w:rPr>
        <w:t>«Гомельский государственный университет имени Франциска Скорины»</w:t>
      </w:r>
    </w:p>
    <w:p w:rsidR="00BD57B1" w:rsidRPr="00A32561" w:rsidRDefault="00BD57B1" w:rsidP="00BD57B1">
      <w:pPr>
        <w:spacing w:line="288" w:lineRule="auto"/>
        <w:ind w:left="-360"/>
        <w:jc w:val="center"/>
        <w:rPr>
          <w:b/>
          <w:sz w:val="28"/>
          <w:szCs w:val="28"/>
        </w:rPr>
      </w:pPr>
    </w:p>
    <w:p w:rsidR="00BD57B1" w:rsidRPr="00A32561" w:rsidRDefault="00BD57B1" w:rsidP="00BD57B1">
      <w:pPr>
        <w:ind w:left="3600"/>
        <w:rPr>
          <w:b/>
          <w:sz w:val="28"/>
          <w:szCs w:val="28"/>
        </w:rPr>
      </w:pPr>
      <w:r w:rsidRPr="00A32561">
        <w:rPr>
          <w:b/>
          <w:sz w:val="28"/>
          <w:szCs w:val="28"/>
        </w:rPr>
        <w:t>УТВЕРЖДАЮ</w:t>
      </w:r>
    </w:p>
    <w:p w:rsidR="00BD57B1" w:rsidRPr="00A32561" w:rsidRDefault="00BD57B1" w:rsidP="00BD57B1">
      <w:pPr>
        <w:tabs>
          <w:tab w:val="center" w:pos="5220"/>
          <w:tab w:val="center" w:pos="7380"/>
        </w:tabs>
        <w:ind w:left="3600"/>
        <w:rPr>
          <w:sz w:val="28"/>
          <w:szCs w:val="28"/>
        </w:rPr>
      </w:pPr>
      <w:r w:rsidRPr="00A32561">
        <w:rPr>
          <w:sz w:val="28"/>
          <w:szCs w:val="28"/>
        </w:rPr>
        <w:t xml:space="preserve">Проректор по учебной работе </w:t>
      </w:r>
    </w:p>
    <w:p w:rsidR="00BD57B1" w:rsidRPr="00A32561" w:rsidRDefault="00BD57B1" w:rsidP="00BD57B1">
      <w:pPr>
        <w:tabs>
          <w:tab w:val="center" w:pos="5220"/>
          <w:tab w:val="center" w:pos="7380"/>
        </w:tabs>
        <w:ind w:left="3600"/>
        <w:rPr>
          <w:sz w:val="28"/>
          <w:szCs w:val="28"/>
        </w:rPr>
      </w:pPr>
      <w:r w:rsidRPr="00A32561">
        <w:rPr>
          <w:sz w:val="28"/>
          <w:szCs w:val="28"/>
        </w:rPr>
        <w:t>УО «ГГУ им. Ф. Скорины», профессор</w:t>
      </w:r>
    </w:p>
    <w:p w:rsidR="00BD57B1" w:rsidRPr="00A32561" w:rsidRDefault="00BD57B1" w:rsidP="00BD57B1">
      <w:pPr>
        <w:tabs>
          <w:tab w:val="center" w:pos="5220"/>
          <w:tab w:val="center" w:pos="7380"/>
        </w:tabs>
        <w:ind w:left="3600"/>
        <w:rPr>
          <w:sz w:val="28"/>
          <w:szCs w:val="28"/>
        </w:rPr>
      </w:pPr>
    </w:p>
    <w:p w:rsidR="00BD57B1" w:rsidRPr="00A32561" w:rsidRDefault="00BD57B1" w:rsidP="00BD57B1">
      <w:pPr>
        <w:tabs>
          <w:tab w:val="center" w:pos="5220"/>
          <w:tab w:val="center" w:pos="7380"/>
        </w:tabs>
        <w:ind w:left="3600"/>
        <w:rPr>
          <w:sz w:val="28"/>
          <w:szCs w:val="28"/>
        </w:rPr>
      </w:pPr>
      <w:r w:rsidRPr="00A32561">
        <w:rPr>
          <w:sz w:val="28"/>
          <w:szCs w:val="28"/>
        </w:rPr>
        <w:t>___________________  И.В. Семченко</w:t>
      </w:r>
    </w:p>
    <w:p w:rsidR="00BD57B1" w:rsidRPr="00A32561" w:rsidRDefault="00BD57B1" w:rsidP="00BD57B1">
      <w:pPr>
        <w:tabs>
          <w:tab w:val="center" w:pos="5220"/>
          <w:tab w:val="center" w:pos="7380"/>
        </w:tabs>
        <w:ind w:left="3600"/>
        <w:rPr>
          <w:sz w:val="28"/>
          <w:szCs w:val="28"/>
        </w:rPr>
      </w:pPr>
      <w:r w:rsidRPr="00A32561">
        <w:rPr>
          <w:sz w:val="28"/>
          <w:szCs w:val="28"/>
        </w:rPr>
        <w:tab/>
        <w:t xml:space="preserve">(подпись) </w:t>
      </w:r>
      <w:r w:rsidRPr="00A32561">
        <w:rPr>
          <w:sz w:val="28"/>
          <w:szCs w:val="28"/>
        </w:rPr>
        <w:tab/>
      </w:r>
    </w:p>
    <w:p w:rsidR="00BD57B1" w:rsidRPr="00A32561" w:rsidRDefault="00BD57B1" w:rsidP="00BD57B1">
      <w:pPr>
        <w:ind w:left="3600"/>
        <w:rPr>
          <w:sz w:val="28"/>
          <w:szCs w:val="28"/>
        </w:rPr>
      </w:pPr>
      <w:r w:rsidRPr="00A32561">
        <w:rPr>
          <w:sz w:val="28"/>
          <w:szCs w:val="28"/>
        </w:rPr>
        <w:t>____  ________________ 20__ г.</w:t>
      </w:r>
    </w:p>
    <w:p w:rsidR="00BD57B1" w:rsidRPr="00A32561" w:rsidRDefault="00BD57B1" w:rsidP="00BD57B1">
      <w:pPr>
        <w:tabs>
          <w:tab w:val="center" w:pos="5220"/>
          <w:tab w:val="center" w:pos="7380"/>
        </w:tabs>
        <w:ind w:left="3600"/>
        <w:rPr>
          <w:sz w:val="28"/>
          <w:szCs w:val="28"/>
        </w:rPr>
      </w:pPr>
      <w:r w:rsidRPr="00A32561">
        <w:rPr>
          <w:sz w:val="28"/>
          <w:szCs w:val="28"/>
        </w:rPr>
        <w:tab/>
        <w:t>(дата утверждения)</w:t>
      </w:r>
    </w:p>
    <w:p w:rsidR="00BD57B1" w:rsidRPr="00A32561" w:rsidRDefault="00BD57B1" w:rsidP="00BD57B1">
      <w:pPr>
        <w:ind w:left="3600"/>
        <w:rPr>
          <w:sz w:val="28"/>
          <w:szCs w:val="28"/>
        </w:rPr>
      </w:pPr>
      <w:r w:rsidRPr="00A32561">
        <w:rPr>
          <w:sz w:val="28"/>
          <w:szCs w:val="28"/>
        </w:rPr>
        <w:t>Регистрационный № У</w:t>
      </w:r>
      <w:proofErr w:type="gramStart"/>
      <w:r w:rsidRPr="00A32561">
        <w:rPr>
          <w:sz w:val="28"/>
          <w:szCs w:val="28"/>
        </w:rPr>
        <w:t>Д-</w:t>
      </w:r>
      <w:proofErr w:type="gramEnd"/>
      <w:r w:rsidRPr="00A32561">
        <w:rPr>
          <w:sz w:val="28"/>
          <w:szCs w:val="28"/>
        </w:rPr>
        <w:t xml:space="preserve">____________/уч. </w:t>
      </w:r>
    </w:p>
    <w:p w:rsidR="00BD57B1" w:rsidRPr="00A32561" w:rsidRDefault="00BD57B1" w:rsidP="00BD57B1">
      <w:pPr>
        <w:jc w:val="center"/>
        <w:rPr>
          <w:b/>
          <w:caps/>
          <w:sz w:val="28"/>
          <w:szCs w:val="28"/>
        </w:rPr>
      </w:pPr>
    </w:p>
    <w:p w:rsidR="00BD57B1" w:rsidRPr="00A32561" w:rsidRDefault="00BD57B1" w:rsidP="00BD57B1">
      <w:pPr>
        <w:jc w:val="center"/>
        <w:rPr>
          <w:b/>
          <w:caps/>
          <w:sz w:val="28"/>
          <w:szCs w:val="28"/>
        </w:rPr>
      </w:pPr>
    </w:p>
    <w:p w:rsidR="00BD57B1" w:rsidRPr="00A32561" w:rsidRDefault="00BD57B1" w:rsidP="00BD57B1">
      <w:pPr>
        <w:jc w:val="center"/>
        <w:rPr>
          <w:b/>
          <w:caps/>
          <w:sz w:val="28"/>
          <w:szCs w:val="28"/>
        </w:rPr>
      </w:pPr>
    </w:p>
    <w:p w:rsidR="00BD57B1" w:rsidRPr="00A32561" w:rsidRDefault="00BD57B1" w:rsidP="00BD57B1">
      <w:pPr>
        <w:jc w:val="center"/>
        <w:rPr>
          <w:b/>
          <w:caps/>
          <w:sz w:val="28"/>
          <w:szCs w:val="28"/>
        </w:rPr>
      </w:pPr>
    </w:p>
    <w:p w:rsidR="00BD57B1" w:rsidRPr="00A32561" w:rsidRDefault="00BD57B1" w:rsidP="00BD57B1">
      <w:pPr>
        <w:jc w:val="center"/>
        <w:rPr>
          <w:b/>
          <w:caps/>
          <w:sz w:val="28"/>
          <w:szCs w:val="28"/>
        </w:rPr>
      </w:pPr>
    </w:p>
    <w:p w:rsidR="00BD57B1" w:rsidRPr="00A32561" w:rsidRDefault="00BD57B1" w:rsidP="00BD57B1">
      <w:pPr>
        <w:jc w:val="center"/>
        <w:rPr>
          <w:b/>
          <w:caps/>
          <w:sz w:val="28"/>
          <w:szCs w:val="28"/>
        </w:rPr>
      </w:pPr>
      <w:r w:rsidRPr="00A32561">
        <w:rPr>
          <w:b/>
          <w:caps/>
          <w:sz w:val="28"/>
          <w:szCs w:val="28"/>
        </w:rPr>
        <w:t>ИНФОРМАЦИОННЫЕ ТЕХНОЛОГИИ В БИОЛОГИЧЕСКИХ ИССЛЕДОВАНИЯХ</w:t>
      </w:r>
    </w:p>
    <w:p w:rsidR="00BD57B1" w:rsidRPr="00A32561" w:rsidRDefault="00BD57B1" w:rsidP="00BD57B1">
      <w:pPr>
        <w:jc w:val="center"/>
        <w:rPr>
          <w:b/>
          <w:sz w:val="28"/>
          <w:szCs w:val="28"/>
        </w:rPr>
      </w:pPr>
    </w:p>
    <w:p w:rsidR="00BD57B1" w:rsidRPr="00A32561" w:rsidRDefault="00BD57B1" w:rsidP="00BD57B1">
      <w:pPr>
        <w:jc w:val="center"/>
        <w:rPr>
          <w:b/>
          <w:sz w:val="28"/>
          <w:szCs w:val="28"/>
        </w:rPr>
      </w:pPr>
      <w:r w:rsidRPr="00A32561">
        <w:rPr>
          <w:b/>
          <w:sz w:val="28"/>
          <w:szCs w:val="28"/>
        </w:rPr>
        <w:t>Учебная программа учреждения высшего образования по учебной дисциплине для специальности</w:t>
      </w:r>
    </w:p>
    <w:p w:rsidR="00BD57B1" w:rsidRPr="00A32561" w:rsidRDefault="00BD57B1" w:rsidP="00BD57B1">
      <w:pPr>
        <w:jc w:val="center"/>
        <w:rPr>
          <w:b/>
          <w:sz w:val="28"/>
          <w:szCs w:val="28"/>
        </w:rPr>
      </w:pPr>
      <w:r w:rsidRPr="00A32561">
        <w:rPr>
          <w:b/>
          <w:sz w:val="28"/>
          <w:szCs w:val="28"/>
        </w:rPr>
        <w:t>1-31 01 01-02 Биология (научно-педагогическая деятельность)</w:t>
      </w:r>
    </w:p>
    <w:p w:rsidR="00BD57B1" w:rsidRPr="00A32561" w:rsidRDefault="00BD57B1" w:rsidP="00BD57B1">
      <w:pPr>
        <w:jc w:val="center"/>
        <w:rPr>
          <w:b/>
          <w:sz w:val="28"/>
          <w:szCs w:val="28"/>
        </w:rPr>
      </w:pPr>
    </w:p>
    <w:p w:rsidR="00BD57B1" w:rsidRPr="00A32561" w:rsidRDefault="00BD57B1" w:rsidP="00BD57B1">
      <w:pPr>
        <w:jc w:val="center"/>
        <w:rPr>
          <w:b/>
          <w:sz w:val="28"/>
          <w:szCs w:val="28"/>
        </w:rPr>
      </w:pPr>
    </w:p>
    <w:p w:rsidR="00BD57B1" w:rsidRPr="00A32561" w:rsidRDefault="00BD57B1" w:rsidP="00BD57B1">
      <w:pPr>
        <w:jc w:val="center"/>
        <w:rPr>
          <w:b/>
          <w:sz w:val="28"/>
          <w:szCs w:val="28"/>
        </w:rPr>
      </w:pPr>
    </w:p>
    <w:p w:rsidR="00BD57B1" w:rsidRPr="00A32561" w:rsidRDefault="00BD57B1" w:rsidP="00BD57B1">
      <w:pPr>
        <w:rPr>
          <w:sz w:val="28"/>
          <w:szCs w:val="28"/>
        </w:rPr>
      </w:pPr>
    </w:p>
    <w:p w:rsidR="00BD57B1" w:rsidRPr="00A32561" w:rsidRDefault="00BD57B1" w:rsidP="00BD57B1">
      <w:pPr>
        <w:rPr>
          <w:color w:val="000000"/>
          <w:sz w:val="28"/>
          <w:szCs w:val="28"/>
        </w:rPr>
      </w:pPr>
    </w:p>
    <w:p w:rsidR="00BD57B1" w:rsidRPr="00A32561" w:rsidRDefault="00BD57B1" w:rsidP="00BD57B1">
      <w:pPr>
        <w:rPr>
          <w:color w:val="000000"/>
          <w:sz w:val="28"/>
          <w:szCs w:val="28"/>
        </w:rPr>
      </w:pPr>
    </w:p>
    <w:p w:rsidR="00BD57B1" w:rsidRPr="00A32561" w:rsidRDefault="00BD57B1" w:rsidP="00BD57B1">
      <w:pPr>
        <w:rPr>
          <w:color w:val="000000"/>
          <w:sz w:val="28"/>
          <w:szCs w:val="28"/>
        </w:rPr>
      </w:pPr>
    </w:p>
    <w:p w:rsidR="00BD57B1" w:rsidRPr="00A32561" w:rsidRDefault="00BD57B1" w:rsidP="00BD57B1">
      <w:pPr>
        <w:rPr>
          <w:color w:val="000000"/>
          <w:sz w:val="28"/>
          <w:szCs w:val="28"/>
        </w:rPr>
      </w:pPr>
    </w:p>
    <w:p w:rsidR="00BD57B1" w:rsidRPr="00A32561" w:rsidRDefault="00BD57B1" w:rsidP="00BD57B1">
      <w:pPr>
        <w:rPr>
          <w:color w:val="000000"/>
          <w:sz w:val="28"/>
          <w:szCs w:val="28"/>
        </w:rPr>
      </w:pPr>
    </w:p>
    <w:p w:rsidR="00BD57B1" w:rsidRPr="00A32561" w:rsidRDefault="00BD57B1" w:rsidP="00BD57B1">
      <w:pPr>
        <w:rPr>
          <w:color w:val="000000"/>
          <w:sz w:val="28"/>
          <w:szCs w:val="28"/>
        </w:rPr>
      </w:pPr>
    </w:p>
    <w:p w:rsidR="00BD57B1" w:rsidRPr="00A32561" w:rsidRDefault="00BD57B1" w:rsidP="00BD57B1">
      <w:pPr>
        <w:rPr>
          <w:color w:val="000000"/>
          <w:sz w:val="28"/>
          <w:szCs w:val="28"/>
        </w:rPr>
      </w:pPr>
    </w:p>
    <w:p w:rsidR="00BD57B1" w:rsidRPr="00A32561" w:rsidRDefault="00BD57B1" w:rsidP="00BD57B1">
      <w:pPr>
        <w:rPr>
          <w:color w:val="000000"/>
          <w:sz w:val="28"/>
          <w:szCs w:val="28"/>
        </w:rPr>
      </w:pPr>
    </w:p>
    <w:p w:rsidR="00BD57B1" w:rsidRPr="00A32561" w:rsidRDefault="00BD57B1" w:rsidP="00BD57B1">
      <w:pPr>
        <w:rPr>
          <w:color w:val="000000"/>
          <w:sz w:val="28"/>
          <w:szCs w:val="28"/>
        </w:rPr>
      </w:pPr>
    </w:p>
    <w:p w:rsidR="00BD57B1" w:rsidRPr="00A32561" w:rsidRDefault="00BD57B1" w:rsidP="00BD57B1">
      <w:pPr>
        <w:rPr>
          <w:color w:val="000000"/>
          <w:sz w:val="28"/>
          <w:szCs w:val="28"/>
        </w:rPr>
      </w:pPr>
    </w:p>
    <w:p w:rsidR="00BD57B1" w:rsidRPr="00A32561" w:rsidRDefault="00BD57B1" w:rsidP="00BD57B1">
      <w:pPr>
        <w:rPr>
          <w:color w:val="000000"/>
          <w:sz w:val="28"/>
          <w:szCs w:val="28"/>
        </w:rPr>
      </w:pPr>
    </w:p>
    <w:p w:rsidR="00BD57B1" w:rsidRPr="00A32561" w:rsidRDefault="00BD57B1" w:rsidP="00BD57B1">
      <w:pPr>
        <w:rPr>
          <w:color w:val="000000"/>
          <w:sz w:val="28"/>
          <w:szCs w:val="28"/>
        </w:rPr>
      </w:pPr>
    </w:p>
    <w:p w:rsidR="00BD57B1" w:rsidRPr="00A32561" w:rsidRDefault="00BD57B1" w:rsidP="00BD57B1">
      <w:pPr>
        <w:rPr>
          <w:color w:val="000000"/>
          <w:sz w:val="28"/>
          <w:szCs w:val="28"/>
        </w:rPr>
      </w:pPr>
    </w:p>
    <w:p w:rsidR="00BD57B1" w:rsidRPr="00A32561" w:rsidRDefault="00BD57B1" w:rsidP="00BD57B1">
      <w:pPr>
        <w:rPr>
          <w:color w:val="000000"/>
          <w:sz w:val="28"/>
          <w:szCs w:val="28"/>
        </w:rPr>
      </w:pPr>
    </w:p>
    <w:p w:rsidR="00BD57B1" w:rsidRPr="00A32561" w:rsidRDefault="00BD57B1" w:rsidP="00BD57B1">
      <w:pPr>
        <w:pStyle w:val="11"/>
        <w:widowControl/>
        <w:rPr>
          <w:snapToGrid/>
          <w:szCs w:val="28"/>
        </w:rPr>
      </w:pPr>
      <w:r w:rsidRPr="00A32561">
        <w:rPr>
          <w:snapToGrid/>
          <w:szCs w:val="28"/>
        </w:rPr>
        <w:t>2015</w:t>
      </w:r>
    </w:p>
    <w:p w:rsidR="00BD57B1" w:rsidRPr="00A32561" w:rsidRDefault="00BD57B1" w:rsidP="00BD57B1">
      <w:pPr>
        <w:spacing w:before="60"/>
        <w:jc w:val="both"/>
        <w:rPr>
          <w:color w:val="000000"/>
          <w:sz w:val="28"/>
          <w:szCs w:val="28"/>
        </w:rPr>
      </w:pPr>
      <w:r w:rsidRPr="00A32561">
        <w:rPr>
          <w:sz w:val="28"/>
          <w:szCs w:val="28"/>
        </w:rPr>
        <w:br w:type="page"/>
      </w:r>
      <w:r w:rsidRPr="00A32561">
        <w:rPr>
          <w:color w:val="000000"/>
          <w:sz w:val="28"/>
          <w:szCs w:val="28"/>
        </w:rPr>
        <w:lastRenderedPageBreak/>
        <w:t xml:space="preserve">Учебная программа составлена на основе образовательного стандарта </w:t>
      </w:r>
      <w:r w:rsidRPr="00A32561">
        <w:rPr>
          <w:rStyle w:val="FontStyle111"/>
          <w:sz w:val="28"/>
          <w:szCs w:val="28"/>
        </w:rPr>
        <w:t>ОСВО 1-31 01 01-2013 и учебного плана УО «ГГУ им. Ф. Скорины» сп</w:t>
      </w:r>
      <w:r w:rsidRPr="00A32561">
        <w:rPr>
          <w:rStyle w:val="FontStyle111"/>
          <w:sz w:val="28"/>
          <w:szCs w:val="28"/>
        </w:rPr>
        <w:t>е</w:t>
      </w:r>
      <w:r w:rsidRPr="00A32561">
        <w:rPr>
          <w:rStyle w:val="FontStyle111"/>
          <w:sz w:val="28"/>
          <w:szCs w:val="28"/>
        </w:rPr>
        <w:t xml:space="preserve">циальности 1-31 01 01-02 Биология (научно педагогическая деятельность), регистрационный номер </w:t>
      </w:r>
      <w:r w:rsidRPr="00A32561">
        <w:rPr>
          <w:rStyle w:val="FontStyle111"/>
          <w:sz w:val="28"/>
          <w:szCs w:val="28"/>
          <w:lang w:val="en-US"/>
        </w:rPr>
        <w:t>G</w:t>
      </w:r>
      <w:r w:rsidRPr="00A32561">
        <w:rPr>
          <w:rStyle w:val="FontStyle111"/>
          <w:sz w:val="28"/>
          <w:szCs w:val="28"/>
        </w:rPr>
        <w:t xml:space="preserve"> 31–02–13 от 29.08.2013</w:t>
      </w:r>
      <w:r w:rsidR="000A06CD">
        <w:rPr>
          <w:rStyle w:val="FontStyle111"/>
          <w:sz w:val="28"/>
          <w:szCs w:val="28"/>
        </w:rPr>
        <w:t>.</w:t>
      </w:r>
    </w:p>
    <w:p w:rsidR="00BD57B1" w:rsidRPr="00A32561" w:rsidRDefault="00BD57B1" w:rsidP="00BD57B1">
      <w:pPr>
        <w:spacing w:before="60"/>
        <w:rPr>
          <w:color w:val="000000"/>
          <w:sz w:val="28"/>
          <w:szCs w:val="28"/>
        </w:rPr>
      </w:pPr>
    </w:p>
    <w:p w:rsidR="00BD57B1" w:rsidRPr="00A32561" w:rsidRDefault="00BD57B1" w:rsidP="00BD57B1">
      <w:pPr>
        <w:jc w:val="both"/>
        <w:rPr>
          <w:color w:val="000000"/>
          <w:sz w:val="28"/>
          <w:szCs w:val="28"/>
        </w:rPr>
      </w:pPr>
      <w:proofErr w:type="spellStart"/>
      <w:r w:rsidRPr="00A32561">
        <w:rPr>
          <w:color w:val="000000"/>
          <w:sz w:val="28"/>
          <w:szCs w:val="28"/>
        </w:rPr>
        <w:t>Составител</w:t>
      </w:r>
      <w:proofErr w:type="spellEnd"/>
      <w:r w:rsidR="00F41EEE" w:rsidRPr="000A06CD">
        <w:rPr>
          <w:color w:val="000000"/>
          <w:sz w:val="28"/>
          <w:szCs w:val="28"/>
        </w:rPr>
        <w:t>и</w:t>
      </w:r>
      <w:r w:rsidRPr="00A32561">
        <w:rPr>
          <w:color w:val="000000"/>
          <w:sz w:val="28"/>
          <w:szCs w:val="28"/>
        </w:rPr>
        <w:t xml:space="preserve">:  </w:t>
      </w:r>
    </w:p>
    <w:p w:rsidR="00BD57B1" w:rsidRPr="000A06CD" w:rsidRDefault="00BD57B1" w:rsidP="00BD57B1">
      <w:pPr>
        <w:jc w:val="both"/>
        <w:rPr>
          <w:color w:val="000000"/>
          <w:sz w:val="28"/>
          <w:szCs w:val="28"/>
        </w:rPr>
      </w:pPr>
      <w:r w:rsidRPr="00A32561">
        <w:rPr>
          <w:color w:val="000000"/>
          <w:sz w:val="28"/>
          <w:szCs w:val="28"/>
        </w:rPr>
        <w:t xml:space="preserve">Н.Г. Галиновский, доцент кафедры зоологии, физиологии и генетики УО «Гомельский государственный университет имени Франциска Скорины», кандидат биологических наук, доцент </w:t>
      </w:r>
    </w:p>
    <w:p w:rsidR="00F41EEE" w:rsidRPr="00A32561" w:rsidRDefault="00F41EEE" w:rsidP="00BD57B1">
      <w:pPr>
        <w:jc w:val="both"/>
        <w:rPr>
          <w:color w:val="000000"/>
          <w:sz w:val="28"/>
          <w:szCs w:val="28"/>
        </w:rPr>
      </w:pPr>
      <w:r w:rsidRPr="00A32561">
        <w:rPr>
          <w:color w:val="000000"/>
          <w:sz w:val="28"/>
          <w:szCs w:val="28"/>
        </w:rPr>
        <w:t xml:space="preserve">А.В. </w:t>
      </w:r>
      <w:proofErr w:type="spellStart"/>
      <w:r w:rsidRPr="00A32561">
        <w:rPr>
          <w:color w:val="000000"/>
          <w:sz w:val="28"/>
          <w:szCs w:val="28"/>
        </w:rPr>
        <w:t>Гулаков</w:t>
      </w:r>
      <w:proofErr w:type="spellEnd"/>
      <w:r w:rsidRPr="00A32561">
        <w:rPr>
          <w:color w:val="000000"/>
          <w:sz w:val="28"/>
          <w:szCs w:val="28"/>
        </w:rPr>
        <w:t>, доцент кафедры зоологии, физиологии и генетики УО «Г</w:t>
      </w:r>
      <w:r w:rsidRPr="00A32561">
        <w:rPr>
          <w:color w:val="000000"/>
          <w:sz w:val="28"/>
          <w:szCs w:val="28"/>
        </w:rPr>
        <w:t>о</w:t>
      </w:r>
      <w:r w:rsidRPr="00A32561">
        <w:rPr>
          <w:color w:val="000000"/>
          <w:sz w:val="28"/>
          <w:szCs w:val="28"/>
        </w:rPr>
        <w:t>мельский государственный университет имени Франциска Скорины», ка</w:t>
      </w:r>
      <w:r w:rsidRPr="00A32561">
        <w:rPr>
          <w:color w:val="000000"/>
          <w:sz w:val="28"/>
          <w:szCs w:val="28"/>
        </w:rPr>
        <w:t>н</w:t>
      </w:r>
      <w:r w:rsidRPr="00A32561">
        <w:rPr>
          <w:color w:val="000000"/>
          <w:sz w:val="28"/>
          <w:szCs w:val="28"/>
        </w:rPr>
        <w:t>дидат биологических наук, доцент</w:t>
      </w:r>
    </w:p>
    <w:p w:rsidR="00BD57B1" w:rsidRPr="00A32561" w:rsidRDefault="00BD57B1" w:rsidP="00BD57B1">
      <w:pPr>
        <w:pStyle w:val="11"/>
        <w:widowControl/>
        <w:rPr>
          <w:snapToGrid/>
          <w:szCs w:val="28"/>
        </w:rPr>
      </w:pPr>
    </w:p>
    <w:p w:rsidR="00BD57B1" w:rsidRPr="00A32561" w:rsidRDefault="00BD57B1" w:rsidP="00BD57B1">
      <w:pPr>
        <w:spacing w:before="60"/>
        <w:jc w:val="both"/>
        <w:rPr>
          <w:color w:val="000000"/>
          <w:sz w:val="28"/>
          <w:szCs w:val="28"/>
        </w:rPr>
      </w:pPr>
    </w:p>
    <w:p w:rsidR="00BD57B1" w:rsidRPr="00A32561" w:rsidRDefault="00BD57B1" w:rsidP="00BD57B1">
      <w:pPr>
        <w:spacing w:before="60"/>
        <w:jc w:val="both"/>
        <w:rPr>
          <w:color w:val="000000"/>
          <w:sz w:val="28"/>
          <w:szCs w:val="28"/>
        </w:rPr>
      </w:pPr>
    </w:p>
    <w:p w:rsidR="00BD57B1" w:rsidRPr="00A32561" w:rsidRDefault="00BD57B1" w:rsidP="00BD57B1">
      <w:pPr>
        <w:pStyle w:val="aa"/>
        <w:ind w:left="0"/>
        <w:rPr>
          <w:color w:val="000000"/>
          <w:sz w:val="28"/>
          <w:szCs w:val="28"/>
        </w:rPr>
      </w:pPr>
      <w:r w:rsidRPr="00A32561">
        <w:rPr>
          <w:color w:val="000000"/>
          <w:spacing w:val="-2"/>
          <w:sz w:val="28"/>
          <w:szCs w:val="28"/>
        </w:rPr>
        <w:t xml:space="preserve">Рекомендована к утверждению: </w:t>
      </w:r>
      <w:r w:rsidRPr="00A32561">
        <w:rPr>
          <w:color w:val="000000"/>
          <w:sz w:val="28"/>
          <w:szCs w:val="28"/>
        </w:rPr>
        <w:t xml:space="preserve"> </w:t>
      </w:r>
      <w:r w:rsidRPr="00A32561">
        <w:rPr>
          <w:color w:val="000000"/>
          <w:sz w:val="28"/>
          <w:szCs w:val="28"/>
        </w:rPr>
        <w:br/>
        <w:t>кафедрой зоологии, физиологии  и генетики</w:t>
      </w:r>
    </w:p>
    <w:p w:rsidR="00BD57B1" w:rsidRPr="00A32561" w:rsidRDefault="00BD57B1" w:rsidP="00BD57B1">
      <w:pPr>
        <w:ind w:left="4320"/>
        <w:rPr>
          <w:color w:val="000000"/>
          <w:sz w:val="28"/>
          <w:szCs w:val="28"/>
        </w:rPr>
      </w:pPr>
    </w:p>
    <w:p w:rsidR="00BD57B1" w:rsidRPr="00A32561" w:rsidRDefault="00BD57B1" w:rsidP="00BD57B1">
      <w:pPr>
        <w:ind w:left="3960"/>
        <w:rPr>
          <w:color w:val="000000"/>
          <w:sz w:val="28"/>
          <w:szCs w:val="28"/>
        </w:rPr>
      </w:pPr>
      <w:r w:rsidRPr="00A32561">
        <w:rPr>
          <w:color w:val="000000"/>
          <w:sz w:val="28"/>
          <w:szCs w:val="28"/>
        </w:rPr>
        <w:t xml:space="preserve">протокол № ___, _______ 2015 г., </w:t>
      </w:r>
    </w:p>
    <w:p w:rsidR="00BD57B1" w:rsidRPr="00A32561" w:rsidRDefault="00BD57B1" w:rsidP="00BD57B1">
      <w:pPr>
        <w:ind w:left="3960"/>
        <w:rPr>
          <w:color w:val="000000"/>
          <w:sz w:val="28"/>
          <w:szCs w:val="28"/>
        </w:rPr>
      </w:pPr>
    </w:p>
    <w:p w:rsidR="00BD57B1" w:rsidRPr="00A32561" w:rsidRDefault="00BD57B1" w:rsidP="00BD57B1">
      <w:pPr>
        <w:rPr>
          <w:color w:val="000000"/>
          <w:sz w:val="28"/>
          <w:szCs w:val="28"/>
        </w:rPr>
      </w:pPr>
      <w:r w:rsidRPr="00A32561">
        <w:rPr>
          <w:color w:val="000000"/>
          <w:sz w:val="28"/>
          <w:szCs w:val="28"/>
        </w:rPr>
        <w:br/>
        <w:t>Научно-методическим советом УО «</w:t>
      </w:r>
      <w:proofErr w:type="gramStart"/>
      <w:r w:rsidRPr="00A32561">
        <w:rPr>
          <w:color w:val="000000"/>
          <w:sz w:val="28"/>
          <w:szCs w:val="28"/>
        </w:rPr>
        <w:t>Гомельский</w:t>
      </w:r>
      <w:proofErr w:type="gramEnd"/>
      <w:r w:rsidRPr="00A32561">
        <w:rPr>
          <w:color w:val="000000"/>
          <w:sz w:val="28"/>
          <w:szCs w:val="28"/>
        </w:rPr>
        <w:t xml:space="preserve"> государственный </w:t>
      </w:r>
    </w:p>
    <w:p w:rsidR="00BD57B1" w:rsidRPr="00A32561" w:rsidRDefault="00BD57B1" w:rsidP="00BD57B1">
      <w:pPr>
        <w:rPr>
          <w:color w:val="000000"/>
          <w:sz w:val="28"/>
          <w:szCs w:val="28"/>
        </w:rPr>
      </w:pPr>
      <w:r w:rsidRPr="00A32561">
        <w:rPr>
          <w:color w:val="000000"/>
          <w:sz w:val="28"/>
          <w:szCs w:val="28"/>
        </w:rPr>
        <w:t>университет имени Франциска Скорины»</w:t>
      </w:r>
    </w:p>
    <w:p w:rsidR="00BD57B1" w:rsidRPr="00A32561" w:rsidRDefault="00BD57B1" w:rsidP="00BD57B1">
      <w:pPr>
        <w:ind w:left="4320"/>
        <w:rPr>
          <w:color w:val="000000"/>
          <w:sz w:val="28"/>
          <w:szCs w:val="28"/>
        </w:rPr>
      </w:pPr>
    </w:p>
    <w:p w:rsidR="00BD57B1" w:rsidRPr="00A32561" w:rsidRDefault="00BD57B1" w:rsidP="00BD57B1">
      <w:pPr>
        <w:ind w:left="3960"/>
        <w:rPr>
          <w:color w:val="000000"/>
          <w:sz w:val="28"/>
          <w:szCs w:val="28"/>
        </w:rPr>
      </w:pPr>
      <w:r w:rsidRPr="00A32561">
        <w:rPr>
          <w:color w:val="000000"/>
          <w:sz w:val="28"/>
          <w:szCs w:val="28"/>
        </w:rPr>
        <w:t xml:space="preserve"> протокол № ___, _______ 2015 г.</w:t>
      </w:r>
    </w:p>
    <w:p w:rsidR="00BD57B1" w:rsidRPr="00A32561" w:rsidRDefault="00BD57B1" w:rsidP="00BD57B1">
      <w:pPr>
        <w:spacing w:before="60"/>
        <w:jc w:val="both"/>
        <w:rPr>
          <w:color w:val="000000"/>
          <w:sz w:val="28"/>
          <w:szCs w:val="28"/>
        </w:rPr>
      </w:pPr>
    </w:p>
    <w:p w:rsidR="00BD57B1" w:rsidRPr="00A32561" w:rsidRDefault="00BD57B1" w:rsidP="00BD57B1">
      <w:pPr>
        <w:spacing w:before="60"/>
        <w:jc w:val="both"/>
        <w:rPr>
          <w:color w:val="000000"/>
          <w:sz w:val="28"/>
          <w:szCs w:val="28"/>
        </w:rPr>
      </w:pPr>
    </w:p>
    <w:p w:rsidR="00BD57B1" w:rsidRPr="00A32561" w:rsidRDefault="00BD57B1" w:rsidP="00BD57B1">
      <w:pPr>
        <w:spacing w:before="60"/>
        <w:rPr>
          <w:caps/>
          <w:sz w:val="28"/>
          <w:szCs w:val="28"/>
        </w:rPr>
      </w:pPr>
    </w:p>
    <w:p w:rsidR="00BD57B1" w:rsidRPr="00A32561" w:rsidRDefault="00BD57B1" w:rsidP="00BD57B1">
      <w:pPr>
        <w:spacing w:before="60"/>
        <w:rPr>
          <w:caps/>
          <w:sz w:val="28"/>
          <w:szCs w:val="28"/>
        </w:rPr>
      </w:pPr>
    </w:p>
    <w:p w:rsidR="00BD57B1" w:rsidRPr="00A32561" w:rsidRDefault="00BD57B1" w:rsidP="00BD57B1">
      <w:pPr>
        <w:spacing w:before="60"/>
        <w:rPr>
          <w:sz w:val="28"/>
          <w:szCs w:val="28"/>
        </w:rPr>
      </w:pPr>
    </w:p>
    <w:p w:rsidR="00BD57B1" w:rsidRPr="00A32561" w:rsidRDefault="00BD57B1" w:rsidP="00BD57B1">
      <w:pPr>
        <w:spacing w:before="60"/>
        <w:rPr>
          <w:sz w:val="28"/>
          <w:szCs w:val="28"/>
        </w:rPr>
      </w:pPr>
    </w:p>
    <w:p w:rsidR="00BD57B1" w:rsidRPr="00A32561" w:rsidRDefault="00BD57B1" w:rsidP="00BD57B1">
      <w:pPr>
        <w:spacing w:before="60"/>
        <w:rPr>
          <w:sz w:val="28"/>
          <w:szCs w:val="28"/>
        </w:rPr>
      </w:pPr>
    </w:p>
    <w:p w:rsidR="00BD57B1" w:rsidRPr="00A32561" w:rsidRDefault="00BD57B1" w:rsidP="00BD57B1">
      <w:pPr>
        <w:spacing w:before="60"/>
        <w:rPr>
          <w:sz w:val="28"/>
          <w:szCs w:val="28"/>
        </w:rPr>
      </w:pPr>
    </w:p>
    <w:p w:rsidR="00BD57B1" w:rsidRPr="00A32561" w:rsidRDefault="00BD57B1" w:rsidP="00BD57B1">
      <w:pPr>
        <w:spacing w:before="60"/>
        <w:rPr>
          <w:sz w:val="28"/>
          <w:szCs w:val="28"/>
        </w:rPr>
      </w:pPr>
    </w:p>
    <w:p w:rsidR="00BD57B1" w:rsidRPr="00A32561" w:rsidRDefault="00BD57B1" w:rsidP="00BD57B1">
      <w:pPr>
        <w:spacing w:before="60"/>
        <w:rPr>
          <w:sz w:val="28"/>
          <w:szCs w:val="28"/>
        </w:rPr>
      </w:pPr>
    </w:p>
    <w:p w:rsidR="00BD57B1" w:rsidRPr="00A32561" w:rsidRDefault="00BD57B1" w:rsidP="00BD57B1">
      <w:pPr>
        <w:spacing w:before="60"/>
        <w:rPr>
          <w:sz w:val="28"/>
          <w:szCs w:val="28"/>
        </w:rPr>
      </w:pPr>
    </w:p>
    <w:p w:rsidR="00BD57B1" w:rsidRPr="00A32561" w:rsidRDefault="00BD57B1" w:rsidP="00BD57B1">
      <w:pPr>
        <w:spacing w:before="60"/>
        <w:rPr>
          <w:sz w:val="28"/>
          <w:szCs w:val="28"/>
        </w:rPr>
      </w:pPr>
    </w:p>
    <w:p w:rsidR="00BD57B1" w:rsidRPr="00A32561" w:rsidRDefault="00BD57B1" w:rsidP="00BD57B1">
      <w:pPr>
        <w:spacing w:before="60"/>
        <w:rPr>
          <w:sz w:val="28"/>
          <w:szCs w:val="28"/>
        </w:rPr>
      </w:pPr>
    </w:p>
    <w:p w:rsidR="00BD57B1" w:rsidRPr="00A32561" w:rsidRDefault="00BD57B1" w:rsidP="00BD57B1">
      <w:pPr>
        <w:spacing w:before="60"/>
        <w:rPr>
          <w:sz w:val="28"/>
          <w:szCs w:val="28"/>
        </w:rPr>
      </w:pPr>
    </w:p>
    <w:p w:rsidR="00BD57B1" w:rsidRPr="00A32561" w:rsidRDefault="00BD57B1" w:rsidP="00BD57B1">
      <w:pPr>
        <w:spacing w:before="60"/>
        <w:rPr>
          <w:sz w:val="28"/>
          <w:szCs w:val="28"/>
        </w:rPr>
      </w:pPr>
    </w:p>
    <w:p w:rsidR="0078148F" w:rsidRPr="00A32561" w:rsidRDefault="00BD57B1" w:rsidP="00BD57B1">
      <w:pPr>
        <w:spacing w:line="288" w:lineRule="auto"/>
        <w:jc w:val="center"/>
        <w:rPr>
          <w:caps/>
          <w:sz w:val="28"/>
          <w:szCs w:val="28"/>
        </w:rPr>
      </w:pPr>
      <w:r w:rsidRPr="00A32561">
        <w:rPr>
          <w:rStyle w:val="FontStyle11"/>
          <w:kern w:val="28"/>
          <w:sz w:val="28"/>
          <w:szCs w:val="28"/>
        </w:rPr>
        <w:br w:type="page"/>
      </w:r>
      <w:r w:rsidR="0078148F" w:rsidRPr="00A32561">
        <w:rPr>
          <w:b/>
          <w:bCs/>
          <w:caps/>
          <w:sz w:val="28"/>
          <w:szCs w:val="28"/>
        </w:rPr>
        <w:lastRenderedPageBreak/>
        <w:t>Пояснительная</w:t>
      </w:r>
      <w:r w:rsidR="0078148F" w:rsidRPr="00A32561">
        <w:rPr>
          <w:caps/>
          <w:sz w:val="28"/>
          <w:szCs w:val="28"/>
        </w:rPr>
        <w:t xml:space="preserve"> </w:t>
      </w:r>
      <w:r w:rsidR="0078148F" w:rsidRPr="00A32561">
        <w:rPr>
          <w:b/>
          <w:bCs/>
          <w:caps/>
          <w:sz w:val="28"/>
          <w:szCs w:val="28"/>
        </w:rPr>
        <w:t>записка</w:t>
      </w:r>
    </w:p>
    <w:p w:rsidR="002766F4" w:rsidRPr="00A32561" w:rsidRDefault="002766F4" w:rsidP="002824A8">
      <w:pPr>
        <w:pStyle w:val="a7"/>
        <w:rPr>
          <w:sz w:val="28"/>
          <w:szCs w:val="28"/>
        </w:rPr>
      </w:pPr>
    </w:p>
    <w:p w:rsidR="002824A8" w:rsidRPr="00A32561" w:rsidRDefault="002824A8" w:rsidP="00BD57B1">
      <w:pPr>
        <w:pStyle w:val="a7"/>
        <w:ind w:left="0" w:firstLine="709"/>
        <w:rPr>
          <w:sz w:val="28"/>
          <w:szCs w:val="28"/>
        </w:rPr>
      </w:pPr>
      <w:r w:rsidRPr="00A32561">
        <w:rPr>
          <w:sz w:val="28"/>
          <w:szCs w:val="28"/>
        </w:rPr>
        <w:t xml:space="preserve">Современная биология не может развиваться без применения основ математической статистики. </w:t>
      </w:r>
      <w:proofErr w:type="gramStart"/>
      <w:r w:rsidRPr="00A32561">
        <w:rPr>
          <w:sz w:val="28"/>
          <w:szCs w:val="28"/>
        </w:rPr>
        <w:t>Математика требуется, прежде всего, при описании биологических множеств, популяций, штаммов, сортов, пород, линий, посевов, стад, подопытных групп.</w:t>
      </w:r>
      <w:proofErr w:type="gramEnd"/>
      <w:r w:rsidRPr="00A32561">
        <w:rPr>
          <w:sz w:val="28"/>
          <w:szCs w:val="28"/>
        </w:rPr>
        <w:t xml:space="preserve"> Математические методы необх</w:t>
      </w:r>
      <w:r w:rsidRPr="00A32561">
        <w:rPr>
          <w:sz w:val="28"/>
          <w:szCs w:val="28"/>
        </w:rPr>
        <w:t>о</w:t>
      </w:r>
      <w:r w:rsidRPr="00A32561">
        <w:rPr>
          <w:sz w:val="28"/>
          <w:szCs w:val="28"/>
        </w:rPr>
        <w:t>димы для исчерпывающего извлечения информации о типичных объектах, их разнообразии, структуре этого разнообразия, о системах биологических взаимоотношений и взаимодействий, о разных биоценозах, о влияниях разных факторов на биологические объекты, развивающиеся в различных условиях.</w:t>
      </w:r>
    </w:p>
    <w:p w:rsidR="002824A8" w:rsidRPr="00A32561" w:rsidRDefault="002824A8" w:rsidP="00BD57B1">
      <w:pPr>
        <w:pStyle w:val="a7"/>
        <w:ind w:left="0" w:firstLine="709"/>
        <w:rPr>
          <w:sz w:val="28"/>
          <w:szCs w:val="28"/>
        </w:rPr>
      </w:pPr>
      <w:r w:rsidRPr="00A32561">
        <w:rPr>
          <w:sz w:val="28"/>
          <w:szCs w:val="28"/>
        </w:rPr>
        <w:t>Некоторые биологические вопросы не могут быть решены без пр</w:t>
      </w:r>
      <w:r w:rsidRPr="00A32561">
        <w:rPr>
          <w:sz w:val="28"/>
          <w:szCs w:val="28"/>
        </w:rPr>
        <w:t>и</w:t>
      </w:r>
      <w:r w:rsidRPr="00A32561">
        <w:rPr>
          <w:sz w:val="28"/>
          <w:szCs w:val="28"/>
        </w:rPr>
        <w:t xml:space="preserve">менения специальных математических методов. </w:t>
      </w:r>
      <w:proofErr w:type="gramStart"/>
      <w:r w:rsidRPr="00A32561">
        <w:rPr>
          <w:sz w:val="28"/>
          <w:szCs w:val="28"/>
        </w:rPr>
        <w:t>К таким вопросам отн</w:t>
      </w:r>
      <w:r w:rsidRPr="00A32561">
        <w:rPr>
          <w:sz w:val="28"/>
          <w:szCs w:val="28"/>
        </w:rPr>
        <w:t>о</w:t>
      </w:r>
      <w:r w:rsidRPr="00A32561">
        <w:rPr>
          <w:sz w:val="28"/>
          <w:szCs w:val="28"/>
        </w:rPr>
        <w:t>сятся сравнение выборочных групп по изучаемым показателям и опред</w:t>
      </w:r>
      <w:r w:rsidRPr="00A32561">
        <w:rPr>
          <w:sz w:val="28"/>
          <w:szCs w:val="28"/>
        </w:rPr>
        <w:t>е</w:t>
      </w:r>
      <w:r w:rsidRPr="00A32561">
        <w:rPr>
          <w:sz w:val="28"/>
          <w:szCs w:val="28"/>
        </w:rPr>
        <w:t>ление достоверности результатов такого сравнения с заданной вероятн</w:t>
      </w:r>
      <w:r w:rsidRPr="00A32561">
        <w:rPr>
          <w:sz w:val="28"/>
          <w:szCs w:val="28"/>
        </w:rPr>
        <w:t>о</w:t>
      </w:r>
      <w:r w:rsidRPr="00A32561">
        <w:rPr>
          <w:sz w:val="28"/>
          <w:szCs w:val="28"/>
        </w:rPr>
        <w:t>стью безошибочных прогнозов, определение достаточной численности подопытных объектов, измерение силы влияния различных факторов на биологические процессы и явления.</w:t>
      </w:r>
      <w:proofErr w:type="gramEnd"/>
    </w:p>
    <w:p w:rsidR="002824A8" w:rsidRPr="00A32561" w:rsidRDefault="002824A8" w:rsidP="00BD57B1">
      <w:pPr>
        <w:pStyle w:val="a7"/>
        <w:ind w:left="0" w:firstLine="709"/>
        <w:rPr>
          <w:sz w:val="28"/>
          <w:szCs w:val="28"/>
        </w:rPr>
      </w:pPr>
      <w:r w:rsidRPr="00A32561">
        <w:rPr>
          <w:sz w:val="28"/>
          <w:szCs w:val="28"/>
        </w:rPr>
        <w:t>Актуальность изучения дисциплины связана с необходимостью н</w:t>
      </w:r>
      <w:r w:rsidRPr="00A32561">
        <w:rPr>
          <w:sz w:val="28"/>
          <w:szCs w:val="28"/>
        </w:rPr>
        <w:t>а</w:t>
      </w:r>
      <w:r w:rsidRPr="00A32561">
        <w:rPr>
          <w:sz w:val="28"/>
          <w:szCs w:val="28"/>
        </w:rPr>
        <w:t>учной корректности и экономической обусловленности постановки диа</w:t>
      </w:r>
      <w:r w:rsidRPr="00A32561">
        <w:rPr>
          <w:sz w:val="28"/>
          <w:szCs w:val="28"/>
        </w:rPr>
        <w:t>г</w:t>
      </w:r>
      <w:r w:rsidRPr="00A32561">
        <w:rPr>
          <w:sz w:val="28"/>
          <w:szCs w:val="28"/>
        </w:rPr>
        <w:t>нозов и прогнозов в биологии, сельском хозяйстве и медицине при помощи средств вычислительной техники.</w:t>
      </w:r>
    </w:p>
    <w:p w:rsidR="002824A8" w:rsidRPr="00A32561" w:rsidRDefault="002824A8" w:rsidP="00BD57B1">
      <w:pPr>
        <w:pStyle w:val="a7"/>
        <w:ind w:left="0" w:firstLine="709"/>
        <w:rPr>
          <w:sz w:val="28"/>
          <w:szCs w:val="28"/>
        </w:rPr>
      </w:pPr>
      <w:r w:rsidRPr="00A32561">
        <w:rPr>
          <w:sz w:val="28"/>
          <w:szCs w:val="28"/>
        </w:rPr>
        <w:t xml:space="preserve">Целью дисциплины усвоение студентами </w:t>
      </w:r>
      <w:proofErr w:type="gramStart"/>
      <w:r w:rsidRPr="00A32561">
        <w:rPr>
          <w:sz w:val="28"/>
          <w:szCs w:val="28"/>
        </w:rPr>
        <w:t>методических подходов</w:t>
      </w:r>
      <w:proofErr w:type="gramEnd"/>
      <w:r w:rsidRPr="00A32561">
        <w:rPr>
          <w:sz w:val="28"/>
          <w:szCs w:val="28"/>
        </w:rPr>
        <w:t xml:space="preserve"> к статистической обработке данных и обучение современным методам обр</w:t>
      </w:r>
      <w:r w:rsidRPr="00A32561">
        <w:rPr>
          <w:sz w:val="28"/>
          <w:szCs w:val="28"/>
        </w:rPr>
        <w:t>а</w:t>
      </w:r>
      <w:r w:rsidRPr="00A32561">
        <w:rPr>
          <w:sz w:val="28"/>
          <w:szCs w:val="28"/>
        </w:rPr>
        <w:t>ботки исходной информации с использованием персональных компьют</w:t>
      </w:r>
      <w:r w:rsidRPr="00A32561">
        <w:rPr>
          <w:sz w:val="28"/>
          <w:szCs w:val="28"/>
        </w:rPr>
        <w:t>е</w:t>
      </w:r>
      <w:r w:rsidRPr="00A32561">
        <w:rPr>
          <w:sz w:val="28"/>
          <w:szCs w:val="28"/>
        </w:rPr>
        <w:t>ров.</w:t>
      </w:r>
    </w:p>
    <w:p w:rsidR="002824A8" w:rsidRPr="00A32561" w:rsidRDefault="002824A8" w:rsidP="00BD57B1">
      <w:pPr>
        <w:pStyle w:val="a7"/>
        <w:ind w:left="0" w:firstLine="709"/>
        <w:rPr>
          <w:sz w:val="28"/>
          <w:szCs w:val="28"/>
        </w:rPr>
      </w:pPr>
      <w:r w:rsidRPr="00A32561">
        <w:rPr>
          <w:sz w:val="28"/>
          <w:szCs w:val="28"/>
        </w:rPr>
        <w:t>Задачами дисциплины являются:</w:t>
      </w:r>
    </w:p>
    <w:p w:rsidR="002824A8" w:rsidRPr="00A32561" w:rsidRDefault="00BD57B1" w:rsidP="00BD57B1">
      <w:pPr>
        <w:pStyle w:val="a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A32561">
        <w:rPr>
          <w:sz w:val="28"/>
          <w:szCs w:val="28"/>
        </w:rPr>
        <w:t xml:space="preserve">- </w:t>
      </w:r>
      <w:r w:rsidR="002824A8" w:rsidRPr="00A32561">
        <w:rPr>
          <w:sz w:val="28"/>
          <w:szCs w:val="28"/>
        </w:rPr>
        <w:t xml:space="preserve">усвоение студентами основных понятий аналитических методов </w:t>
      </w:r>
      <w:r w:rsidR="007E0800" w:rsidRPr="00A32561">
        <w:rPr>
          <w:sz w:val="28"/>
          <w:szCs w:val="28"/>
        </w:rPr>
        <w:t>математическ</w:t>
      </w:r>
      <w:r w:rsidR="002824A8" w:rsidRPr="00A32561">
        <w:rPr>
          <w:sz w:val="28"/>
          <w:szCs w:val="28"/>
        </w:rPr>
        <w:t>ой статистики;</w:t>
      </w:r>
    </w:p>
    <w:p w:rsidR="002824A8" w:rsidRPr="00A32561" w:rsidRDefault="00BD57B1" w:rsidP="00BD57B1">
      <w:pPr>
        <w:pStyle w:val="a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A32561">
        <w:rPr>
          <w:sz w:val="28"/>
          <w:szCs w:val="28"/>
        </w:rPr>
        <w:t xml:space="preserve">- </w:t>
      </w:r>
      <w:r w:rsidR="002824A8" w:rsidRPr="00A32561">
        <w:rPr>
          <w:sz w:val="28"/>
          <w:szCs w:val="28"/>
        </w:rPr>
        <w:t>анализ исходной информации и выбор метода ее обработки;</w:t>
      </w:r>
    </w:p>
    <w:p w:rsidR="002824A8" w:rsidRPr="00A32561" w:rsidRDefault="00BD57B1" w:rsidP="00BD57B1">
      <w:pPr>
        <w:pStyle w:val="a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A32561">
        <w:rPr>
          <w:sz w:val="28"/>
          <w:szCs w:val="28"/>
        </w:rPr>
        <w:t xml:space="preserve">- </w:t>
      </w:r>
      <w:r w:rsidR="002824A8" w:rsidRPr="00A32561">
        <w:rPr>
          <w:sz w:val="28"/>
          <w:szCs w:val="28"/>
        </w:rPr>
        <w:t>формирование умений и навыков выполнения статистических ра</w:t>
      </w:r>
      <w:r w:rsidR="002824A8" w:rsidRPr="00A32561">
        <w:rPr>
          <w:sz w:val="28"/>
          <w:szCs w:val="28"/>
        </w:rPr>
        <w:t>с</w:t>
      </w:r>
      <w:r w:rsidR="002824A8" w:rsidRPr="00A32561">
        <w:rPr>
          <w:sz w:val="28"/>
          <w:szCs w:val="28"/>
        </w:rPr>
        <w:t>четов по алгоритмам и с применением персональных компьютеров;</w:t>
      </w:r>
    </w:p>
    <w:p w:rsidR="002824A8" w:rsidRPr="00A32561" w:rsidRDefault="00BD57B1" w:rsidP="00BD57B1">
      <w:pPr>
        <w:pStyle w:val="a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A32561">
        <w:rPr>
          <w:sz w:val="28"/>
          <w:szCs w:val="28"/>
        </w:rPr>
        <w:t xml:space="preserve">- </w:t>
      </w:r>
      <w:r w:rsidR="002824A8" w:rsidRPr="00A32561">
        <w:rPr>
          <w:sz w:val="28"/>
          <w:szCs w:val="28"/>
        </w:rPr>
        <w:t>проведение необходимой статистической обработки информации и формулировка корректных выводов.</w:t>
      </w:r>
    </w:p>
    <w:p w:rsidR="00BD57B1" w:rsidRPr="00A32561" w:rsidRDefault="002824A8" w:rsidP="00BD57B1">
      <w:pPr>
        <w:pStyle w:val="a7"/>
        <w:ind w:left="0" w:firstLine="709"/>
        <w:rPr>
          <w:sz w:val="28"/>
          <w:szCs w:val="28"/>
        </w:rPr>
      </w:pPr>
      <w:r w:rsidRPr="00A32561">
        <w:rPr>
          <w:sz w:val="28"/>
          <w:szCs w:val="28"/>
        </w:rPr>
        <w:t>В результате изучения дисциплины</w:t>
      </w:r>
      <w:r w:rsidR="00BD57B1" w:rsidRPr="00A32561">
        <w:rPr>
          <w:sz w:val="28"/>
          <w:szCs w:val="28"/>
        </w:rPr>
        <w:t xml:space="preserve"> с</w:t>
      </w:r>
      <w:r w:rsidRPr="00A32561">
        <w:rPr>
          <w:sz w:val="28"/>
          <w:szCs w:val="28"/>
        </w:rPr>
        <w:t xml:space="preserve">тудент должен </w:t>
      </w:r>
    </w:p>
    <w:p w:rsidR="002824A8" w:rsidRPr="00A32561" w:rsidRDefault="002824A8" w:rsidP="00BD57B1">
      <w:pPr>
        <w:pStyle w:val="a7"/>
        <w:ind w:left="0" w:firstLine="709"/>
        <w:rPr>
          <w:b/>
          <w:sz w:val="28"/>
          <w:szCs w:val="28"/>
        </w:rPr>
      </w:pPr>
      <w:r w:rsidRPr="00A32561">
        <w:rPr>
          <w:b/>
          <w:sz w:val="28"/>
          <w:szCs w:val="28"/>
        </w:rPr>
        <w:t>знать:</w:t>
      </w:r>
    </w:p>
    <w:p w:rsidR="002824A8" w:rsidRPr="00A32561" w:rsidRDefault="00BD57B1" w:rsidP="00BD57B1">
      <w:pPr>
        <w:pStyle w:val="a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A32561">
        <w:rPr>
          <w:sz w:val="28"/>
          <w:szCs w:val="28"/>
        </w:rPr>
        <w:t xml:space="preserve">- </w:t>
      </w:r>
      <w:r w:rsidR="002824A8" w:rsidRPr="00A32561">
        <w:rPr>
          <w:sz w:val="28"/>
          <w:szCs w:val="28"/>
        </w:rPr>
        <w:t>основные средние величины, характеризующие статистическое распределение;</w:t>
      </w:r>
    </w:p>
    <w:p w:rsidR="002824A8" w:rsidRPr="00A32561" w:rsidRDefault="00BD57B1" w:rsidP="00BD57B1">
      <w:pPr>
        <w:pStyle w:val="a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A32561">
        <w:rPr>
          <w:sz w:val="28"/>
          <w:szCs w:val="28"/>
        </w:rPr>
        <w:t xml:space="preserve">- </w:t>
      </w:r>
      <w:r w:rsidR="002824A8" w:rsidRPr="00A32561">
        <w:rPr>
          <w:sz w:val="28"/>
          <w:szCs w:val="28"/>
        </w:rPr>
        <w:t>разнообразие значений признака;</w:t>
      </w:r>
    </w:p>
    <w:p w:rsidR="002824A8" w:rsidRPr="00A32561" w:rsidRDefault="00BD57B1" w:rsidP="00BD57B1">
      <w:pPr>
        <w:pStyle w:val="a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A32561">
        <w:rPr>
          <w:sz w:val="28"/>
          <w:szCs w:val="28"/>
        </w:rPr>
        <w:t xml:space="preserve">- </w:t>
      </w:r>
      <w:r w:rsidR="002824A8" w:rsidRPr="00A32561">
        <w:rPr>
          <w:sz w:val="28"/>
          <w:szCs w:val="28"/>
        </w:rPr>
        <w:t>общий порядок оценки генеральных параметров;</w:t>
      </w:r>
    </w:p>
    <w:p w:rsidR="002824A8" w:rsidRPr="00A32561" w:rsidRDefault="00BD57B1" w:rsidP="00BD57B1">
      <w:pPr>
        <w:pStyle w:val="a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A32561">
        <w:rPr>
          <w:sz w:val="28"/>
          <w:szCs w:val="28"/>
        </w:rPr>
        <w:t xml:space="preserve">- </w:t>
      </w:r>
      <w:r w:rsidR="002824A8" w:rsidRPr="00A32561">
        <w:rPr>
          <w:sz w:val="28"/>
          <w:szCs w:val="28"/>
        </w:rPr>
        <w:t>корреляционный, регрессионный и дисперсионный анализ.</w:t>
      </w:r>
    </w:p>
    <w:p w:rsidR="002824A8" w:rsidRPr="00A32561" w:rsidRDefault="002824A8" w:rsidP="00BD57B1">
      <w:pPr>
        <w:pStyle w:val="a7"/>
        <w:ind w:left="0" w:firstLine="709"/>
        <w:rPr>
          <w:b/>
          <w:sz w:val="28"/>
          <w:szCs w:val="28"/>
        </w:rPr>
      </w:pPr>
      <w:r w:rsidRPr="00A32561">
        <w:rPr>
          <w:b/>
          <w:sz w:val="28"/>
          <w:szCs w:val="28"/>
        </w:rPr>
        <w:t>уметь:</w:t>
      </w:r>
    </w:p>
    <w:p w:rsidR="002824A8" w:rsidRPr="00A32561" w:rsidRDefault="00BD57B1" w:rsidP="00BD57B1">
      <w:pPr>
        <w:pStyle w:val="a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A32561">
        <w:rPr>
          <w:sz w:val="28"/>
          <w:szCs w:val="28"/>
        </w:rPr>
        <w:t xml:space="preserve">- </w:t>
      </w:r>
      <w:r w:rsidR="002824A8" w:rsidRPr="00A32561">
        <w:rPr>
          <w:sz w:val="28"/>
          <w:szCs w:val="28"/>
        </w:rPr>
        <w:t>использовать методы проведения статистического анализа;</w:t>
      </w:r>
    </w:p>
    <w:p w:rsidR="002824A8" w:rsidRPr="00A32561" w:rsidRDefault="00BD57B1" w:rsidP="00BD57B1">
      <w:pPr>
        <w:pStyle w:val="a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A32561">
        <w:rPr>
          <w:sz w:val="28"/>
          <w:szCs w:val="28"/>
        </w:rPr>
        <w:t xml:space="preserve">- </w:t>
      </w:r>
      <w:r w:rsidR="002824A8" w:rsidRPr="00A32561">
        <w:rPr>
          <w:sz w:val="28"/>
          <w:szCs w:val="28"/>
        </w:rPr>
        <w:t>использовать экспериментальный материал для получения дост</w:t>
      </w:r>
      <w:r w:rsidR="002824A8" w:rsidRPr="00A32561">
        <w:rPr>
          <w:sz w:val="28"/>
          <w:szCs w:val="28"/>
        </w:rPr>
        <w:t>о</w:t>
      </w:r>
      <w:r w:rsidR="002824A8" w:rsidRPr="00A32561">
        <w:rPr>
          <w:sz w:val="28"/>
          <w:szCs w:val="28"/>
        </w:rPr>
        <w:t>верных результатов выполненных измерений;</w:t>
      </w:r>
    </w:p>
    <w:p w:rsidR="002824A8" w:rsidRPr="00A32561" w:rsidRDefault="00BD57B1" w:rsidP="00BD57B1">
      <w:pPr>
        <w:pStyle w:val="a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A32561">
        <w:rPr>
          <w:sz w:val="28"/>
          <w:szCs w:val="28"/>
        </w:rPr>
        <w:lastRenderedPageBreak/>
        <w:t xml:space="preserve">- </w:t>
      </w:r>
      <w:r w:rsidR="002824A8" w:rsidRPr="00A32561">
        <w:rPr>
          <w:sz w:val="28"/>
          <w:szCs w:val="28"/>
        </w:rPr>
        <w:t>выполнять обработку экспериментальных данных для получения достоверных результатов выполненных измерений;</w:t>
      </w:r>
    </w:p>
    <w:p w:rsidR="002824A8" w:rsidRPr="00A32561" w:rsidRDefault="00BD57B1" w:rsidP="00BD57B1">
      <w:pPr>
        <w:pStyle w:val="a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A32561">
        <w:rPr>
          <w:sz w:val="28"/>
          <w:szCs w:val="28"/>
        </w:rPr>
        <w:t xml:space="preserve">- </w:t>
      </w:r>
      <w:r w:rsidR="002824A8" w:rsidRPr="00A32561">
        <w:rPr>
          <w:sz w:val="28"/>
          <w:szCs w:val="28"/>
        </w:rPr>
        <w:t>использовать справочные данные для проведения статистического анализа;</w:t>
      </w:r>
    </w:p>
    <w:p w:rsidR="002824A8" w:rsidRPr="00A32561" w:rsidRDefault="00BD57B1" w:rsidP="00BD57B1">
      <w:pPr>
        <w:pStyle w:val="a0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A32561">
        <w:rPr>
          <w:sz w:val="28"/>
          <w:szCs w:val="28"/>
        </w:rPr>
        <w:t xml:space="preserve">- </w:t>
      </w:r>
      <w:r w:rsidR="002824A8" w:rsidRPr="00A32561">
        <w:rPr>
          <w:sz w:val="28"/>
          <w:szCs w:val="28"/>
        </w:rPr>
        <w:t xml:space="preserve">использовать возможности табличного процессора </w:t>
      </w:r>
      <w:proofErr w:type="spellStart"/>
      <w:r w:rsidR="002824A8" w:rsidRPr="00A32561">
        <w:rPr>
          <w:sz w:val="28"/>
          <w:szCs w:val="28"/>
        </w:rPr>
        <w:t>Microsoft</w:t>
      </w:r>
      <w:proofErr w:type="spellEnd"/>
      <w:r w:rsidR="002824A8" w:rsidRPr="00A32561">
        <w:rPr>
          <w:sz w:val="28"/>
          <w:szCs w:val="28"/>
        </w:rPr>
        <w:t xml:space="preserve"> </w:t>
      </w:r>
      <w:proofErr w:type="spellStart"/>
      <w:r w:rsidR="002824A8" w:rsidRPr="00A32561">
        <w:rPr>
          <w:sz w:val="28"/>
          <w:szCs w:val="28"/>
        </w:rPr>
        <w:t>Excel</w:t>
      </w:r>
      <w:proofErr w:type="spellEnd"/>
      <w:r w:rsidRPr="00A32561">
        <w:rPr>
          <w:sz w:val="28"/>
          <w:szCs w:val="28"/>
        </w:rPr>
        <w:t>,</w:t>
      </w:r>
      <w:r w:rsidR="002824A8" w:rsidRPr="00A32561">
        <w:rPr>
          <w:sz w:val="28"/>
          <w:szCs w:val="28"/>
        </w:rPr>
        <w:t xml:space="preserve"> пакета статистического анализа </w:t>
      </w:r>
      <w:proofErr w:type="spellStart"/>
      <w:r w:rsidR="002824A8" w:rsidRPr="00A32561">
        <w:rPr>
          <w:sz w:val="28"/>
          <w:szCs w:val="28"/>
        </w:rPr>
        <w:t>Statistca</w:t>
      </w:r>
      <w:proofErr w:type="spellEnd"/>
      <w:r w:rsidR="002824A8" w:rsidRPr="00A32561">
        <w:rPr>
          <w:sz w:val="28"/>
          <w:szCs w:val="28"/>
        </w:rPr>
        <w:t xml:space="preserve"> </w:t>
      </w:r>
      <w:r w:rsidR="00CA4BC8">
        <w:rPr>
          <w:sz w:val="28"/>
          <w:szCs w:val="28"/>
        </w:rPr>
        <w:t>7</w:t>
      </w:r>
      <w:r w:rsidR="002824A8" w:rsidRPr="00A32561">
        <w:rPr>
          <w:sz w:val="28"/>
          <w:szCs w:val="28"/>
        </w:rPr>
        <w:t xml:space="preserve">.0 </w:t>
      </w:r>
      <w:r w:rsidRPr="00A32561">
        <w:rPr>
          <w:sz w:val="28"/>
          <w:szCs w:val="28"/>
        </w:rPr>
        <w:t xml:space="preserve">и пакета </w:t>
      </w:r>
      <w:proofErr w:type="spellStart"/>
      <w:r w:rsidRPr="00A32561">
        <w:rPr>
          <w:sz w:val="28"/>
          <w:szCs w:val="28"/>
          <w:lang w:val="en-US"/>
        </w:rPr>
        <w:t>BioDivercity</w:t>
      </w:r>
      <w:proofErr w:type="spellEnd"/>
      <w:r w:rsidRPr="00A32561">
        <w:rPr>
          <w:sz w:val="28"/>
          <w:szCs w:val="28"/>
        </w:rPr>
        <w:t xml:space="preserve"> </w:t>
      </w:r>
      <w:r w:rsidRPr="00A32561">
        <w:rPr>
          <w:sz w:val="28"/>
          <w:szCs w:val="28"/>
          <w:lang w:val="en-US"/>
        </w:rPr>
        <w:t>Pro</w:t>
      </w:r>
      <w:r w:rsidRPr="00A32561">
        <w:rPr>
          <w:sz w:val="28"/>
          <w:szCs w:val="28"/>
        </w:rPr>
        <w:t xml:space="preserve"> </w:t>
      </w:r>
      <w:r w:rsidR="002824A8" w:rsidRPr="00A32561">
        <w:rPr>
          <w:sz w:val="28"/>
          <w:szCs w:val="28"/>
        </w:rPr>
        <w:t>для выполнения необходимых статистических расчетов.</w:t>
      </w:r>
    </w:p>
    <w:p w:rsidR="002824A8" w:rsidRPr="00A32561" w:rsidRDefault="002824A8" w:rsidP="00BD57B1">
      <w:pPr>
        <w:pStyle w:val="a7"/>
        <w:ind w:left="0" w:firstLine="709"/>
        <w:rPr>
          <w:sz w:val="28"/>
          <w:szCs w:val="28"/>
        </w:rPr>
      </w:pPr>
      <w:r w:rsidRPr="00A32561">
        <w:rPr>
          <w:sz w:val="28"/>
          <w:szCs w:val="28"/>
        </w:rPr>
        <w:t>Дисциплина «</w:t>
      </w:r>
      <w:r w:rsidR="00BD57B1" w:rsidRPr="00A32561">
        <w:rPr>
          <w:sz w:val="28"/>
          <w:szCs w:val="28"/>
        </w:rPr>
        <w:t>Информационные методы в биологических исследов</w:t>
      </w:r>
      <w:r w:rsidR="00BD57B1" w:rsidRPr="00A32561">
        <w:rPr>
          <w:sz w:val="28"/>
          <w:szCs w:val="28"/>
        </w:rPr>
        <w:t>а</w:t>
      </w:r>
      <w:r w:rsidR="00BD57B1" w:rsidRPr="00A32561">
        <w:rPr>
          <w:sz w:val="28"/>
          <w:szCs w:val="28"/>
        </w:rPr>
        <w:t>ниях</w:t>
      </w:r>
      <w:r w:rsidRPr="00A32561">
        <w:rPr>
          <w:sz w:val="28"/>
          <w:szCs w:val="28"/>
        </w:rPr>
        <w:t>» базируется на ранее полученных студентами знаниях по таким ди</w:t>
      </w:r>
      <w:r w:rsidRPr="00A32561">
        <w:rPr>
          <w:sz w:val="28"/>
          <w:szCs w:val="28"/>
        </w:rPr>
        <w:t>с</w:t>
      </w:r>
      <w:r w:rsidRPr="00A32561">
        <w:rPr>
          <w:sz w:val="28"/>
          <w:szCs w:val="28"/>
        </w:rPr>
        <w:t xml:space="preserve">циплинам, как </w:t>
      </w:r>
      <w:r w:rsidR="00BD57B1" w:rsidRPr="00A32561">
        <w:rPr>
          <w:sz w:val="28"/>
          <w:szCs w:val="28"/>
        </w:rPr>
        <w:t>«</w:t>
      </w:r>
      <w:r w:rsidRPr="00A32561">
        <w:rPr>
          <w:sz w:val="28"/>
          <w:szCs w:val="28"/>
        </w:rPr>
        <w:t>Физика</w:t>
      </w:r>
      <w:r w:rsidR="00BD57B1" w:rsidRPr="00A32561">
        <w:rPr>
          <w:sz w:val="28"/>
          <w:szCs w:val="28"/>
        </w:rPr>
        <w:t>»</w:t>
      </w:r>
      <w:r w:rsidRPr="00A32561">
        <w:rPr>
          <w:sz w:val="28"/>
          <w:szCs w:val="28"/>
        </w:rPr>
        <w:t xml:space="preserve">, </w:t>
      </w:r>
      <w:r w:rsidR="00BD57B1" w:rsidRPr="00A32561">
        <w:rPr>
          <w:sz w:val="28"/>
          <w:szCs w:val="28"/>
        </w:rPr>
        <w:t>«Высшая м</w:t>
      </w:r>
      <w:r w:rsidRPr="00A32561">
        <w:rPr>
          <w:sz w:val="28"/>
          <w:szCs w:val="28"/>
        </w:rPr>
        <w:t>атематика</w:t>
      </w:r>
      <w:r w:rsidR="00BD57B1" w:rsidRPr="00A32561">
        <w:rPr>
          <w:sz w:val="28"/>
          <w:szCs w:val="28"/>
        </w:rPr>
        <w:t>»</w:t>
      </w:r>
      <w:r w:rsidRPr="00A32561">
        <w:rPr>
          <w:sz w:val="28"/>
          <w:szCs w:val="28"/>
        </w:rPr>
        <w:t xml:space="preserve"> и связана с </w:t>
      </w:r>
      <w:r w:rsidR="00EF46E2" w:rsidRPr="00A32561">
        <w:rPr>
          <w:sz w:val="28"/>
          <w:szCs w:val="28"/>
        </w:rPr>
        <w:t xml:space="preserve">такими </w:t>
      </w:r>
      <w:r w:rsidRPr="00A32561">
        <w:rPr>
          <w:sz w:val="28"/>
          <w:szCs w:val="28"/>
        </w:rPr>
        <w:t>сме</w:t>
      </w:r>
      <w:r w:rsidRPr="00A32561">
        <w:rPr>
          <w:sz w:val="28"/>
          <w:szCs w:val="28"/>
        </w:rPr>
        <w:t>ж</w:t>
      </w:r>
      <w:r w:rsidRPr="00A32561">
        <w:rPr>
          <w:sz w:val="28"/>
          <w:szCs w:val="28"/>
        </w:rPr>
        <w:t xml:space="preserve">ными дисциплинами </w:t>
      </w:r>
      <w:r w:rsidR="00EF46E2" w:rsidRPr="00A32561">
        <w:rPr>
          <w:sz w:val="28"/>
          <w:szCs w:val="28"/>
        </w:rPr>
        <w:t>как «Ботаника»</w:t>
      </w:r>
      <w:r w:rsidRPr="00A32561">
        <w:rPr>
          <w:sz w:val="28"/>
          <w:szCs w:val="28"/>
        </w:rPr>
        <w:t>,</w:t>
      </w:r>
      <w:r w:rsidR="00EF46E2" w:rsidRPr="00A32561">
        <w:rPr>
          <w:sz w:val="28"/>
          <w:szCs w:val="28"/>
        </w:rPr>
        <w:t xml:space="preserve"> «Зоология», «Химия»</w:t>
      </w:r>
      <w:r w:rsidRPr="00A32561">
        <w:rPr>
          <w:sz w:val="28"/>
          <w:szCs w:val="28"/>
        </w:rPr>
        <w:t>.</w:t>
      </w:r>
    </w:p>
    <w:p w:rsidR="00EF46E2" w:rsidRPr="00A32561" w:rsidRDefault="00EF46E2" w:rsidP="00BD57B1">
      <w:pPr>
        <w:pStyle w:val="a7"/>
        <w:ind w:left="0" w:firstLine="709"/>
        <w:rPr>
          <w:sz w:val="28"/>
          <w:szCs w:val="28"/>
        </w:rPr>
      </w:pPr>
      <w:r w:rsidRPr="00A32561">
        <w:rPr>
          <w:sz w:val="28"/>
          <w:szCs w:val="28"/>
        </w:rPr>
        <w:t>Изучение д</w:t>
      </w:r>
      <w:r w:rsidR="002824A8" w:rsidRPr="00A32561">
        <w:rPr>
          <w:sz w:val="28"/>
          <w:szCs w:val="28"/>
        </w:rPr>
        <w:t>исциплин</w:t>
      </w:r>
      <w:r w:rsidRPr="00A32561">
        <w:rPr>
          <w:sz w:val="28"/>
          <w:szCs w:val="28"/>
        </w:rPr>
        <w:t>ы</w:t>
      </w:r>
      <w:r w:rsidR="002824A8" w:rsidRPr="00A32561">
        <w:rPr>
          <w:sz w:val="28"/>
          <w:szCs w:val="28"/>
        </w:rPr>
        <w:t xml:space="preserve"> «</w:t>
      </w:r>
      <w:r w:rsidRPr="00A32561">
        <w:rPr>
          <w:sz w:val="28"/>
          <w:szCs w:val="28"/>
        </w:rPr>
        <w:t>Информационные методы в биологических исследованиях</w:t>
      </w:r>
      <w:r w:rsidR="002824A8" w:rsidRPr="00A32561">
        <w:rPr>
          <w:sz w:val="28"/>
          <w:szCs w:val="28"/>
        </w:rPr>
        <w:t xml:space="preserve">» </w:t>
      </w:r>
      <w:r w:rsidRPr="00A32561">
        <w:rPr>
          <w:sz w:val="28"/>
          <w:szCs w:val="28"/>
        </w:rPr>
        <w:t xml:space="preserve">предусмотрено </w:t>
      </w:r>
      <w:r w:rsidR="002824A8" w:rsidRPr="00A32561">
        <w:rPr>
          <w:sz w:val="28"/>
          <w:szCs w:val="28"/>
        </w:rPr>
        <w:t xml:space="preserve">студентами </w:t>
      </w:r>
      <w:r w:rsidRPr="00A32561">
        <w:rPr>
          <w:sz w:val="28"/>
          <w:szCs w:val="28"/>
        </w:rPr>
        <w:t>3</w:t>
      </w:r>
      <w:r w:rsidR="002824A8" w:rsidRPr="00A32561">
        <w:rPr>
          <w:sz w:val="28"/>
          <w:szCs w:val="28"/>
        </w:rPr>
        <w:t xml:space="preserve"> курса </w:t>
      </w:r>
      <w:r w:rsidR="00890677">
        <w:rPr>
          <w:sz w:val="28"/>
          <w:szCs w:val="28"/>
        </w:rPr>
        <w:t>дневной формы обуч</w:t>
      </w:r>
      <w:r w:rsidR="00890677">
        <w:rPr>
          <w:sz w:val="28"/>
          <w:szCs w:val="28"/>
        </w:rPr>
        <w:t>е</w:t>
      </w:r>
      <w:r w:rsidR="00890677">
        <w:rPr>
          <w:sz w:val="28"/>
          <w:szCs w:val="28"/>
        </w:rPr>
        <w:t>ния</w:t>
      </w:r>
      <w:r w:rsidRPr="00A32561">
        <w:rPr>
          <w:sz w:val="28"/>
          <w:szCs w:val="28"/>
        </w:rPr>
        <w:t xml:space="preserve"> (5 семестр) и студентами 3 курса </w:t>
      </w:r>
      <w:r w:rsidR="00890677">
        <w:rPr>
          <w:sz w:val="28"/>
          <w:szCs w:val="28"/>
        </w:rPr>
        <w:t>заочной формы обучения</w:t>
      </w:r>
      <w:r w:rsidRPr="00A32561">
        <w:rPr>
          <w:sz w:val="28"/>
          <w:szCs w:val="28"/>
        </w:rPr>
        <w:t xml:space="preserve"> (5 и 6 сем</w:t>
      </w:r>
      <w:r w:rsidRPr="00A32561">
        <w:rPr>
          <w:sz w:val="28"/>
          <w:szCs w:val="28"/>
        </w:rPr>
        <w:t>е</w:t>
      </w:r>
      <w:r w:rsidRPr="00A32561">
        <w:rPr>
          <w:sz w:val="28"/>
          <w:szCs w:val="28"/>
        </w:rPr>
        <w:t xml:space="preserve">стры) </w:t>
      </w:r>
      <w:r w:rsidR="002824A8" w:rsidRPr="00A32561">
        <w:rPr>
          <w:sz w:val="28"/>
          <w:szCs w:val="28"/>
        </w:rPr>
        <w:t>специальности 1-31 01 01 02 «Биология (научно-педагогическая де</w:t>
      </w:r>
      <w:r w:rsidR="002824A8" w:rsidRPr="00A32561">
        <w:rPr>
          <w:sz w:val="28"/>
          <w:szCs w:val="28"/>
        </w:rPr>
        <w:t>я</w:t>
      </w:r>
      <w:r w:rsidR="002824A8" w:rsidRPr="00A32561">
        <w:rPr>
          <w:sz w:val="28"/>
          <w:szCs w:val="28"/>
        </w:rPr>
        <w:t xml:space="preserve">тельность)». </w:t>
      </w:r>
    </w:p>
    <w:p w:rsidR="00EF46E2" w:rsidRPr="00A32561" w:rsidRDefault="00EF46E2" w:rsidP="00EF46E2">
      <w:pPr>
        <w:pStyle w:val="Iauiue1"/>
        <w:ind w:firstLine="709"/>
        <w:jc w:val="both"/>
        <w:rPr>
          <w:rFonts w:ascii="Times New Roman" w:hAnsi="Times New Roman"/>
          <w:sz w:val="28"/>
          <w:szCs w:val="28"/>
        </w:rPr>
      </w:pPr>
      <w:r w:rsidRPr="00A32561">
        <w:rPr>
          <w:rFonts w:ascii="Times New Roman" w:hAnsi="Times New Roman"/>
          <w:sz w:val="28"/>
          <w:szCs w:val="28"/>
        </w:rPr>
        <w:t xml:space="preserve">Общее количество часов для </w:t>
      </w:r>
      <w:r w:rsidRPr="00A32561">
        <w:rPr>
          <w:rFonts w:ascii="Times New Roman" w:hAnsi="Times New Roman"/>
          <w:b/>
          <w:sz w:val="28"/>
          <w:szCs w:val="28"/>
        </w:rPr>
        <w:t>студентов дневной формы</w:t>
      </w:r>
      <w:r w:rsidRPr="00A32561">
        <w:rPr>
          <w:rFonts w:ascii="Times New Roman" w:hAnsi="Times New Roman"/>
          <w:sz w:val="28"/>
          <w:szCs w:val="28"/>
        </w:rPr>
        <w:t xml:space="preserve"> </w:t>
      </w:r>
      <w:r w:rsidRPr="00A32561">
        <w:rPr>
          <w:rFonts w:ascii="Times New Roman" w:hAnsi="Times New Roman"/>
          <w:b/>
          <w:sz w:val="28"/>
          <w:szCs w:val="28"/>
        </w:rPr>
        <w:t>обучения</w:t>
      </w:r>
      <w:r w:rsidRPr="00A32561">
        <w:rPr>
          <w:rFonts w:ascii="Times New Roman" w:hAnsi="Times New Roman"/>
          <w:sz w:val="28"/>
          <w:szCs w:val="28"/>
        </w:rPr>
        <w:t xml:space="preserve"> в 5 семестре 124 (3,5 зачётны</w:t>
      </w:r>
      <w:r w:rsidR="007C31C4">
        <w:rPr>
          <w:rFonts w:ascii="Times New Roman" w:hAnsi="Times New Roman"/>
          <w:sz w:val="28"/>
          <w:szCs w:val="28"/>
        </w:rPr>
        <w:t>х</w:t>
      </w:r>
      <w:r w:rsidRPr="00A32561">
        <w:rPr>
          <w:rFonts w:ascii="Times New Roman" w:hAnsi="Times New Roman"/>
          <w:sz w:val="28"/>
          <w:szCs w:val="28"/>
        </w:rPr>
        <w:t xml:space="preserve"> единиц), аудиторных – 56 (из них лекцио</w:t>
      </w:r>
      <w:r w:rsidRPr="00A32561">
        <w:rPr>
          <w:rFonts w:ascii="Times New Roman" w:hAnsi="Times New Roman"/>
          <w:sz w:val="28"/>
          <w:szCs w:val="28"/>
        </w:rPr>
        <w:t>н</w:t>
      </w:r>
      <w:r w:rsidRPr="00A32561">
        <w:rPr>
          <w:rFonts w:ascii="Times New Roman" w:hAnsi="Times New Roman"/>
          <w:sz w:val="28"/>
          <w:szCs w:val="28"/>
        </w:rPr>
        <w:t>ных – 20 часов</w:t>
      </w:r>
      <w:r w:rsidR="00890677">
        <w:rPr>
          <w:rFonts w:ascii="Times New Roman" w:hAnsi="Times New Roman"/>
          <w:sz w:val="28"/>
          <w:szCs w:val="28"/>
        </w:rPr>
        <w:t xml:space="preserve"> (УСР – 4 часа)</w:t>
      </w:r>
      <w:r w:rsidRPr="00A32561">
        <w:rPr>
          <w:rFonts w:ascii="Times New Roman" w:hAnsi="Times New Roman"/>
          <w:sz w:val="28"/>
          <w:szCs w:val="28"/>
        </w:rPr>
        <w:t>, лабораторных занятий – 36 часов). Форма отчетности – экзамен.</w:t>
      </w:r>
    </w:p>
    <w:p w:rsidR="00EF46E2" w:rsidRPr="00A32561" w:rsidRDefault="00EF46E2" w:rsidP="00EF46E2">
      <w:pPr>
        <w:pStyle w:val="Iauiue1"/>
        <w:ind w:firstLine="709"/>
        <w:jc w:val="both"/>
        <w:rPr>
          <w:rFonts w:ascii="Times New Roman" w:hAnsi="Times New Roman"/>
          <w:sz w:val="28"/>
          <w:szCs w:val="28"/>
        </w:rPr>
      </w:pPr>
      <w:r w:rsidRPr="00A32561">
        <w:rPr>
          <w:rFonts w:ascii="Times New Roman" w:hAnsi="Times New Roman"/>
          <w:sz w:val="28"/>
          <w:szCs w:val="28"/>
        </w:rPr>
        <w:t xml:space="preserve">Общее количество часов для </w:t>
      </w:r>
      <w:r w:rsidRPr="00A32561">
        <w:rPr>
          <w:rFonts w:ascii="Times New Roman" w:hAnsi="Times New Roman"/>
          <w:b/>
          <w:sz w:val="28"/>
          <w:szCs w:val="28"/>
        </w:rPr>
        <w:t>студентов заочной формы обучения</w:t>
      </w:r>
      <w:r w:rsidRPr="00A32561">
        <w:rPr>
          <w:rFonts w:ascii="Times New Roman" w:hAnsi="Times New Roman"/>
          <w:sz w:val="28"/>
          <w:szCs w:val="28"/>
        </w:rPr>
        <w:t xml:space="preserve"> в 5 семестре </w:t>
      </w:r>
      <w:r w:rsidR="007C31C4">
        <w:rPr>
          <w:rFonts w:ascii="Times New Roman" w:hAnsi="Times New Roman"/>
          <w:sz w:val="28"/>
          <w:szCs w:val="28"/>
        </w:rPr>
        <w:t>84</w:t>
      </w:r>
      <w:r w:rsidRPr="00A32561">
        <w:rPr>
          <w:rFonts w:ascii="Times New Roman" w:hAnsi="Times New Roman"/>
          <w:sz w:val="28"/>
          <w:szCs w:val="28"/>
        </w:rPr>
        <w:t xml:space="preserve"> (</w:t>
      </w:r>
      <w:r w:rsidR="007C31C4">
        <w:rPr>
          <w:rFonts w:ascii="Times New Roman" w:hAnsi="Times New Roman"/>
          <w:sz w:val="28"/>
          <w:szCs w:val="28"/>
        </w:rPr>
        <w:t>2,5</w:t>
      </w:r>
      <w:r w:rsidRPr="00A32561">
        <w:rPr>
          <w:rFonts w:ascii="Times New Roman" w:hAnsi="Times New Roman"/>
          <w:sz w:val="28"/>
          <w:szCs w:val="28"/>
        </w:rPr>
        <w:t xml:space="preserve"> зачётны</w:t>
      </w:r>
      <w:r w:rsidR="007C31C4">
        <w:rPr>
          <w:rFonts w:ascii="Times New Roman" w:hAnsi="Times New Roman"/>
          <w:sz w:val="28"/>
          <w:szCs w:val="28"/>
        </w:rPr>
        <w:t>х</w:t>
      </w:r>
      <w:r w:rsidRPr="00A32561">
        <w:rPr>
          <w:rFonts w:ascii="Times New Roman" w:hAnsi="Times New Roman"/>
          <w:sz w:val="28"/>
          <w:szCs w:val="28"/>
        </w:rPr>
        <w:t xml:space="preserve"> единиц) аудиторных – 18 (из них лекционных – 6 часов, лабораторных занятий – </w:t>
      </w:r>
      <w:r w:rsidR="007C31C4">
        <w:rPr>
          <w:rFonts w:ascii="Times New Roman" w:hAnsi="Times New Roman"/>
          <w:sz w:val="28"/>
          <w:szCs w:val="28"/>
        </w:rPr>
        <w:t>4</w:t>
      </w:r>
      <w:r w:rsidRPr="00A32561">
        <w:rPr>
          <w:rFonts w:ascii="Times New Roman" w:hAnsi="Times New Roman"/>
          <w:sz w:val="28"/>
          <w:szCs w:val="28"/>
        </w:rPr>
        <w:t xml:space="preserve"> час</w:t>
      </w:r>
      <w:r w:rsidR="007C31C4">
        <w:rPr>
          <w:rFonts w:ascii="Times New Roman" w:hAnsi="Times New Roman"/>
          <w:sz w:val="28"/>
          <w:szCs w:val="28"/>
        </w:rPr>
        <w:t>а</w:t>
      </w:r>
      <w:r w:rsidRPr="00A32561">
        <w:rPr>
          <w:rFonts w:ascii="Times New Roman" w:hAnsi="Times New Roman"/>
          <w:sz w:val="28"/>
          <w:szCs w:val="28"/>
        </w:rPr>
        <w:t>). Общее количество часов в 6 с</w:t>
      </w:r>
      <w:r w:rsidRPr="00A32561">
        <w:rPr>
          <w:rFonts w:ascii="Times New Roman" w:hAnsi="Times New Roman"/>
          <w:sz w:val="28"/>
          <w:szCs w:val="28"/>
        </w:rPr>
        <w:t>е</w:t>
      </w:r>
      <w:r w:rsidRPr="00A32561">
        <w:rPr>
          <w:rFonts w:ascii="Times New Roman" w:hAnsi="Times New Roman"/>
          <w:sz w:val="28"/>
          <w:szCs w:val="28"/>
        </w:rPr>
        <w:t xml:space="preserve">местре </w:t>
      </w:r>
      <w:r w:rsidR="007C31C4">
        <w:rPr>
          <w:rFonts w:ascii="Times New Roman" w:hAnsi="Times New Roman"/>
          <w:sz w:val="28"/>
          <w:szCs w:val="28"/>
        </w:rPr>
        <w:t>40</w:t>
      </w:r>
      <w:r w:rsidRPr="00A32561">
        <w:rPr>
          <w:rFonts w:ascii="Times New Roman" w:hAnsi="Times New Roman"/>
          <w:sz w:val="28"/>
          <w:szCs w:val="28"/>
        </w:rPr>
        <w:t xml:space="preserve"> (</w:t>
      </w:r>
      <w:r w:rsidR="007C31C4">
        <w:rPr>
          <w:rFonts w:ascii="Times New Roman" w:hAnsi="Times New Roman"/>
          <w:sz w:val="28"/>
          <w:szCs w:val="28"/>
        </w:rPr>
        <w:t>1</w:t>
      </w:r>
      <w:r w:rsidRPr="00A32561">
        <w:rPr>
          <w:rFonts w:ascii="Times New Roman" w:hAnsi="Times New Roman"/>
          <w:sz w:val="28"/>
          <w:szCs w:val="28"/>
        </w:rPr>
        <w:t xml:space="preserve"> зачётн</w:t>
      </w:r>
      <w:r w:rsidR="007C31C4">
        <w:rPr>
          <w:rFonts w:ascii="Times New Roman" w:hAnsi="Times New Roman"/>
          <w:sz w:val="28"/>
          <w:szCs w:val="28"/>
        </w:rPr>
        <w:t>ая</w:t>
      </w:r>
      <w:r w:rsidRPr="00A32561">
        <w:rPr>
          <w:rFonts w:ascii="Times New Roman" w:hAnsi="Times New Roman"/>
          <w:sz w:val="28"/>
          <w:szCs w:val="28"/>
        </w:rPr>
        <w:t xml:space="preserve"> единиц</w:t>
      </w:r>
      <w:r w:rsidR="007C31C4">
        <w:rPr>
          <w:rFonts w:ascii="Times New Roman" w:hAnsi="Times New Roman"/>
          <w:sz w:val="28"/>
          <w:szCs w:val="28"/>
        </w:rPr>
        <w:t>а</w:t>
      </w:r>
      <w:r w:rsidRPr="00A32561">
        <w:rPr>
          <w:rFonts w:ascii="Times New Roman" w:hAnsi="Times New Roman"/>
          <w:sz w:val="28"/>
          <w:szCs w:val="28"/>
        </w:rPr>
        <w:t xml:space="preserve">) аудиторных – </w:t>
      </w:r>
      <w:r w:rsidR="007C31C4">
        <w:rPr>
          <w:rFonts w:ascii="Times New Roman" w:hAnsi="Times New Roman"/>
          <w:sz w:val="28"/>
          <w:szCs w:val="28"/>
        </w:rPr>
        <w:t>4</w:t>
      </w:r>
      <w:r w:rsidRPr="00A32561">
        <w:rPr>
          <w:rFonts w:ascii="Times New Roman" w:hAnsi="Times New Roman"/>
          <w:sz w:val="28"/>
          <w:szCs w:val="28"/>
        </w:rPr>
        <w:t xml:space="preserve"> (все – лабораторные зан</w:t>
      </w:r>
      <w:r w:rsidRPr="00A32561">
        <w:rPr>
          <w:rFonts w:ascii="Times New Roman" w:hAnsi="Times New Roman"/>
          <w:sz w:val="28"/>
          <w:szCs w:val="28"/>
        </w:rPr>
        <w:t>я</w:t>
      </w:r>
      <w:r w:rsidRPr="00A32561">
        <w:rPr>
          <w:rFonts w:ascii="Times New Roman" w:hAnsi="Times New Roman"/>
          <w:sz w:val="28"/>
          <w:szCs w:val="28"/>
        </w:rPr>
        <w:t xml:space="preserve">тия). Форма отчетности – </w:t>
      </w:r>
      <w:r w:rsidR="00A312D9" w:rsidRPr="00A32561">
        <w:rPr>
          <w:rFonts w:ascii="Times New Roman" w:hAnsi="Times New Roman"/>
          <w:sz w:val="28"/>
          <w:szCs w:val="28"/>
        </w:rPr>
        <w:t>экзамен</w:t>
      </w:r>
      <w:r w:rsidRPr="00A32561">
        <w:rPr>
          <w:rFonts w:ascii="Times New Roman" w:hAnsi="Times New Roman"/>
          <w:sz w:val="28"/>
          <w:szCs w:val="28"/>
        </w:rPr>
        <w:t>.</w:t>
      </w:r>
    </w:p>
    <w:p w:rsidR="00EF46E2" w:rsidRPr="00A32561" w:rsidRDefault="00EF46E2" w:rsidP="00BD57B1">
      <w:pPr>
        <w:pStyle w:val="a7"/>
        <w:ind w:left="0" w:firstLine="709"/>
        <w:rPr>
          <w:sz w:val="28"/>
          <w:szCs w:val="28"/>
        </w:rPr>
      </w:pPr>
    </w:p>
    <w:p w:rsidR="00EF46E2" w:rsidRPr="00A32561" w:rsidRDefault="00EF46E2" w:rsidP="00BD57B1">
      <w:pPr>
        <w:pStyle w:val="a7"/>
        <w:ind w:left="0" w:firstLine="709"/>
        <w:rPr>
          <w:sz w:val="28"/>
          <w:szCs w:val="28"/>
        </w:rPr>
      </w:pPr>
    </w:p>
    <w:p w:rsidR="00EF46E2" w:rsidRPr="00A32561" w:rsidRDefault="00EF46E2" w:rsidP="00BD57B1">
      <w:pPr>
        <w:pStyle w:val="a7"/>
        <w:ind w:left="0" w:firstLine="709"/>
        <w:rPr>
          <w:sz w:val="28"/>
          <w:szCs w:val="28"/>
        </w:rPr>
      </w:pPr>
    </w:p>
    <w:p w:rsidR="00EF46E2" w:rsidRPr="00A32561" w:rsidRDefault="00EF46E2" w:rsidP="00BD57B1">
      <w:pPr>
        <w:pStyle w:val="a7"/>
        <w:ind w:left="0" w:firstLine="709"/>
        <w:rPr>
          <w:sz w:val="28"/>
          <w:szCs w:val="28"/>
        </w:rPr>
      </w:pPr>
    </w:p>
    <w:p w:rsidR="00F70C7E" w:rsidRPr="00A32561" w:rsidRDefault="00F70C7E">
      <w:pPr>
        <w:rPr>
          <w:sz w:val="28"/>
          <w:szCs w:val="28"/>
        </w:rPr>
      </w:pPr>
    </w:p>
    <w:p w:rsidR="0078148F" w:rsidRPr="00A32561" w:rsidRDefault="00A312D9" w:rsidP="00712516">
      <w:pPr>
        <w:jc w:val="center"/>
        <w:rPr>
          <w:b/>
          <w:bCs/>
          <w:caps/>
          <w:sz w:val="28"/>
          <w:szCs w:val="28"/>
        </w:rPr>
      </w:pPr>
      <w:r w:rsidRPr="00A32561">
        <w:rPr>
          <w:b/>
          <w:bCs/>
          <w:caps/>
          <w:sz w:val="28"/>
          <w:szCs w:val="28"/>
        </w:rPr>
        <w:br w:type="page"/>
      </w:r>
      <w:r w:rsidR="0078148F" w:rsidRPr="00A32561">
        <w:rPr>
          <w:b/>
          <w:bCs/>
          <w:caps/>
          <w:sz w:val="28"/>
          <w:szCs w:val="28"/>
        </w:rPr>
        <w:lastRenderedPageBreak/>
        <w:t>Содержание учебного материала</w:t>
      </w:r>
    </w:p>
    <w:p w:rsidR="00227DEC" w:rsidRPr="00A32561" w:rsidRDefault="00227DEC">
      <w:pPr>
        <w:jc w:val="center"/>
        <w:rPr>
          <w:b/>
          <w:sz w:val="28"/>
          <w:szCs w:val="28"/>
        </w:rPr>
      </w:pPr>
    </w:p>
    <w:p w:rsidR="00F41EEE" w:rsidRPr="00A32561" w:rsidRDefault="00F41EEE" w:rsidP="00E83D85">
      <w:pPr>
        <w:pStyle w:val="a7"/>
        <w:rPr>
          <w:sz w:val="28"/>
          <w:szCs w:val="28"/>
        </w:rPr>
      </w:pPr>
    </w:p>
    <w:p w:rsidR="00F41EEE" w:rsidRPr="00A32561" w:rsidRDefault="00F41EEE" w:rsidP="00F41EEE">
      <w:pPr>
        <w:pStyle w:val="a7"/>
        <w:rPr>
          <w:b/>
          <w:sz w:val="28"/>
          <w:szCs w:val="28"/>
        </w:rPr>
      </w:pPr>
      <w:r w:rsidRPr="00A32561">
        <w:rPr>
          <w:b/>
          <w:sz w:val="28"/>
          <w:szCs w:val="28"/>
        </w:rPr>
        <w:t>Тема 1</w:t>
      </w:r>
      <w:r w:rsidRPr="00A32561">
        <w:rPr>
          <w:b/>
          <w:sz w:val="28"/>
          <w:szCs w:val="28"/>
        </w:rPr>
        <w:tab/>
        <w:t>Введение в математическую статистику</w:t>
      </w:r>
    </w:p>
    <w:p w:rsidR="00F41EEE" w:rsidRPr="00A32561" w:rsidRDefault="00F41EEE" w:rsidP="00F41EEE">
      <w:pPr>
        <w:pStyle w:val="a7"/>
        <w:rPr>
          <w:sz w:val="28"/>
          <w:szCs w:val="28"/>
        </w:rPr>
      </w:pPr>
      <w:r w:rsidRPr="00A32561">
        <w:rPr>
          <w:sz w:val="28"/>
          <w:szCs w:val="28"/>
        </w:rPr>
        <w:t>Предмет математической статистики. Статистическая совокупность. Метод математической статистики. Понятие случайного события. Вероя</w:t>
      </w:r>
      <w:r w:rsidRPr="00A32561">
        <w:rPr>
          <w:sz w:val="28"/>
          <w:szCs w:val="28"/>
        </w:rPr>
        <w:t>т</w:t>
      </w:r>
      <w:r w:rsidRPr="00A32561">
        <w:rPr>
          <w:sz w:val="28"/>
          <w:szCs w:val="28"/>
        </w:rPr>
        <w:t>ность случайного события. Дедуктивное и индуктивное заключение. Ст</w:t>
      </w:r>
      <w:r w:rsidRPr="00A32561">
        <w:rPr>
          <w:sz w:val="28"/>
          <w:szCs w:val="28"/>
        </w:rPr>
        <w:t>а</w:t>
      </w:r>
      <w:r w:rsidRPr="00A32561">
        <w:rPr>
          <w:sz w:val="28"/>
          <w:szCs w:val="28"/>
        </w:rPr>
        <w:t>тистическое, классическое и геометрическое определения вероятности. Основные теоремы теории вероятностей. Сложение и умножение вероя</w:t>
      </w:r>
      <w:r w:rsidRPr="00A32561">
        <w:rPr>
          <w:sz w:val="28"/>
          <w:szCs w:val="28"/>
        </w:rPr>
        <w:t>т</w:t>
      </w:r>
      <w:r w:rsidRPr="00A32561">
        <w:rPr>
          <w:sz w:val="28"/>
          <w:szCs w:val="28"/>
        </w:rPr>
        <w:t>ностей. Вычисление вероятностей.</w:t>
      </w:r>
    </w:p>
    <w:p w:rsidR="00F41EEE" w:rsidRPr="00A32561" w:rsidRDefault="00F41EEE" w:rsidP="00E83D85">
      <w:pPr>
        <w:pStyle w:val="a7"/>
        <w:rPr>
          <w:sz w:val="28"/>
          <w:szCs w:val="28"/>
        </w:rPr>
      </w:pPr>
    </w:p>
    <w:p w:rsidR="00F41EEE" w:rsidRPr="00A32561" w:rsidRDefault="00F41EEE" w:rsidP="00E83D85">
      <w:pPr>
        <w:pStyle w:val="a7"/>
        <w:rPr>
          <w:b/>
          <w:sz w:val="28"/>
          <w:szCs w:val="28"/>
        </w:rPr>
      </w:pPr>
      <w:r w:rsidRPr="00A32561">
        <w:rPr>
          <w:b/>
          <w:sz w:val="28"/>
          <w:szCs w:val="28"/>
        </w:rPr>
        <w:t>Тема 2 Основные понятия математической статистики</w:t>
      </w:r>
    </w:p>
    <w:p w:rsidR="00F41EEE" w:rsidRPr="00A32561" w:rsidRDefault="00F41EEE" w:rsidP="00E83D85">
      <w:pPr>
        <w:pStyle w:val="a7"/>
        <w:rPr>
          <w:sz w:val="28"/>
          <w:szCs w:val="28"/>
        </w:rPr>
      </w:pPr>
      <w:r w:rsidRPr="00A32561">
        <w:rPr>
          <w:sz w:val="28"/>
          <w:szCs w:val="28"/>
        </w:rPr>
        <w:t>Средние величины. Общие свойства средних величин. Средняя арифм</w:t>
      </w:r>
      <w:r w:rsidRPr="00A32561">
        <w:rPr>
          <w:sz w:val="28"/>
          <w:szCs w:val="28"/>
        </w:rPr>
        <w:t>е</w:t>
      </w:r>
      <w:r w:rsidRPr="00A32561">
        <w:rPr>
          <w:sz w:val="28"/>
          <w:szCs w:val="28"/>
        </w:rPr>
        <w:t xml:space="preserve">тическая, взвешенная средняя арифметическая, средняя геометрическая, средняя </w:t>
      </w:r>
      <w:proofErr w:type="spellStart"/>
      <w:r w:rsidRPr="00A32561">
        <w:rPr>
          <w:sz w:val="28"/>
          <w:szCs w:val="28"/>
        </w:rPr>
        <w:t>квадратическая</w:t>
      </w:r>
      <w:proofErr w:type="spellEnd"/>
      <w:r w:rsidRPr="00A32561">
        <w:rPr>
          <w:sz w:val="28"/>
          <w:szCs w:val="28"/>
        </w:rPr>
        <w:t>, средняя гармоническая. Мода. Медиана. Квант</w:t>
      </w:r>
      <w:r w:rsidRPr="00A32561">
        <w:rPr>
          <w:sz w:val="28"/>
          <w:szCs w:val="28"/>
        </w:rPr>
        <w:t>и</w:t>
      </w:r>
      <w:r w:rsidRPr="00A32561">
        <w:rPr>
          <w:sz w:val="28"/>
          <w:szCs w:val="28"/>
        </w:rPr>
        <w:t>ли, квартили, децили, перцентили.</w:t>
      </w:r>
    </w:p>
    <w:p w:rsidR="00F41EEE" w:rsidRPr="00A32561" w:rsidRDefault="00F41EEE" w:rsidP="00E83D85">
      <w:pPr>
        <w:pStyle w:val="a7"/>
        <w:rPr>
          <w:sz w:val="28"/>
          <w:szCs w:val="28"/>
        </w:rPr>
      </w:pPr>
      <w:r w:rsidRPr="00A32561">
        <w:rPr>
          <w:sz w:val="28"/>
          <w:szCs w:val="28"/>
        </w:rPr>
        <w:t>Стандартное или среднеквадратическое отклонение (сигма). Формал</w:t>
      </w:r>
      <w:r w:rsidRPr="00A32561">
        <w:rPr>
          <w:sz w:val="28"/>
          <w:szCs w:val="28"/>
        </w:rPr>
        <w:t>и</w:t>
      </w:r>
      <w:r w:rsidRPr="00A32561">
        <w:rPr>
          <w:sz w:val="28"/>
          <w:szCs w:val="28"/>
        </w:rPr>
        <w:t xml:space="preserve">зация стандартного отклонения. Число степеней свободы. Коэффициент вариации. Лимиты и размах. Проверка выпадов (артефактов). Средняя и сигма суммарной группы. Характеристики </w:t>
      </w:r>
      <w:proofErr w:type="spellStart"/>
      <w:r w:rsidRPr="00A32561">
        <w:rPr>
          <w:sz w:val="28"/>
          <w:szCs w:val="28"/>
        </w:rPr>
        <w:t>скошенности</w:t>
      </w:r>
      <w:proofErr w:type="spellEnd"/>
      <w:r w:rsidRPr="00A32561">
        <w:rPr>
          <w:sz w:val="28"/>
          <w:szCs w:val="28"/>
        </w:rPr>
        <w:t xml:space="preserve"> (асимметрия) и крутизны (эксцесс) кривой распределения. </w:t>
      </w:r>
    </w:p>
    <w:p w:rsidR="00F41EEE" w:rsidRPr="00A32561" w:rsidRDefault="00F41EEE" w:rsidP="00E83D85">
      <w:pPr>
        <w:pStyle w:val="a7"/>
        <w:rPr>
          <w:sz w:val="28"/>
          <w:szCs w:val="28"/>
        </w:rPr>
      </w:pPr>
    </w:p>
    <w:p w:rsidR="00F41EEE" w:rsidRPr="00A32561" w:rsidRDefault="00906DBD" w:rsidP="00E83D85">
      <w:pPr>
        <w:pStyle w:val="a7"/>
        <w:rPr>
          <w:b/>
          <w:sz w:val="28"/>
          <w:szCs w:val="28"/>
        </w:rPr>
      </w:pPr>
      <w:r w:rsidRPr="00A32561">
        <w:rPr>
          <w:b/>
          <w:sz w:val="28"/>
          <w:szCs w:val="28"/>
        </w:rPr>
        <w:t>Тема 3 Корреляционный анализ</w:t>
      </w:r>
    </w:p>
    <w:p w:rsidR="00F41EEE" w:rsidRPr="00A32561" w:rsidRDefault="009F1CE4" w:rsidP="00E83D85">
      <w:pPr>
        <w:pStyle w:val="a7"/>
        <w:rPr>
          <w:sz w:val="28"/>
          <w:szCs w:val="28"/>
        </w:rPr>
      </w:pPr>
      <w:r w:rsidRPr="00A32561">
        <w:rPr>
          <w:sz w:val="28"/>
          <w:szCs w:val="28"/>
        </w:rPr>
        <w:t>Функциональные и корреляционные связи. Форма, направление и ст</w:t>
      </w:r>
      <w:r w:rsidRPr="00A32561">
        <w:rPr>
          <w:sz w:val="28"/>
          <w:szCs w:val="28"/>
        </w:rPr>
        <w:t>е</w:t>
      </w:r>
      <w:r w:rsidRPr="00A32561">
        <w:rPr>
          <w:sz w:val="28"/>
          <w:szCs w:val="28"/>
        </w:rPr>
        <w:t>пень корреляционных связей. Прямолинейная и криволинейная коррел</w:t>
      </w:r>
      <w:r w:rsidRPr="00A32561">
        <w:rPr>
          <w:sz w:val="28"/>
          <w:szCs w:val="28"/>
        </w:rPr>
        <w:t>я</w:t>
      </w:r>
      <w:r w:rsidRPr="00A32561">
        <w:rPr>
          <w:sz w:val="28"/>
          <w:szCs w:val="28"/>
        </w:rPr>
        <w:t>ция. Прямая и обратная корреляция. Коэффициент корреляции. Формула коэффициента корреляции. Максимальное и минимальное значение коэ</w:t>
      </w:r>
      <w:r w:rsidRPr="00A32561">
        <w:rPr>
          <w:sz w:val="28"/>
          <w:szCs w:val="28"/>
        </w:rPr>
        <w:t>ф</w:t>
      </w:r>
      <w:r w:rsidRPr="00A32561">
        <w:rPr>
          <w:sz w:val="28"/>
          <w:szCs w:val="28"/>
        </w:rPr>
        <w:t>фициента корреляции. Ошибка коэффициента корреляции. Формализация ошибки коэффициента корреляции. Достоверность выборочного коэфф</w:t>
      </w:r>
      <w:r w:rsidRPr="00A32561">
        <w:rPr>
          <w:sz w:val="28"/>
          <w:szCs w:val="28"/>
        </w:rPr>
        <w:t>и</w:t>
      </w:r>
      <w:r w:rsidRPr="00A32561">
        <w:rPr>
          <w:sz w:val="28"/>
          <w:szCs w:val="28"/>
        </w:rPr>
        <w:t xml:space="preserve">циента корреляции. Функция Фишера </w:t>
      </w:r>
      <w:proofErr w:type="gramStart"/>
      <w:r w:rsidRPr="00A32561">
        <w:rPr>
          <w:sz w:val="28"/>
          <w:szCs w:val="28"/>
        </w:rPr>
        <w:t>для</w:t>
      </w:r>
      <w:proofErr w:type="gramEnd"/>
      <w:r w:rsidRPr="00A32561">
        <w:rPr>
          <w:sz w:val="28"/>
          <w:szCs w:val="28"/>
        </w:rPr>
        <w:t xml:space="preserve"> </w:t>
      </w:r>
      <w:proofErr w:type="gramStart"/>
      <w:r w:rsidRPr="00A32561">
        <w:rPr>
          <w:sz w:val="28"/>
          <w:szCs w:val="28"/>
        </w:rPr>
        <w:t>определение</w:t>
      </w:r>
      <w:proofErr w:type="gramEnd"/>
      <w:r w:rsidRPr="00A32561">
        <w:rPr>
          <w:sz w:val="28"/>
          <w:szCs w:val="28"/>
        </w:rPr>
        <w:t xml:space="preserve"> достоверности к</w:t>
      </w:r>
      <w:r w:rsidRPr="00A32561">
        <w:rPr>
          <w:sz w:val="28"/>
          <w:szCs w:val="28"/>
        </w:rPr>
        <w:t>о</w:t>
      </w:r>
      <w:r w:rsidRPr="00A32561">
        <w:rPr>
          <w:sz w:val="28"/>
          <w:szCs w:val="28"/>
        </w:rPr>
        <w:t>эффициента корреляции. Доверительные границы коэффициента коррел</w:t>
      </w:r>
      <w:r w:rsidRPr="00A32561">
        <w:rPr>
          <w:sz w:val="28"/>
          <w:szCs w:val="28"/>
        </w:rPr>
        <w:t>я</w:t>
      </w:r>
      <w:r w:rsidRPr="00A32561">
        <w:rPr>
          <w:sz w:val="28"/>
          <w:szCs w:val="28"/>
        </w:rPr>
        <w:t>ции. Достоверность разности двух коэффициентов корреляции.</w:t>
      </w:r>
    </w:p>
    <w:p w:rsidR="00F41EEE" w:rsidRPr="00A32561" w:rsidRDefault="00F41EEE" w:rsidP="00E83D85">
      <w:pPr>
        <w:pStyle w:val="a7"/>
        <w:rPr>
          <w:sz w:val="28"/>
          <w:szCs w:val="28"/>
        </w:rPr>
      </w:pPr>
    </w:p>
    <w:p w:rsidR="00F41EEE" w:rsidRPr="00A32561" w:rsidRDefault="009F1CE4" w:rsidP="00E83D85">
      <w:pPr>
        <w:pStyle w:val="a7"/>
        <w:rPr>
          <w:b/>
          <w:sz w:val="28"/>
          <w:szCs w:val="28"/>
        </w:rPr>
      </w:pPr>
      <w:r w:rsidRPr="00A32561">
        <w:rPr>
          <w:b/>
          <w:sz w:val="28"/>
          <w:szCs w:val="28"/>
        </w:rPr>
        <w:t>Тема 4 Регрессионный анализ</w:t>
      </w:r>
    </w:p>
    <w:p w:rsidR="009F1CE4" w:rsidRPr="00A32561" w:rsidRDefault="009F1CE4" w:rsidP="009F1CE4">
      <w:pPr>
        <w:pStyle w:val="a7"/>
        <w:rPr>
          <w:sz w:val="28"/>
          <w:szCs w:val="28"/>
        </w:rPr>
      </w:pPr>
      <w:r w:rsidRPr="00A32561">
        <w:rPr>
          <w:sz w:val="28"/>
          <w:szCs w:val="28"/>
        </w:rPr>
        <w:t>Уравнение прямолинейной регрессии Пирсона. Коэффициент прямол</w:t>
      </w:r>
      <w:r w:rsidRPr="00A32561">
        <w:rPr>
          <w:sz w:val="28"/>
          <w:szCs w:val="28"/>
        </w:rPr>
        <w:t>и</w:t>
      </w:r>
      <w:r w:rsidRPr="00A32561">
        <w:rPr>
          <w:sz w:val="28"/>
          <w:szCs w:val="28"/>
        </w:rPr>
        <w:t>нейной регрессии. Ошибки элементов уравнения прямолинейной регре</w:t>
      </w:r>
      <w:r w:rsidRPr="00A32561">
        <w:rPr>
          <w:sz w:val="28"/>
          <w:szCs w:val="28"/>
        </w:rPr>
        <w:t>с</w:t>
      </w:r>
      <w:r w:rsidRPr="00A32561">
        <w:rPr>
          <w:sz w:val="28"/>
          <w:szCs w:val="28"/>
        </w:rPr>
        <w:t>сии. Критерий достоверности коэффициента регрессии.</w:t>
      </w:r>
    </w:p>
    <w:p w:rsidR="00F41EEE" w:rsidRPr="00A32561" w:rsidRDefault="00F41EEE" w:rsidP="00E83D85">
      <w:pPr>
        <w:pStyle w:val="a7"/>
        <w:rPr>
          <w:sz w:val="28"/>
          <w:szCs w:val="28"/>
        </w:rPr>
      </w:pPr>
    </w:p>
    <w:p w:rsidR="009F1CE4" w:rsidRPr="00A32561" w:rsidRDefault="009F1CE4" w:rsidP="009F1CE4">
      <w:pPr>
        <w:pStyle w:val="a7"/>
        <w:rPr>
          <w:b/>
          <w:sz w:val="28"/>
          <w:szCs w:val="28"/>
        </w:rPr>
      </w:pPr>
      <w:r w:rsidRPr="00A32561">
        <w:rPr>
          <w:b/>
          <w:sz w:val="28"/>
          <w:szCs w:val="28"/>
        </w:rPr>
        <w:t>Тема 5 Криволинейная корреляция и регрессия</w:t>
      </w:r>
    </w:p>
    <w:p w:rsidR="009F1CE4" w:rsidRPr="00A32561" w:rsidRDefault="009F1CE4" w:rsidP="009F1CE4">
      <w:pPr>
        <w:pStyle w:val="a7"/>
        <w:rPr>
          <w:sz w:val="28"/>
          <w:szCs w:val="28"/>
        </w:rPr>
      </w:pPr>
      <w:r w:rsidRPr="00A32561">
        <w:rPr>
          <w:sz w:val="28"/>
          <w:szCs w:val="28"/>
        </w:rPr>
        <w:t>Корреляционное отношение, характеризующее степень криволинейных и прямолинейных связей. Формализация корреляционного отношения. Свойства корреляционного отношения. Ошибка репрезентативности ко</w:t>
      </w:r>
      <w:r w:rsidRPr="00A32561">
        <w:rPr>
          <w:sz w:val="28"/>
          <w:szCs w:val="28"/>
        </w:rPr>
        <w:t>р</w:t>
      </w:r>
      <w:r w:rsidRPr="00A32561">
        <w:rPr>
          <w:sz w:val="28"/>
          <w:szCs w:val="28"/>
        </w:rPr>
        <w:t>реляционного отношения. Формула ошибки репрезентативности коррел</w:t>
      </w:r>
      <w:r w:rsidRPr="00A32561">
        <w:rPr>
          <w:sz w:val="28"/>
          <w:szCs w:val="28"/>
        </w:rPr>
        <w:t>я</w:t>
      </w:r>
      <w:r w:rsidRPr="00A32561">
        <w:rPr>
          <w:sz w:val="28"/>
          <w:szCs w:val="28"/>
        </w:rPr>
        <w:t>ционного отношения. Ошибка квадрата корреляционного отношения. Критерий достоверности и доверительные границы квадрата корреляц</w:t>
      </w:r>
      <w:r w:rsidRPr="00A32561">
        <w:rPr>
          <w:sz w:val="28"/>
          <w:szCs w:val="28"/>
        </w:rPr>
        <w:t>и</w:t>
      </w:r>
      <w:r w:rsidRPr="00A32561">
        <w:rPr>
          <w:sz w:val="28"/>
          <w:szCs w:val="28"/>
        </w:rPr>
        <w:lastRenderedPageBreak/>
        <w:t>онного отношения. Ошибка репрезентативности квадрата корреляционн</w:t>
      </w:r>
      <w:r w:rsidRPr="00A32561">
        <w:rPr>
          <w:sz w:val="28"/>
          <w:szCs w:val="28"/>
        </w:rPr>
        <w:t>о</w:t>
      </w:r>
      <w:r w:rsidRPr="00A32561">
        <w:rPr>
          <w:sz w:val="28"/>
          <w:szCs w:val="28"/>
        </w:rPr>
        <w:t>го отношения. Критерий линейности корреляции.</w:t>
      </w:r>
    </w:p>
    <w:p w:rsidR="009F1CE4" w:rsidRPr="00A32561" w:rsidRDefault="009F1CE4" w:rsidP="00E83D85">
      <w:pPr>
        <w:pStyle w:val="a7"/>
        <w:rPr>
          <w:sz w:val="28"/>
          <w:szCs w:val="28"/>
        </w:rPr>
      </w:pPr>
    </w:p>
    <w:p w:rsidR="00E83D85" w:rsidRPr="00A32561" w:rsidRDefault="00E83D85" w:rsidP="00E83D85">
      <w:pPr>
        <w:pStyle w:val="a7"/>
        <w:rPr>
          <w:b/>
          <w:sz w:val="28"/>
          <w:szCs w:val="28"/>
        </w:rPr>
      </w:pPr>
      <w:r w:rsidRPr="00A32561">
        <w:rPr>
          <w:b/>
          <w:sz w:val="28"/>
          <w:szCs w:val="28"/>
        </w:rPr>
        <w:t xml:space="preserve">Тема </w:t>
      </w:r>
      <w:r w:rsidR="009F1CE4" w:rsidRPr="00A32561">
        <w:rPr>
          <w:b/>
          <w:sz w:val="28"/>
          <w:szCs w:val="28"/>
        </w:rPr>
        <w:t>6</w:t>
      </w:r>
      <w:r w:rsidRPr="00A32561">
        <w:rPr>
          <w:b/>
          <w:sz w:val="28"/>
          <w:szCs w:val="28"/>
        </w:rPr>
        <w:t xml:space="preserve"> Однофакторный дисперсионный анализ</w:t>
      </w:r>
    </w:p>
    <w:p w:rsidR="00E83D85" w:rsidRPr="00A32561" w:rsidRDefault="00E83D85" w:rsidP="00E83D85">
      <w:pPr>
        <w:pStyle w:val="a7"/>
        <w:rPr>
          <w:sz w:val="28"/>
          <w:szCs w:val="28"/>
        </w:rPr>
      </w:pPr>
      <w:r w:rsidRPr="00A32561">
        <w:rPr>
          <w:sz w:val="28"/>
          <w:szCs w:val="28"/>
        </w:rPr>
        <w:t>Сущность и метод дисперсионного анализа. Основные понятия. Резул</w:t>
      </w:r>
      <w:r w:rsidRPr="00A32561">
        <w:rPr>
          <w:sz w:val="28"/>
          <w:szCs w:val="28"/>
        </w:rPr>
        <w:t>ь</w:t>
      </w:r>
      <w:r w:rsidRPr="00A32561">
        <w:rPr>
          <w:sz w:val="28"/>
          <w:szCs w:val="28"/>
        </w:rPr>
        <w:t>тативный признак. Фактор. Градации факторов. Градации комплекса. Дисперсионный комплекс. Статистические влияния. Факториальное вли</w:t>
      </w:r>
      <w:r w:rsidRPr="00A32561">
        <w:rPr>
          <w:sz w:val="28"/>
          <w:szCs w:val="28"/>
        </w:rPr>
        <w:t>я</w:t>
      </w:r>
      <w:r w:rsidRPr="00A32561">
        <w:rPr>
          <w:sz w:val="28"/>
          <w:szCs w:val="28"/>
        </w:rPr>
        <w:t xml:space="preserve">ние. Случайное влияние. Общее влияние. Однофакторный дисперсионный комплекс. Последовательность обработки статистического комплекса. Вычисление дисперсий. Критерий F–отношение дисперсий. Заключение о равенстве </w:t>
      </w:r>
      <w:proofErr w:type="gramStart"/>
      <w:r w:rsidRPr="00A32561">
        <w:rPr>
          <w:sz w:val="28"/>
          <w:szCs w:val="28"/>
        </w:rPr>
        <w:t>средних</w:t>
      </w:r>
      <w:proofErr w:type="gramEnd"/>
      <w:r w:rsidRPr="00A32561">
        <w:rPr>
          <w:sz w:val="28"/>
          <w:szCs w:val="28"/>
        </w:rPr>
        <w:t>.</w:t>
      </w:r>
    </w:p>
    <w:p w:rsidR="00E83D85" w:rsidRPr="00A32561" w:rsidRDefault="00E83D85" w:rsidP="00E83D85">
      <w:pPr>
        <w:pStyle w:val="a7"/>
        <w:rPr>
          <w:sz w:val="28"/>
          <w:szCs w:val="28"/>
        </w:rPr>
      </w:pPr>
    </w:p>
    <w:p w:rsidR="00E83D85" w:rsidRPr="00A32561" w:rsidRDefault="00E83D85" w:rsidP="00E83D85">
      <w:pPr>
        <w:pStyle w:val="a7"/>
        <w:rPr>
          <w:b/>
          <w:sz w:val="28"/>
          <w:szCs w:val="28"/>
        </w:rPr>
      </w:pPr>
      <w:r w:rsidRPr="00A32561">
        <w:rPr>
          <w:b/>
          <w:sz w:val="28"/>
          <w:szCs w:val="28"/>
        </w:rPr>
        <w:t xml:space="preserve">Тема </w:t>
      </w:r>
      <w:r w:rsidR="009F1CE4" w:rsidRPr="00A32561">
        <w:rPr>
          <w:b/>
          <w:sz w:val="28"/>
          <w:szCs w:val="28"/>
        </w:rPr>
        <w:t xml:space="preserve">7 </w:t>
      </w:r>
      <w:r w:rsidRPr="00A32561">
        <w:rPr>
          <w:b/>
          <w:sz w:val="28"/>
          <w:szCs w:val="28"/>
        </w:rPr>
        <w:t>Многофакторный дисперсионный анализ</w:t>
      </w:r>
    </w:p>
    <w:p w:rsidR="00E83D85" w:rsidRPr="00A32561" w:rsidRDefault="00E83D85" w:rsidP="00E83D85">
      <w:pPr>
        <w:pStyle w:val="a7"/>
        <w:rPr>
          <w:sz w:val="28"/>
          <w:szCs w:val="28"/>
        </w:rPr>
      </w:pPr>
      <w:r w:rsidRPr="00A32561">
        <w:rPr>
          <w:sz w:val="28"/>
          <w:szCs w:val="28"/>
        </w:rPr>
        <w:t>Многофакторный дисперсионный комплекс. Последовательность обр</w:t>
      </w:r>
      <w:r w:rsidRPr="00A32561">
        <w:rPr>
          <w:sz w:val="28"/>
          <w:szCs w:val="28"/>
        </w:rPr>
        <w:t>а</w:t>
      </w:r>
      <w:r w:rsidRPr="00A32561">
        <w:rPr>
          <w:sz w:val="28"/>
          <w:szCs w:val="28"/>
        </w:rPr>
        <w:t>ботки статистического комплекса. Результаты многофакторного диспе</w:t>
      </w:r>
      <w:r w:rsidRPr="00A32561">
        <w:rPr>
          <w:sz w:val="28"/>
          <w:szCs w:val="28"/>
        </w:rPr>
        <w:t>р</w:t>
      </w:r>
      <w:r w:rsidRPr="00A32561">
        <w:rPr>
          <w:sz w:val="28"/>
          <w:szCs w:val="28"/>
        </w:rPr>
        <w:t>сионного анализа. Преобразования. Универсальное использование диспе</w:t>
      </w:r>
      <w:r w:rsidRPr="00A32561">
        <w:rPr>
          <w:sz w:val="28"/>
          <w:szCs w:val="28"/>
        </w:rPr>
        <w:t>р</w:t>
      </w:r>
      <w:r w:rsidRPr="00A32561">
        <w:rPr>
          <w:sz w:val="28"/>
          <w:szCs w:val="28"/>
        </w:rPr>
        <w:t>сий. Показатели силы влияний. Ошибка репрезентативности основного показателя силы влияния. Доверительные границы генерального параме</w:t>
      </w:r>
      <w:r w:rsidRPr="00A32561">
        <w:rPr>
          <w:sz w:val="28"/>
          <w:szCs w:val="28"/>
        </w:rPr>
        <w:t>т</w:t>
      </w:r>
      <w:r w:rsidRPr="00A32561">
        <w:rPr>
          <w:sz w:val="28"/>
          <w:szCs w:val="28"/>
        </w:rPr>
        <w:t>ра силы влияния. Показатель достоверности влияния. Предельные знач</w:t>
      </w:r>
      <w:r w:rsidRPr="00A32561">
        <w:rPr>
          <w:sz w:val="28"/>
          <w:szCs w:val="28"/>
        </w:rPr>
        <w:t>е</w:t>
      </w:r>
      <w:r w:rsidRPr="00A32561">
        <w:rPr>
          <w:sz w:val="28"/>
          <w:szCs w:val="28"/>
        </w:rPr>
        <w:t>ния показателей силы влияния. Ошибка репрезентативности частных средних по градациям дисперсионного комплекса.</w:t>
      </w:r>
    </w:p>
    <w:p w:rsidR="00E83D85" w:rsidRPr="00A32561" w:rsidRDefault="00E83D85" w:rsidP="00E83D85">
      <w:pPr>
        <w:pStyle w:val="a7"/>
        <w:rPr>
          <w:sz w:val="28"/>
          <w:szCs w:val="28"/>
        </w:rPr>
      </w:pPr>
    </w:p>
    <w:p w:rsidR="00E83D85" w:rsidRPr="00A32561" w:rsidRDefault="00E83D85" w:rsidP="00E83D85">
      <w:pPr>
        <w:pStyle w:val="a7"/>
        <w:rPr>
          <w:b/>
          <w:sz w:val="28"/>
          <w:szCs w:val="28"/>
        </w:rPr>
      </w:pPr>
      <w:r w:rsidRPr="00A32561">
        <w:rPr>
          <w:b/>
          <w:sz w:val="28"/>
          <w:szCs w:val="28"/>
        </w:rPr>
        <w:t xml:space="preserve">Тема </w:t>
      </w:r>
      <w:r w:rsidR="009F1CE4" w:rsidRPr="00A32561">
        <w:rPr>
          <w:b/>
          <w:sz w:val="28"/>
          <w:szCs w:val="28"/>
        </w:rPr>
        <w:t>8 Дискриминантный анализ</w:t>
      </w:r>
    </w:p>
    <w:p w:rsidR="009F1CE4" w:rsidRDefault="00E83D85" w:rsidP="00E83D85">
      <w:pPr>
        <w:pStyle w:val="a7"/>
        <w:rPr>
          <w:sz w:val="28"/>
          <w:szCs w:val="28"/>
        </w:rPr>
      </w:pPr>
      <w:r w:rsidRPr="00A32561">
        <w:rPr>
          <w:sz w:val="28"/>
          <w:szCs w:val="28"/>
        </w:rPr>
        <w:t>Определение классификации. Классификация при наличии обучающих выборок: дискриминантный анализ. Области применения дискриминан</w:t>
      </w:r>
      <w:r w:rsidRPr="00A32561">
        <w:rPr>
          <w:sz w:val="28"/>
          <w:szCs w:val="28"/>
        </w:rPr>
        <w:t>т</w:t>
      </w:r>
      <w:r w:rsidRPr="00A32561">
        <w:rPr>
          <w:sz w:val="28"/>
          <w:szCs w:val="28"/>
        </w:rPr>
        <w:t xml:space="preserve">ного анализа Постановка задачи, методы решения, ограничения. Алгоритм дискриминантного анализа. </w:t>
      </w:r>
      <w:proofErr w:type="spellStart"/>
      <w:r w:rsidRPr="00A32561">
        <w:rPr>
          <w:sz w:val="28"/>
          <w:szCs w:val="28"/>
        </w:rPr>
        <w:t>Нерандомизированное</w:t>
      </w:r>
      <w:proofErr w:type="spellEnd"/>
      <w:r w:rsidRPr="00A32561">
        <w:rPr>
          <w:sz w:val="28"/>
          <w:szCs w:val="28"/>
        </w:rPr>
        <w:t xml:space="preserve"> и </w:t>
      </w:r>
      <w:proofErr w:type="spellStart"/>
      <w:r w:rsidRPr="00A32561">
        <w:rPr>
          <w:sz w:val="28"/>
          <w:szCs w:val="28"/>
        </w:rPr>
        <w:t>рандомизированное</w:t>
      </w:r>
      <w:proofErr w:type="spellEnd"/>
      <w:r w:rsidRPr="00A32561">
        <w:rPr>
          <w:sz w:val="28"/>
          <w:szCs w:val="28"/>
        </w:rPr>
        <w:t xml:space="preserve"> решающее правило отнесения объекта к определенному классу. Априо</w:t>
      </w:r>
      <w:r w:rsidRPr="00A32561">
        <w:rPr>
          <w:sz w:val="28"/>
          <w:szCs w:val="28"/>
        </w:rPr>
        <w:t>р</w:t>
      </w:r>
      <w:r w:rsidRPr="00A32561">
        <w:rPr>
          <w:sz w:val="28"/>
          <w:szCs w:val="28"/>
        </w:rPr>
        <w:t>ные вероятности принадлежности объекта к определенному классу. Ста</w:t>
      </w:r>
      <w:r w:rsidRPr="00A32561">
        <w:rPr>
          <w:sz w:val="28"/>
          <w:szCs w:val="28"/>
        </w:rPr>
        <w:t>н</w:t>
      </w:r>
      <w:r w:rsidRPr="00A32561">
        <w:rPr>
          <w:sz w:val="28"/>
          <w:szCs w:val="28"/>
        </w:rPr>
        <w:t>дартный и пошаговый (включения и исключения) методы дискриминан</w:t>
      </w:r>
      <w:r w:rsidRPr="00A32561">
        <w:rPr>
          <w:sz w:val="28"/>
          <w:szCs w:val="28"/>
        </w:rPr>
        <w:t>т</w:t>
      </w:r>
      <w:r w:rsidRPr="00A32561">
        <w:rPr>
          <w:sz w:val="28"/>
          <w:szCs w:val="28"/>
        </w:rPr>
        <w:t xml:space="preserve">ного анализа. </w:t>
      </w:r>
    </w:p>
    <w:p w:rsidR="009151E7" w:rsidRPr="00A32561" w:rsidRDefault="009151E7" w:rsidP="00E83D85">
      <w:pPr>
        <w:pStyle w:val="a7"/>
        <w:rPr>
          <w:sz w:val="28"/>
          <w:szCs w:val="28"/>
        </w:rPr>
      </w:pPr>
    </w:p>
    <w:p w:rsidR="009F1CE4" w:rsidRPr="00A32561" w:rsidRDefault="009F1CE4" w:rsidP="00E83D85">
      <w:pPr>
        <w:pStyle w:val="a7"/>
        <w:rPr>
          <w:b/>
          <w:sz w:val="28"/>
          <w:szCs w:val="28"/>
        </w:rPr>
      </w:pPr>
      <w:r w:rsidRPr="00A32561">
        <w:rPr>
          <w:b/>
          <w:sz w:val="28"/>
          <w:szCs w:val="28"/>
        </w:rPr>
        <w:t>Тема 9 Кластерный анализ</w:t>
      </w:r>
    </w:p>
    <w:p w:rsidR="00E83D85" w:rsidRPr="00A32561" w:rsidRDefault="00E83D85" w:rsidP="00E83D85">
      <w:pPr>
        <w:pStyle w:val="a7"/>
        <w:rPr>
          <w:sz w:val="28"/>
          <w:szCs w:val="28"/>
        </w:rPr>
      </w:pPr>
      <w:r w:rsidRPr="00A32561">
        <w:rPr>
          <w:sz w:val="28"/>
          <w:szCs w:val="28"/>
        </w:rPr>
        <w:t>Методы автоматической классификации: кластерный анализ. Использ</w:t>
      </w:r>
      <w:r w:rsidRPr="00A32561">
        <w:rPr>
          <w:sz w:val="28"/>
          <w:szCs w:val="28"/>
        </w:rPr>
        <w:t>о</w:t>
      </w:r>
      <w:r w:rsidRPr="00A32561">
        <w:rPr>
          <w:sz w:val="28"/>
          <w:szCs w:val="28"/>
        </w:rPr>
        <w:t xml:space="preserve">вание в практике методов кластерного анализа. </w:t>
      </w:r>
      <w:proofErr w:type="spellStart"/>
      <w:r w:rsidRPr="00A32561">
        <w:rPr>
          <w:sz w:val="28"/>
          <w:szCs w:val="28"/>
        </w:rPr>
        <w:t>Агломеративные</w:t>
      </w:r>
      <w:proofErr w:type="spellEnd"/>
      <w:r w:rsidRPr="00A32561">
        <w:rPr>
          <w:sz w:val="28"/>
          <w:szCs w:val="28"/>
        </w:rPr>
        <w:t xml:space="preserve"> и итер</w:t>
      </w:r>
      <w:r w:rsidRPr="00A32561">
        <w:rPr>
          <w:sz w:val="28"/>
          <w:szCs w:val="28"/>
        </w:rPr>
        <w:t>а</w:t>
      </w:r>
      <w:r w:rsidRPr="00A32561">
        <w:rPr>
          <w:sz w:val="28"/>
          <w:szCs w:val="28"/>
        </w:rPr>
        <w:t xml:space="preserve">тивные </w:t>
      </w:r>
      <w:proofErr w:type="spellStart"/>
      <w:r w:rsidRPr="00A32561">
        <w:rPr>
          <w:sz w:val="28"/>
          <w:szCs w:val="28"/>
        </w:rPr>
        <w:t>дивизивные</w:t>
      </w:r>
      <w:proofErr w:type="spellEnd"/>
      <w:r w:rsidRPr="00A32561">
        <w:rPr>
          <w:sz w:val="28"/>
          <w:szCs w:val="28"/>
        </w:rPr>
        <w:t xml:space="preserve"> методы кластеризации. Исходные данные для анализа: объекты и их параметры. Расстояние между объектами как одна из мер сходства. Правила иерархического объединения кластеров. Алгоритм кл</w:t>
      </w:r>
      <w:r w:rsidRPr="00A32561">
        <w:rPr>
          <w:sz w:val="28"/>
          <w:szCs w:val="28"/>
        </w:rPr>
        <w:t>а</w:t>
      </w:r>
      <w:r w:rsidRPr="00A32561">
        <w:rPr>
          <w:sz w:val="28"/>
          <w:szCs w:val="28"/>
        </w:rPr>
        <w:t>стерного анализа.</w:t>
      </w:r>
    </w:p>
    <w:p w:rsidR="009F1CE4" w:rsidRPr="00A32561" w:rsidRDefault="009F1CE4" w:rsidP="00E83D85">
      <w:pPr>
        <w:pStyle w:val="a7"/>
        <w:rPr>
          <w:sz w:val="28"/>
          <w:szCs w:val="28"/>
        </w:rPr>
      </w:pPr>
    </w:p>
    <w:p w:rsidR="009F1CE4" w:rsidRPr="00A32561" w:rsidRDefault="009F1CE4" w:rsidP="00E83D85">
      <w:pPr>
        <w:pStyle w:val="a7"/>
        <w:rPr>
          <w:b/>
          <w:sz w:val="28"/>
          <w:szCs w:val="28"/>
        </w:rPr>
      </w:pPr>
      <w:r w:rsidRPr="00A32561">
        <w:rPr>
          <w:b/>
          <w:sz w:val="28"/>
          <w:szCs w:val="28"/>
        </w:rPr>
        <w:t>Тема10 Анализ биоразнообразия</w:t>
      </w:r>
    </w:p>
    <w:p w:rsidR="009F1CE4" w:rsidRPr="00A32561" w:rsidRDefault="009F1CE4" w:rsidP="00E83D85">
      <w:pPr>
        <w:pStyle w:val="a7"/>
        <w:rPr>
          <w:sz w:val="28"/>
          <w:szCs w:val="28"/>
        </w:rPr>
      </w:pPr>
      <w:r w:rsidRPr="00A32561">
        <w:rPr>
          <w:sz w:val="28"/>
          <w:szCs w:val="28"/>
        </w:rPr>
        <w:t xml:space="preserve">Основные параметры биоразнообразия. Расчёт параметров разнообразия в системе </w:t>
      </w:r>
      <w:proofErr w:type="spellStart"/>
      <w:r w:rsidRPr="00A32561">
        <w:rPr>
          <w:sz w:val="28"/>
          <w:szCs w:val="28"/>
        </w:rPr>
        <w:t>BioDiversity</w:t>
      </w:r>
      <w:proofErr w:type="spellEnd"/>
      <w:r w:rsidRPr="00A32561">
        <w:rPr>
          <w:sz w:val="28"/>
          <w:szCs w:val="28"/>
        </w:rPr>
        <w:t xml:space="preserve">. </w:t>
      </w:r>
      <w:proofErr w:type="spellStart"/>
      <w:r w:rsidRPr="00A32561">
        <w:rPr>
          <w:sz w:val="28"/>
          <w:szCs w:val="28"/>
        </w:rPr>
        <w:t>Интерпетация</w:t>
      </w:r>
      <w:proofErr w:type="spellEnd"/>
      <w:r w:rsidRPr="00A32561">
        <w:rPr>
          <w:sz w:val="28"/>
          <w:szCs w:val="28"/>
        </w:rPr>
        <w:t xml:space="preserve"> результатов</w:t>
      </w:r>
    </w:p>
    <w:p w:rsidR="00110E5A" w:rsidRPr="00A32561" w:rsidRDefault="00110E5A" w:rsidP="00110E5A">
      <w:pPr>
        <w:pStyle w:val="Iauiue1"/>
        <w:tabs>
          <w:tab w:val="left" w:pos="426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A32561">
        <w:rPr>
          <w:rFonts w:ascii="Times New Roman" w:hAnsi="Times New Roman"/>
          <w:sz w:val="28"/>
          <w:szCs w:val="28"/>
        </w:rPr>
        <w:br w:type="page"/>
      </w:r>
      <w:r w:rsidRPr="00A32561">
        <w:rPr>
          <w:rFonts w:ascii="Times New Roman" w:hAnsi="Times New Roman"/>
          <w:b/>
          <w:caps/>
          <w:sz w:val="28"/>
          <w:szCs w:val="28"/>
        </w:rPr>
        <w:lastRenderedPageBreak/>
        <w:t>ИНФОРМАЦИОННО-МЕТОДИЧЕСКАЯ ЧАСТЬ</w:t>
      </w:r>
    </w:p>
    <w:p w:rsidR="009F1CE4" w:rsidRPr="00A32561" w:rsidRDefault="009F1CE4" w:rsidP="009F1CE4">
      <w:pPr>
        <w:pStyle w:val="a7"/>
        <w:ind w:left="0" w:firstLine="0"/>
        <w:rPr>
          <w:sz w:val="28"/>
          <w:szCs w:val="28"/>
        </w:rPr>
      </w:pPr>
    </w:p>
    <w:p w:rsidR="00110E5A" w:rsidRPr="00A32561" w:rsidRDefault="00110E5A" w:rsidP="00110E5A">
      <w:pPr>
        <w:pStyle w:val="Iauiue1"/>
        <w:tabs>
          <w:tab w:val="left" w:pos="426"/>
        </w:tabs>
        <w:ind w:left="426" w:right="-142" w:hanging="284"/>
        <w:jc w:val="center"/>
        <w:rPr>
          <w:rFonts w:ascii="Times New Roman" w:hAnsi="Times New Roman"/>
          <w:i/>
          <w:sz w:val="28"/>
          <w:szCs w:val="28"/>
        </w:rPr>
      </w:pPr>
      <w:r w:rsidRPr="00A32561">
        <w:rPr>
          <w:rFonts w:ascii="Times New Roman" w:hAnsi="Times New Roman"/>
          <w:i/>
          <w:sz w:val="28"/>
          <w:szCs w:val="28"/>
        </w:rPr>
        <w:t>Рекомендуемые формы проверки знаний</w:t>
      </w:r>
    </w:p>
    <w:p w:rsidR="00110E5A" w:rsidRPr="00A32561" w:rsidRDefault="00110E5A" w:rsidP="00110E5A">
      <w:pPr>
        <w:ind w:firstLine="540"/>
        <w:jc w:val="both"/>
        <w:rPr>
          <w:sz w:val="28"/>
          <w:szCs w:val="28"/>
        </w:rPr>
      </w:pPr>
      <w:r w:rsidRPr="00A32561">
        <w:rPr>
          <w:sz w:val="28"/>
          <w:szCs w:val="28"/>
        </w:rPr>
        <w:t>1 Контрольные работы</w:t>
      </w:r>
    </w:p>
    <w:p w:rsidR="00110E5A" w:rsidRPr="00A32561" w:rsidRDefault="00110E5A" w:rsidP="00110E5A">
      <w:pPr>
        <w:jc w:val="both"/>
        <w:rPr>
          <w:sz w:val="28"/>
          <w:szCs w:val="28"/>
        </w:rPr>
      </w:pPr>
    </w:p>
    <w:p w:rsidR="00110E5A" w:rsidRPr="00A32561" w:rsidRDefault="00110E5A" w:rsidP="00110E5A">
      <w:pPr>
        <w:pStyle w:val="Iauiue1"/>
        <w:tabs>
          <w:tab w:val="left" w:pos="426"/>
        </w:tabs>
        <w:ind w:left="426" w:right="-142" w:hanging="284"/>
        <w:jc w:val="center"/>
        <w:rPr>
          <w:rFonts w:ascii="Times New Roman" w:hAnsi="Times New Roman"/>
          <w:i/>
          <w:sz w:val="28"/>
          <w:szCs w:val="28"/>
        </w:rPr>
      </w:pPr>
      <w:r w:rsidRPr="00A32561">
        <w:rPr>
          <w:rFonts w:ascii="Times New Roman" w:hAnsi="Times New Roman"/>
          <w:i/>
          <w:sz w:val="28"/>
          <w:szCs w:val="28"/>
        </w:rPr>
        <w:t>Рекомендуемые темы контрольных работ</w:t>
      </w:r>
    </w:p>
    <w:p w:rsidR="006C544A" w:rsidRPr="006C544A" w:rsidRDefault="00110E5A" w:rsidP="006C544A">
      <w:pPr>
        <w:ind w:firstLine="540"/>
        <w:jc w:val="both"/>
        <w:rPr>
          <w:sz w:val="28"/>
          <w:szCs w:val="28"/>
        </w:rPr>
      </w:pPr>
      <w:r w:rsidRPr="00A32561">
        <w:rPr>
          <w:sz w:val="28"/>
          <w:szCs w:val="28"/>
        </w:rPr>
        <w:t xml:space="preserve">1 </w:t>
      </w:r>
      <w:r w:rsidR="006C544A" w:rsidRPr="006C544A">
        <w:rPr>
          <w:sz w:val="28"/>
          <w:szCs w:val="28"/>
        </w:rPr>
        <w:t>Криволинейная корреляция и регрессия</w:t>
      </w:r>
    </w:p>
    <w:p w:rsidR="00110E5A" w:rsidRPr="00A32561" w:rsidRDefault="00110E5A" w:rsidP="00110E5A">
      <w:pPr>
        <w:ind w:firstLine="540"/>
        <w:jc w:val="both"/>
        <w:rPr>
          <w:sz w:val="28"/>
          <w:szCs w:val="28"/>
        </w:rPr>
      </w:pPr>
      <w:r w:rsidRPr="00A32561">
        <w:rPr>
          <w:sz w:val="28"/>
          <w:szCs w:val="28"/>
        </w:rPr>
        <w:t xml:space="preserve">2 </w:t>
      </w:r>
      <w:r w:rsidR="006C544A" w:rsidRPr="006C544A">
        <w:rPr>
          <w:sz w:val="28"/>
          <w:szCs w:val="28"/>
        </w:rPr>
        <w:t>Многофакторный дисперсионный анализ</w:t>
      </w:r>
    </w:p>
    <w:p w:rsidR="00110E5A" w:rsidRPr="00A32561" w:rsidRDefault="00110E5A" w:rsidP="006C544A">
      <w:pPr>
        <w:ind w:firstLine="540"/>
        <w:jc w:val="both"/>
        <w:rPr>
          <w:sz w:val="28"/>
          <w:szCs w:val="28"/>
        </w:rPr>
      </w:pPr>
    </w:p>
    <w:p w:rsidR="00110E5A" w:rsidRPr="00A32561" w:rsidRDefault="00110E5A" w:rsidP="00110E5A">
      <w:pPr>
        <w:pStyle w:val="Iauiue1"/>
        <w:tabs>
          <w:tab w:val="left" w:pos="426"/>
        </w:tabs>
        <w:ind w:left="426" w:right="-142" w:hanging="284"/>
        <w:jc w:val="center"/>
        <w:rPr>
          <w:rFonts w:ascii="Times New Roman" w:hAnsi="Times New Roman"/>
          <w:i/>
          <w:sz w:val="28"/>
          <w:szCs w:val="28"/>
        </w:rPr>
      </w:pPr>
      <w:r w:rsidRPr="00A32561">
        <w:rPr>
          <w:rFonts w:ascii="Times New Roman" w:hAnsi="Times New Roman"/>
          <w:i/>
          <w:sz w:val="28"/>
          <w:szCs w:val="28"/>
        </w:rPr>
        <w:t xml:space="preserve">Рекомендуемые темы </w:t>
      </w:r>
      <w:r w:rsidR="00FC43AF">
        <w:rPr>
          <w:rFonts w:ascii="Times New Roman" w:hAnsi="Times New Roman"/>
          <w:i/>
          <w:sz w:val="28"/>
          <w:szCs w:val="28"/>
        </w:rPr>
        <w:t>лабораторных работ</w:t>
      </w:r>
    </w:p>
    <w:p w:rsidR="00110E5A" w:rsidRPr="006C544A" w:rsidRDefault="00110E5A" w:rsidP="00110E5A">
      <w:pPr>
        <w:ind w:firstLine="540"/>
        <w:jc w:val="both"/>
        <w:rPr>
          <w:sz w:val="28"/>
          <w:szCs w:val="28"/>
        </w:rPr>
      </w:pPr>
      <w:r w:rsidRPr="00A32561">
        <w:rPr>
          <w:sz w:val="28"/>
          <w:szCs w:val="28"/>
        </w:rPr>
        <w:t xml:space="preserve">1 </w:t>
      </w:r>
      <w:r w:rsidR="006C544A">
        <w:rPr>
          <w:sz w:val="28"/>
          <w:szCs w:val="28"/>
          <w:lang w:val="be-BY"/>
        </w:rPr>
        <w:t>Особенности интерфейса пакета прикладных программ Excel и STATISTICA</w:t>
      </w:r>
    </w:p>
    <w:p w:rsidR="00110E5A" w:rsidRPr="00A32561" w:rsidRDefault="00110E5A" w:rsidP="00110E5A">
      <w:pPr>
        <w:ind w:firstLine="540"/>
        <w:jc w:val="both"/>
        <w:rPr>
          <w:sz w:val="28"/>
          <w:szCs w:val="28"/>
        </w:rPr>
      </w:pPr>
      <w:r w:rsidRPr="00A32561">
        <w:rPr>
          <w:sz w:val="28"/>
          <w:szCs w:val="28"/>
        </w:rPr>
        <w:t xml:space="preserve">2 </w:t>
      </w:r>
      <w:r w:rsidR="006C544A">
        <w:rPr>
          <w:sz w:val="28"/>
          <w:szCs w:val="28"/>
        </w:rPr>
        <w:t xml:space="preserve">Первичный анализ данных в системе </w:t>
      </w:r>
      <w:r w:rsidR="006C544A">
        <w:rPr>
          <w:sz w:val="28"/>
          <w:szCs w:val="28"/>
          <w:lang w:val="be-BY"/>
        </w:rPr>
        <w:t>STATISTICA</w:t>
      </w:r>
    </w:p>
    <w:p w:rsidR="00110E5A" w:rsidRPr="00A32561" w:rsidRDefault="00110E5A" w:rsidP="00110E5A">
      <w:pPr>
        <w:ind w:firstLine="540"/>
        <w:jc w:val="both"/>
        <w:rPr>
          <w:sz w:val="28"/>
          <w:szCs w:val="28"/>
        </w:rPr>
      </w:pPr>
      <w:r w:rsidRPr="00A32561">
        <w:rPr>
          <w:sz w:val="28"/>
          <w:szCs w:val="28"/>
        </w:rPr>
        <w:t xml:space="preserve">3 </w:t>
      </w:r>
      <w:r w:rsidR="006C544A">
        <w:rPr>
          <w:sz w:val="28"/>
          <w:szCs w:val="28"/>
        </w:rPr>
        <w:t xml:space="preserve">Корреляционный анализ при помощи </w:t>
      </w:r>
      <w:r w:rsidR="006C544A">
        <w:rPr>
          <w:sz w:val="28"/>
          <w:szCs w:val="28"/>
          <w:lang w:val="be-BY"/>
        </w:rPr>
        <w:t>Excel и  STATISTICA</w:t>
      </w:r>
    </w:p>
    <w:p w:rsidR="00110E5A" w:rsidRPr="00A32561" w:rsidRDefault="00110E5A" w:rsidP="00110E5A">
      <w:pPr>
        <w:ind w:firstLine="540"/>
        <w:jc w:val="both"/>
        <w:rPr>
          <w:sz w:val="28"/>
          <w:szCs w:val="28"/>
        </w:rPr>
      </w:pPr>
      <w:r w:rsidRPr="00A32561">
        <w:rPr>
          <w:sz w:val="28"/>
          <w:szCs w:val="28"/>
        </w:rPr>
        <w:t xml:space="preserve">4 </w:t>
      </w:r>
      <w:r w:rsidR="006C544A">
        <w:rPr>
          <w:sz w:val="28"/>
          <w:szCs w:val="28"/>
        </w:rPr>
        <w:t xml:space="preserve">Регрессионный анализ в среде </w:t>
      </w:r>
      <w:r w:rsidR="006C544A">
        <w:rPr>
          <w:sz w:val="28"/>
          <w:szCs w:val="28"/>
          <w:lang w:val="be-BY"/>
        </w:rPr>
        <w:t>Excel и STATISTICA</w:t>
      </w:r>
    </w:p>
    <w:p w:rsidR="00110E5A" w:rsidRPr="00A32561" w:rsidRDefault="00110E5A" w:rsidP="00110E5A">
      <w:pPr>
        <w:ind w:firstLine="540"/>
        <w:jc w:val="both"/>
        <w:rPr>
          <w:sz w:val="28"/>
          <w:szCs w:val="28"/>
        </w:rPr>
      </w:pPr>
      <w:r w:rsidRPr="00A32561">
        <w:rPr>
          <w:sz w:val="28"/>
          <w:szCs w:val="28"/>
        </w:rPr>
        <w:t xml:space="preserve">5 </w:t>
      </w:r>
      <w:r w:rsidR="006C544A" w:rsidRPr="006C544A">
        <w:rPr>
          <w:sz w:val="28"/>
          <w:szCs w:val="28"/>
        </w:rPr>
        <w:t>Криволинейная корреляция и регрессия</w:t>
      </w:r>
      <w:r w:rsidR="006C544A">
        <w:rPr>
          <w:sz w:val="28"/>
          <w:szCs w:val="28"/>
        </w:rPr>
        <w:t xml:space="preserve"> в среде </w:t>
      </w:r>
      <w:r w:rsidR="006C544A">
        <w:rPr>
          <w:sz w:val="28"/>
          <w:szCs w:val="28"/>
          <w:lang w:val="be-BY"/>
        </w:rPr>
        <w:t>Excel и STATISTICA</w:t>
      </w:r>
    </w:p>
    <w:p w:rsidR="00110E5A" w:rsidRPr="00A32561" w:rsidRDefault="00110E5A" w:rsidP="00110E5A">
      <w:pPr>
        <w:ind w:firstLine="540"/>
        <w:jc w:val="both"/>
        <w:rPr>
          <w:sz w:val="28"/>
          <w:szCs w:val="28"/>
        </w:rPr>
      </w:pPr>
      <w:r w:rsidRPr="00A32561">
        <w:rPr>
          <w:sz w:val="28"/>
          <w:szCs w:val="28"/>
        </w:rPr>
        <w:t xml:space="preserve">6 </w:t>
      </w:r>
      <w:r w:rsidR="006C544A" w:rsidRPr="006C544A">
        <w:rPr>
          <w:sz w:val="28"/>
          <w:szCs w:val="28"/>
        </w:rPr>
        <w:t>Однофакторный дисперсионный анализ</w:t>
      </w:r>
      <w:r w:rsidR="006C544A">
        <w:rPr>
          <w:sz w:val="28"/>
          <w:szCs w:val="28"/>
        </w:rPr>
        <w:t xml:space="preserve"> в среде </w:t>
      </w:r>
      <w:r w:rsidR="006C544A">
        <w:rPr>
          <w:sz w:val="28"/>
          <w:szCs w:val="28"/>
          <w:lang w:val="be-BY"/>
        </w:rPr>
        <w:t>Excel и STATISTICA</w:t>
      </w:r>
    </w:p>
    <w:p w:rsidR="00110E5A" w:rsidRPr="00A32561" w:rsidRDefault="00110E5A" w:rsidP="00110E5A">
      <w:pPr>
        <w:ind w:firstLine="540"/>
        <w:jc w:val="both"/>
        <w:rPr>
          <w:sz w:val="28"/>
          <w:szCs w:val="28"/>
        </w:rPr>
      </w:pPr>
      <w:r w:rsidRPr="00A32561">
        <w:rPr>
          <w:sz w:val="28"/>
          <w:szCs w:val="28"/>
        </w:rPr>
        <w:t xml:space="preserve">7 </w:t>
      </w:r>
      <w:r w:rsidR="006C544A" w:rsidRPr="006C544A">
        <w:rPr>
          <w:sz w:val="28"/>
          <w:szCs w:val="28"/>
        </w:rPr>
        <w:t>Дискриминантный анализ</w:t>
      </w:r>
      <w:r w:rsidR="006C544A">
        <w:rPr>
          <w:sz w:val="28"/>
          <w:szCs w:val="28"/>
        </w:rPr>
        <w:t xml:space="preserve"> в системе </w:t>
      </w:r>
      <w:r w:rsidR="006C544A">
        <w:rPr>
          <w:sz w:val="28"/>
          <w:szCs w:val="28"/>
          <w:lang w:val="be-BY"/>
        </w:rPr>
        <w:t>STATISTICA</w:t>
      </w:r>
    </w:p>
    <w:p w:rsidR="00110E5A" w:rsidRPr="00A32561" w:rsidRDefault="00110E5A" w:rsidP="00110E5A">
      <w:pPr>
        <w:ind w:firstLine="540"/>
        <w:jc w:val="both"/>
        <w:rPr>
          <w:sz w:val="28"/>
          <w:szCs w:val="28"/>
        </w:rPr>
      </w:pPr>
      <w:r w:rsidRPr="00A32561">
        <w:rPr>
          <w:sz w:val="28"/>
          <w:szCs w:val="28"/>
        </w:rPr>
        <w:t xml:space="preserve">8 </w:t>
      </w:r>
      <w:r w:rsidR="006C544A">
        <w:rPr>
          <w:sz w:val="28"/>
          <w:szCs w:val="28"/>
        </w:rPr>
        <w:t>Кластерный</w:t>
      </w:r>
      <w:r w:rsidR="006C544A" w:rsidRPr="006C544A">
        <w:rPr>
          <w:sz w:val="28"/>
          <w:szCs w:val="28"/>
        </w:rPr>
        <w:t xml:space="preserve"> анализ</w:t>
      </w:r>
      <w:r w:rsidR="006C544A">
        <w:rPr>
          <w:sz w:val="28"/>
          <w:szCs w:val="28"/>
        </w:rPr>
        <w:t xml:space="preserve"> в системе </w:t>
      </w:r>
      <w:r w:rsidR="006C544A">
        <w:rPr>
          <w:sz w:val="28"/>
          <w:szCs w:val="28"/>
          <w:lang w:val="be-BY"/>
        </w:rPr>
        <w:t>STATISTICA</w:t>
      </w:r>
    </w:p>
    <w:p w:rsidR="00110E5A" w:rsidRPr="006C544A" w:rsidRDefault="00110E5A" w:rsidP="00110E5A">
      <w:pPr>
        <w:ind w:firstLine="540"/>
        <w:jc w:val="both"/>
        <w:rPr>
          <w:sz w:val="28"/>
          <w:szCs w:val="28"/>
        </w:rPr>
      </w:pPr>
      <w:r w:rsidRPr="00A32561">
        <w:rPr>
          <w:sz w:val="28"/>
          <w:szCs w:val="28"/>
        </w:rPr>
        <w:t xml:space="preserve">9 </w:t>
      </w:r>
      <w:r w:rsidR="006C544A">
        <w:rPr>
          <w:sz w:val="28"/>
          <w:szCs w:val="28"/>
          <w:lang w:val="be-BY"/>
        </w:rPr>
        <w:t xml:space="preserve">Особенности интерфейса пакета прикладных программ </w:t>
      </w:r>
      <w:proofErr w:type="spellStart"/>
      <w:r w:rsidR="006C544A">
        <w:rPr>
          <w:sz w:val="28"/>
          <w:szCs w:val="28"/>
          <w:lang w:val="en-US"/>
        </w:rPr>
        <w:t>BioDiversity</w:t>
      </w:r>
      <w:proofErr w:type="spellEnd"/>
      <w:r w:rsidR="006C544A" w:rsidRPr="006C544A">
        <w:rPr>
          <w:sz w:val="28"/>
          <w:szCs w:val="28"/>
        </w:rPr>
        <w:t xml:space="preserve"> </w:t>
      </w:r>
      <w:r w:rsidR="006C544A">
        <w:rPr>
          <w:sz w:val="28"/>
          <w:szCs w:val="28"/>
          <w:lang w:val="en-US"/>
        </w:rPr>
        <w:t>Pro</w:t>
      </w:r>
      <w:r w:rsidR="006C544A">
        <w:rPr>
          <w:sz w:val="28"/>
          <w:szCs w:val="28"/>
        </w:rPr>
        <w:t xml:space="preserve"> и расчёт основных показателей параметров разнообразия</w:t>
      </w:r>
    </w:p>
    <w:p w:rsidR="00110E5A" w:rsidRPr="00A32561" w:rsidRDefault="00110E5A" w:rsidP="00110E5A">
      <w:pPr>
        <w:ind w:firstLine="426"/>
        <w:jc w:val="center"/>
        <w:rPr>
          <w:i/>
          <w:sz w:val="28"/>
          <w:szCs w:val="28"/>
        </w:rPr>
      </w:pPr>
    </w:p>
    <w:p w:rsidR="00110E5A" w:rsidRPr="00A32561" w:rsidRDefault="00110E5A" w:rsidP="00110E5A">
      <w:pPr>
        <w:ind w:firstLine="426"/>
        <w:jc w:val="center"/>
        <w:rPr>
          <w:i/>
          <w:sz w:val="28"/>
          <w:szCs w:val="28"/>
        </w:rPr>
      </w:pPr>
      <w:r w:rsidRPr="00A32561">
        <w:rPr>
          <w:i/>
          <w:sz w:val="28"/>
          <w:szCs w:val="28"/>
        </w:rPr>
        <w:t>Рекомендуемая литература</w:t>
      </w:r>
    </w:p>
    <w:p w:rsidR="00FC43AF" w:rsidRDefault="00FC43AF" w:rsidP="00110E5A">
      <w:pPr>
        <w:pStyle w:val="3"/>
        <w:ind w:firstLine="426"/>
        <w:rPr>
          <w:rFonts w:ascii="Times New Roman" w:hAnsi="Times New Roman"/>
          <w:b/>
          <w:szCs w:val="28"/>
        </w:rPr>
      </w:pPr>
    </w:p>
    <w:p w:rsidR="00110E5A" w:rsidRDefault="00FC43AF" w:rsidP="00110E5A">
      <w:pPr>
        <w:pStyle w:val="3"/>
        <w:ind w:firstLine="426"/>
        <w:rPr>
          <w:rFonts w:ascii="Times New Roman" w:hAnsi="Times New Roman"/>
          <w:szCs w:val="28"/>
        </w:rPr>
      </w:pPr>
      <w:r w:rsidRPr="00A32561">
        <w:rPr>
          <w:rFonts w:ascii="Times New Roman" w:hAnsi="Times New Roman"/>
          <w:b/>
          <w:szCs w:val="28"/>
        </w:rPr>
        <w:t>Основная</w:t>
      </w:r>
    </w:p>
    <w:p w:rsidR="00FC43AF" w:rsidRPr="00FC43AF" w:rsidRDefault="00FC43AF" w:rsidP="00CD31FD">
      <w:pPr>
        <w:pStyle w:val="a1"/>
        <w:rPr>
          <w:sz w:val="28"/>
          <w:szCs w:val="28"/>
        </w:rPr>
      </w:pPr>
      <w:r w:rsidRPr="00FC43AF">
        <w:rPr>
          <w:sz w:val="28"/>
          <w:szCs w:val="28"/>
        </w:rPr>
        <w:t>Боровиков, В.П. Программа STATISTICA для студентов и инжен</w:t>
      </w:r>
      <w:r w:rsidRPr="00FC43AF">
        <w:rPr>
          <w:sz w:val="28"/>
          <w:szCs w:val="28"/>
        </w:rPr>
        <w:t>е</w:t>
      </w:r>
      <w:r w:rsidRPr="00FC43AF">
        <w:rPr>
          <w:sz w:val="28"/>
          <w:szCs w:val="28"/>
        </w:rPr>
        <w:t>ров. – М.: КомпьютерПресс, 20</w:t>
      </w:r>
      <w:r w:rsidR="00BD79AE">
        <w:rPr>
          <w:sz w:val="28"/>
          <w:szCs w:val="28"/>
        </w:rPr>
        <w:t>0</w:t>
      </w:r>
      <w:r w:rsidRPr="00FC43AF">
        <w:rPr>
          <w:sz w:val="28"/>
          <w:szCs w:val="28"/>
        </w:rPr>
        <w:t xml:space="preserve">1. – </w:t>
      </w:r>
      <w:r w:rsidR="00CA4BC8">
        <w:rPr>
          <w:sz w:val="28"/>
          <w:szCs w:val="28"/>
        </w:rPr>
        <w:t>299</w:t>
      </w:r>
      <w:r w:rsidRPr="00FC43AF">
        <w:rPr>
          <w:sz w:val="28"/>
          <w:szCs w:val="28"/>
        </w:rPr>
        <w:t xml:space="preserve"> </w:t>
      </w:r>
      <w:proofErr w:type="gramStart"/>
      <w:r w:rsidRPr="00FC43AF">
        <w:rPr>
          <w:sz w:val="28"/>
          <w:szCs w:val="28"/>
        </w:rPr>
        <w:t>с</w:t>
      </w:r>
      <w:proofErr w:type="gramEnd"/>
      <w:r w:rsidRPr="00FC43AF">
        <w:rPr>
          <w:sz w:val="28"/>
          <w:szCs w:val="28"/>
        </w:rPr>
        <w:t>.</w:t>
      </w:r>
    </w:p>
    <w:p w:rsidR="00FC43AF" w:rsidRPr="00FC43AF" w:rsidRDefault="00FC43AF" w:rsidP="00CD31FD">
      <w:pPr>
        <w:pStyle w:val="a1"/>
        <w:rPr>
          <w:sz w:val="28"/>
          <w:szCs w:val="28"/>
        </w:rPr>
      </w:pPr>
      <w:r w:rsidRPr="00FC43AF">
        <w:rPr>
          <w:sz w:val="28"/>
          <w:szCs w:val="28"/>
        </w:rPr>
        <w:t>Жученко, Ю. М. Статистическая обработка информации с примен</w:t>
      </w:r>
      <w:r w:rsidRPr="00FC43AF">
        <w:rPr>
          <w:sz w:val="28"/>
          <w:szCs w:val="28"/>
        </w:rPr>
        <w:t>е</w:t>
      </w:r>
      <w:r w:rsidRPr="00FC43AF">
        <w:rPr>
          <w:sz w:val="28"/>
          <w:szCs w:val="28"/>
        </w:rPr>
        <w:t>нием персональных компьютеров: практическое руководство для студе</w:t>
      </w:r>
      <w:r w:rsidRPr="00FC43AF">
        <w:rPr>
          <w:sz w:val="28"/>
          <w:szCs w:val="28"/>
        </w:rPr>
        <w:t>н</w:t>
      </w:r>
      <w:r w:rsidRPr="00FC43AF">
        <w:rPr>
          <w:sz w:val="28"/>
          <w:szCs w:val="28"/>
        </w:rPr>
        <w:t>тов 5 курса / Ю. М Жученко. – Гомель: ГГУ</w:t>
      </w:r>
      <w:r w:rsidR="006C544A">
        <w:rPr>
          <w:sz w:val="28"/>
          <w:szCs w:val="28"/>
        </w:rPr>
        <w:t xml:space="preserve"> </w:t>
      </w:r>
      <w:r w:rsidRPr="00FC43AF">
        <w:rPr>
          <w:sz w:val="28"/>
          <w:szCs w:val="28"/>
        </w:rPr>
        <w:t xml:space="preserve">им. Ф. Скорины, 2007. – 101 </w:t>
      </w:r>
      <w:proofErr w:type="gramStart"/>
      <w:r w:rsidRPr="00FC43AF">
        <w:rPr>
          <w:sz w:val="28"/>
          <w:szCs w:val="28"/>
        </w:rPr>
        <w:t>с</w:t>
      </w:r>
      <w:proofErr w:type="gramEnd"/>
      <w:r w:rsidRPr="00FC43AF">
        <w:rPr>
          <w:sz w:val="28"/>
          <w:szCs w:val="28"/>
        </w:rPr>
        <w:t>.</w:t>
      </w:r>
    </w:p>
    <w:p w:rsidR="00CD31FD" w:rsidRPr="00FC43AF" w:rsidRDefault="00CD31FD" w:rsidP="00CD31FD">
      <w:pPr>
        <w:pStyle w:val="a1"/>
        <w:rPr>
          <w:sz w:val="28"/>
          <w:szCs w:val="28"/>
        </w:rPr>
      </w:pPr>
      <w:proofErr w:type="spellStart"/>
      <w:r w:rsidRPr="00FC43AF">
        <w:rPr>
          <w:sz w:val="28"/>
          <w:szCs w:val="28"/>
        </w:rPr>
        <w:t>Лакин</w:t>
      </w:r>
      <w:proofErr w:type="spellEnd"/>
      <w:r w:rsidRPr="00FC43AF">
        <w:rPr>
          <w:sz w:val="28"/>
          <w:szCs w:val="28"/>
        </w:rPr>
        <w:t xml:space="preserve">, Г. Ф. Биометрия / Г. Ф. </w:t>
      </w:r>
      <w:proofErr w:type="spellStart"/>
      <w:r w:rsidRPr="00FC43AF">
        <w:rPr>
          <w:sz w:val="28"/>
          <w:szCs w:val="28"/>
        </w:rPr>
        <w:t>Лакин</w:t>
      </w:r>
      <w:proofErr w:type="spellEnd"/>
      <w:r w:rsidRPr="00FC43AF">
        <w:rPr>
          <w:sz w:val="28"/>
          <w:szCs w:val="28"/>
        </w:rPr>
        <w:t xml:space="preserve">. – М.: Высшая школа, 1990. – 142 </w:t>
      </w:r>
      <w:proofErr w:type="gramStart"/>
      <w:r w:rsidRPr="00FC43AF">
        <w:rPr>
          <w:sz w:val="28"/>
          <w:szCs w:val="28"/>
        </w:rPr>
        <w:t>с</w:t>
      </w:r>
      <w:proofErr w:type="gramEnd"/>
      <w:r w:rsidRPr="00FC43AF">
        <w:rPr>
          <w:sz w:val="28"/>
          <w:szCs w:val="28"/>
        </w:rPr>
        <w:t>.</w:t>
      </w:r>
    </w:p>
    <w:p w:rsidR="00FC43AF" w:rsidRPr="00FC43AF" w:rsidRDefault="00FC43AF" w:rsidP="00CD31FD">
      <w:pPr>
        <w:pStyle w:val="a1"/>
        <w:rPr>
          <w:sz w:val="28"/>
          <w:szCs w:val="28"/>
        </w:rPr>
      </w:pPr>
      <w:r w:rsidRPr="00FC43AF">
        <w:rPr>
          <w:sz w:val="28"/>
          <w:szCs w:val="28"/>
        </w:rPr>
        <w:t xml:space="preserve">Мюллер, П. Таблицы по математической статистике: справочник / П. Мюллер [и др.]. – М.: Финансы и статистика, 1982. – 64 </w:t>
      </w:r>
      <w:proofErr w:type="gramStart"/>
      <w:r w:rsidRPr="00FC43AF">
        <w:rPr>
          <w:sz w:val="28"/>
          <w:szCs w:val="28"/>
        </w:rPr>
        <w:t>с</w:t>
      </w:r>
      <w:proofErr w:type="gramEnd"/>
      <w:r w:rsidRPr="00FC43AF">
        <w:rPr>
          <w:sz w:val="28"/>
          <w:szCs w:val="28"/>
        </w:rPr>
        <w:t>.</w:t>
      </w:r>
    </w:p>
    <w:p w:rsidR="00CD31FD" w:rsidRPr="00FC43AF" w:rsidRDefault="00CD31FD" w:rsidP="00CD31FD">
      <w:pPr>
        <w:pStyle w:val="a1"/>
        <w:rPr>
          <w:sz w:val="28"/>
          <w:szCs w:val="28"/>
        </w:rPr>
      </w:pPr>
      <w:proofErr w:type="spellStart"/>
      <w:r w:rsidRPr="00FC43AF">
        <w:rPr>
          <w:sz w:val="28"/>
          <w:szCs w:val="28"/>
        </w:rPr>
        <w:t>Плохинский</w:t>
      </w:r>
      <w:proofErr w:type="spellEnd"/>
      <w:r w:rsidRPr="00FC43AF">
        <w:rPr>
          <w:sz w:val="28"/>
          <w:szCs w:val="28"/>
        </w:rPr>
        <w:t>, Н. А. Биометрия</w:t>
      </w:r>
      <w:r w:rsidR="00FC43AF" w:rsidRPr="00FC43AF">
        <w:rPr>
          <w:sz w:val="28"/>
          <w:szCs w:val="28"/>
        </w:rPr>
        <w:t xml:space="preserve"> </w:t>
      </w:r>
      <w:r w:rsidRPr="00FC43AF">
        <w:rPr>
          <w:sz w:val="28"/>
          <w:szCs w:val="28"/>
        </w:rPr>
        <w:t>/</w:t>
      </w:r>
      <w:r w:rsidR="00FC43AF" w:rsidRPr="00FC43AF">
        <w:rPr>
          <w:sz w:val="28"/>
          <w:szCs w:val="28"/>
        </w:rPr>
        <w:t xml:space="preserve"> </w:t>
      </w:r>
      <w:r w:rsidRPr="00FC43AF">
        <w:rPr>
          <w:sz w:val="28"/>
          <w:szCs w:val="28"/>
        </w:rPr>
        <w:t xml:space="preserve">Н. А. </w:t>
      </w:r>
      <w:proofErr w:type="spellStart"/>
      <w:r w:rsidRPr="00FC43AF">
        <w:rPr>
          <w:sz w:val="28"/>
          <w:szCs w:val="28"/>
        </w:rPr>
        <w:t>Плохинский</w:t>
      </w:r>
      <w:proofErr w:type="spellEnd"/>
      <w:r w:rsidRPr="00FC43AF">
        <w:rPr>
          <w:sz w:val="28"/>
          <w:szCs w:val="28"/>
        </w:rPr>
        <w:t xml:space="preserve">. – М.: МГУ, 1970. – 368 </w:t>
      </w:r>
      <w:proofErr w:type="gramStart"/>
      <w:r w:rsidRPr="00FC43AF">
        <w:rPr>
          <w:sz w:val="28"/>
          <w:szCs w:val="28"/>
        </w:rPr>
        <w:t>с</w:t>
      </w:r>
      <w:proofErr w:type="gramEnd"/>
      <w:r w:rsidRPr="00FC43AF">
        <w:rPr>
          <w:sz w:val="28"/>
          <w:szCs w:val="28"/>
        </w:rPr>
        <w:t>.</w:t>
      </w:r>
    </w:p>
    <w:p w:rsidR="00FC43AF" w:rsidRPr="00FC43AF" w:rsidRDefault="00FC43AF" w:rsidP="00CD31FD">
      <w:pPr>
        <w:pStyle w:val="a1"/>
        <w:rPr>
          <w:sz w:val="28"/>
          <w:szCs w:val="28"/>
        </w:rPr>
      </w:pPr>
      <w:r w:rsidRPr="00FC43AF">
        <w:rPr>
          <w:sz w:val="28"/>
          <w:szCs w:val="28"/>
        </w:rPr>
        <w:t>Реброва, О. Ю. Статистический анализ медицинских данных: пр</w:t>
      </w:r>
      <w:r w:rsidRPr="00FC43AF">
        <w:rPr>
          <w:sz w:val="28"/>
          <w:szCs w:val="28"/>
        </w:rPr>
        <w:t>и</w:t>
      </w:r>
      <w:r w:rsidRPr="00FC43AF">
        <w:rPr>
          <w:sz w:val="28"/>
          <w:szCs w:val="28"/>
        </w:rPr>
        <w:t>менение пакета прикладных программ STATISTICA /</w:t>
      </w:r>
      <w:r w:rsidR="006C544A">
        <w:rPr>
          <w:sz w:val="28"/>
          <w:szCs w:val="28"/>
        </w:rPr>
        <w:t xml:space="preserve"> </w:t>
      </w:r>
      <w:r w:rsidRPr="00FC43AF">
        <w:rPr>
          <w:sz w:val="28"/>
          <w:szCs w:val="28"/>
        </w:rPr>
        <w:t xml:space="preserve">О. Ю. Реброва. – М.: </w:t>
      </w:r>
      <w:proofErr w:type="spellStart"/>
      <w:r w:rsidRPr="00FC43AF">
        <w:rPr>
          <w:sz w:val="28"/>
          <w:szCs w:val="28"/>
        </w:rPr>
        <w:t>МедиаСфера</w:t>
      </w:r>
      <w:proofErr w:type="spellEnd"/>
      <w:r w:rsidRPr="00FC43AF">
        <w:rPr>
          <w:sz w:val="28"/>
          <w:szCs w:val="28"/>
        </w:rPr>
        <w:t>, 2002. – 84 с.</w:t>
      </w:r>
    </w:p>
    <w:p w:rsidR="00FC43AF" w:rsidRPr="00FC43AF" w:rsidRDefault="00FC43AF" w:rsidP="00CD31FD">
      <w:pPr>
        <w:pStyle w:val="a1"/>
        <w:rPr>
          <w:sz w:val="28"/>
          <w:szCs w:val="28"/>
        </w:rPr>
      </w:pPr>
      <w:proofErr w:type="spellStart"/>
      <w:r w:rsidRPr="00FC43AF">
        <w:rPr>
          <w:sz w:val="28"/>
          <w:szCs w:val="28"/>
        </w:rPr>
        <w:t>Рокитский</w:t>
      </w:r>
      <w:proofErr w:type="spellEnd"/>
      <w:r w:rsidRPr="00FC43AF">
        <w:rPr>
          <w:sz w:val="28"/>
          <w:szCs w:val="28"/>
        </w:rPr>
        <w:t xml:space="preserve">, П. Ф. Биологическая статистика / П. Ф. </w:t>
      </w:r>
      <w:proofErr w:type="spellStart"/>
      <w:r w:rsidRPr="00FC43AF">
        <w:rPr>
          <w:sz w:val="28"/>
          <w:szCs w:val="28"/>
        </w:rPr>
        <w:t>Рокитский</w:t>
      </w:r>
      <w:proofErr w:type="spellEnd"/>
      <w:r w:rsidRPr="00FC43AF">
        <w:rPr>
          <w:sz w:val="28"/>
          <w:szCs w:val="28"/>
        </w:rPr>
        <w:t xml:space="preserve">. – Мн.: </w:t>
      </w:r>
      <w:proofErr w:type="spellStart"/>
      <w:r w:rsidRPr="00FC43AF">
        <w:rPr>
          <w:sz w:val="28"/>
          <w:szCs w:val="28"/>
        </w:rPr>
        <w:t>Вышейшая</w:t>
      </w:r>
      <w:proofErr w:type="spellEnd"/>
      <w:r w:rsidRPr="00FC43AF">
        <w:rPr>
          <w:sz w:val="28"/>
          <w:szCs w:val="28"/>
        </w:rPr>
        <w:t xml:space="preserve"> школа, 1973. – 320 </w:t>
      </w:r>
      <w:proofErr w:type="gramStart"/>
      <w:r w:rsidRPr="00FC43AF">
        <w:rPr>
          <w:sz w:val="28"/>
          <w:szCs w:val="28"/>
        </w:rPr>
        <w:t>с</w:t>
      </w:r>
      <w:proofErr w:type="gramEnd"/>
      <w:r w:rsidRPr="00FC43AF">
        <w:rPr>
          <w:sz w:val="28"/>
          <w:szCs w:val="28"/>
        </w:rPr>
        <w:t>.</w:t>
      </w:r>
    </w:p>
    <w:p w:rsidR="00CD31FD" w:rsidRPr="00FC43AF" w:rsidRDefault="00CD31FD" w:rsidP="00CD31FD">
      <w:pPr>
        <w:pStyle w:val="a1"/>
        <w:rPr>
          <w:sz w:val="28"/>
          <w:szCs w:val="28"/>
        </w:rPr>
      </w:pPr>
      <w:r w:rsidRPr="00FC43AF">
        <w:rPr>
          <w:sz w:val="28"/>
          <w:szCs w:val="28"/>
        </w:rPr>
        <w:t xml:space="preserve">Свалов, Н. Н. Вариационная статистика / Н. Н. Свалов. – М.: Лесная промышленность, 1977. – 177 </w:t>
      </w:r>
      <w:proofErr w:type="gramStart"/>
      <w:r w:rsidRPr="00FC43AF">
        <w:rPr>
          <w:sz w:val="28"/>
          <w:szCs w:val="28"/>
        </w:rPr>
        <w:t>с</w:t>
      </w:r>
      <w:proofErr w:type="gramEnd"/>
      <w:r w:rsidRPr="00FC43AF">
        <w:rPr>
          <w:sz w:val="28"/>
          <w:szCs w:val="28"/>
        </w:rPr>
        <w:t>.</w:t>
      </w:r>
    </w:p>
    <w:p w:rsidR="00110E5A" w:rsidRPr="00A32561" w:rsidRDefault="00110E5A" w:rsidP="00110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2DDB" w:rsidRDefault="00212DDB" w:rsidP="00110E5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10E5A" w:rsidRPr="00A32561" w:rsidRDefault="00110E5A" w:rsidP="00110E5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A32561">
        <w:rPr>
          <w:b/>
          <w:bCs/>
          <w:sz w:val="28"/>
          <w:szCs w:val="28"/>
        </w:rPr>
        <w:lastRenderedPageBreak/>
        <w:t>Дополнительная</w:t>
      </w:r>
    </w:p>
    <w:p w:rsidR="00110E5A" w:rsidRPr="00A32561" w:rsidRDefault="00110E5A" w:rsidP="00110E5A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A2370" w:rsidRPr="00AF0E16" w:rsidRDefault="000A2370" w:rsidP="000A2370">
      <w:pPr>
        <w:pStyle w:val="a1"/>
      </w:pPr>
      <w:proofErr w:type="spellStart"/>
      <w:r w:rsidRPr="00AF0E16">
        <w:t>Бейли</w:t>
      </w:r>
      <w:proofErr w:type="spellEnd"/>
      <w:r w:rsidRPr="00AF0E16">
        <w:t>, Н. Математика в биологии и медицине</w:t>
      </w:r>
      <w:r w:rsidR="00FC43AF">
        <w:t xml:space="preserve"> </w:t>
      </w:r>
      <w:r w:rsidRPr="00AF0E16">
        <w:t xml:space="preserve">/ Н. </w:t>
      </w:r>
      <w:proofErr w:type="spellStart"/>
      <w:r w:rsidRPr="00AF0E16">
        <w:t>Бейли</w:t>
      </w:r>
      <w:proofErr w:type="spellEnd"/>
      <w:r>
        <w:t>.</w:t>
      </w:r>
      <w:r w:rsidRPr="00AF0E16">
        <w:t xml:space="preserve"> </w:t>
      </w:r>
      <w:r>
        <w:t>–</w:t>
      </w:r>
      <w:r w:rsidRPr="00AF0E16">
        <w:t xml:space="preserve"> М.: Мир, 1970. – 167 </w:t>
      </w:r>
      <w:proofErr w:type="gramStart"/>
      <w:r w:rsidRPr="00AF0E16">
        <w:t>с</w:t>
      </w:r>
      <w:proofErr w:type="gramEnd"/>
      <w:r w:rsidRPr="00AF0E16">
        <w:t>.</w:t>
      </w:r>
    </w:p>
    <w:p w:rsidR="000A2370" w:rsidRPr="00AF0E16" w:rsidRDefault="000A2370" w:rsidP="000A2370">
      <w:pPr>
        <w:pStyle w:val="a1"/>
      </w:pPr>
      <w:r w:rsidRPr="00AF0E16">
        <w:t>Урбах, В.</w:t>
      </w:r>
      <w:r>
        <w:t xml:space="preserve"> </w:t>
      </w:r>
      <w:r w:rsidRPr="00AF0E16">
        <w:t>Ю. Статистический анализ в биологических и мед</w:t>
      </w:r>
      <w:r w:rsidRPr="00AF0E16">
        <w:t>и</w:t>
      </w:r>
      <w:r w:rsidRPr="00AF0E16">
        <w:t>цинских исследованиях / В.</w:t>
      </w:r>
      <w:r>
        <w:t xml:space="preserve"> </w:t>
      </w:r>
      <w:r w:rsidRPr="00AF0E16">
        <w:t>Ю. Урбах</w:t>
      </w:r>
      <w:r>
        <w:t>.</w:t>
      </w:r>
      <w:r w:rsidRPr="00AF0E16">
        <w:t xml:space="preserve"> </w:t>
      </w:r>
      <w:r>
        <w:t>–</w:t>
      </w:r>
      <w:r w:rsidRPr="00AF0E16">
        <w:t xml:space="preserve"> М.: Медицина, 1975. – 321 </w:t>
      </w:r>
      <w:proofErr w:type="gramStart"/>
      <w:r w:rsidRPr="00AF0E16">
        <w:t>с</w:t>
      </w:r>
      <w:proofErr w:type="gramEnd"/>
      <w:r w:rsidRPr="00AF0E16">
        <w:t>.</w:t>
      </w:r>
    </w:p>
    <w:p w:rsidR="000A2370" w:rsidRPr="00AF0E16" w:rsidRDefault="000A2370" w:rsidP="000A2370">
      <w:pPr>
        <w:pStyle w:val="a1"/>
      </w:pPr>
      <w:proofErr w:type="spellStart"/>
      <w:r w:rsidRPr="00AF0E16">
        <w:t>Лапач</w:t>
      </w:r>
      <w:proofErr w:type="spellEnd"/>
      <w:r w:rsidRPr="00AF0E16">
        <w:t>, С.</w:t>
      </w:r>
      <w:r>
        <w:t xml:space="preserve"> </w:t>
      </w:r>
      <w:r w:rsidRPr="00AF0E16">
        <w:t xml:space="preserve">Н. Статистические методы в медико-биологических исследованиях с использованием </w:t>
      </w:r>
      <w:proofErr w:type="spellStart"/>
      <w:r w:rsidRPr="00AF0E16">
        <w:t>Excel</w:t>
      </w:r>
      <w:proofErr w:type="spellEnd"/>
      <w:r w:rsidRPr="00AF0E16">
        <w:t xml:space="preserve"> / С.</w:t>
      </w:r>
      <w:r>
        <w:t xml:space="preserve"> </w:t>
      </w:r>
      <w:r w:rsidRPr="00AF0E16">
        <w:t xml:space="preserve">Н. </w:t>
      </w:r>
      <w:proofErr w:type="spellStart"/>
      <w:r w:rsidRPr="00AF0E16">
        <w:t>Лапач</w:t>
      </w:r>
      <w:proofErr w:type="spellEnd"/>
      <w:r>
        <w:t xml:space="preserve"> </w:t>
      </w:r>
      <w:r w:rsidRPr="00DE00FB">
        <w:rPr>
          <w:spacing w:val="-2"/>
        </w:rPr>
        <w:t>[и др.].</w:t>
      </w:r>
      <w:r w:rsidRPr="00AF0E16">
        <w:t xml:space="preserve"> </w:t>
      </w:r>
      <w:r>
        <w:t>–</w:t>
      </w:r>
      <w:r w:rsidRPr="00AF0E16">
        <w:t xml:space="preserve"> К.: МОРИОН, 2000. – 196 </w:t>
      </w:r>
      <w:proofErr w:type="gramStart"/>
      <w:r w:rsidRPr="00AF0E16">
        <w:t>с</w:t>
      </w:r>
      <w:proofErr w:type="gramEnd"/>
      <w:r w:rsidRPr="00AF0E16">
        <w:t>.</w:t>
      </w:r>
    </w:p>
    <w:p w:rsidR="000A2370" w:rsidRPr="00575DC9" w:rsidRDefault="000A2370" w:rsidP="000A2370">
      <w:pPr>
        <w:pStyle w:val="a1"/>
      </w:pPr>
      <w:r w:rsidRPr="00575DC9">
        <w:t>Зайцев</w:t>
      </w:r>
      <w:r>
        <w:t>,</w:t>
      </w:r>
      <w:r w:rsidRPr="00575DC9">
        <w:t xml:space="preserve"> Г.</w:t>
      </w:r>
      <w:r>
        <w:t xml:space="preserve"> </w:t>
      </w:r>
      <w:r w:rsidRPr="00575DC9">
        <w:t>Н. Математическая статистика в экспериментальной ботанике</w:t>
      </w:r>
      <w:r w:rsidR="00FC43AF">
        <w:t xml:space="preserve"> </w:t>
      </w:r>
      <w:r>
        <w:t>/</w:t>
      </w:r>
      <w:r w:rsidRPr="00575DC9">
        <w:t xml:space="preserve"> Г.</w:t>
      </w:r>
      <w:r>
        <w:t xml:space="preserve"> </w:t>
      </w:r>
      <w:r w:rsidRPr="00575DC9">
        <w:t>Н. Зайцев</w:t>
      </w:r>
      <w:r>
        <w:t>.</w:t>
      </w:r>
      <w:r w:rsidRPr="00575DC9">
        <w:t xml:space="preserve"> </w:t>
      </w:r>
      <w:r>
        <w:t>–</w:t>
      </w:r>
      <w:r w:rsidRPr="00575DC9">
        <w:t xml:space="preserve"> М.</w:t>
      </w:r>
      <w:r>
        <w:t>: Наука,</w:t>
      </w:r>
      <w:r w:rsidRPr="00575DC9">
        <w:t xml:space="preserve"> 1984. </w:t>
      </w:r>
      <w:r>
        <w:t xml:space="preserve">– </w:t>
      </w:r>
      <w:r w:rsidRPr="00575DC9">
        <w:t xml:space="preserve">424 </w:t>
      </w:r>
      <w:proofErr w:type="gramStart"/>
      <w:r w:rsidRPr="00575DC9">
        <w:t>с</w:t>
      </w:r>
      <w:proofErr w:type="gramEnd"/>
      <w:r w:rsidRPr="00575DC9">
        <w:t>.</w:t>
      </w:r>
    </w:p>
    <w:p w:rsidR="000A2370" w:rsidRPr="00AF0E16" w:rsidRDefault="000A2370" w:rsidP="000A2370">
      <w:pPr>
        <w:pStyle w:val="a1"/>
      </w:pPr>
      <w:proofErr w:type="gramStart"/>
      <w:r w:rsidRPr="00AF0E16">
        <w:t>Павловский</w:t>
      </w:r>
      <w:proofErr w:type="gramEnd"/>
      <w:r w:rsidRPr="00AF0E16">
        <w:t>, З. Введение в математическую статистику</w:t>
      </w:r>
      <w:r>
        <w:t xml:space="preserve"> </w:t>
      </w:r>
      <w:r w:rsidRPr="00AF0E16">
        <w:t>/ З. Павловский</w:t>
      </w:r>
      <w:r>
        <w:t>.</w:t>
      </w:r>
      <w:r w:rsidRPr="00AF0E16">
        <w:t xml:space="preserve"> </w:t>
      </w:r>
      <w:r>
        <w:t>–</w:t>
      </w:r>
      <w:r w:rsidRPr="00A27D25">
        <w:t xml:space="preserve"> </w:t>
      </w:r>
      <w:r w:rsidRPr="00AF0E16">
        <w:t xml:space="preserve">М.: Статистика, 1967. – 285 </w:t>
      </w:r>
      <w:proofErr w:type="gramStart"/>
      <w:r w:rsidRPr="00AF0E16">
        <w:t>с</w:t>
      </w:r>
      <w:proofErr w:type="gramEnd"/>
      <w:r w:rsidRPr="00AF0E16">
        <w:t>.</w:t>
      </w:r>
    </w:p>
    <w:p w:rsidR="000A2370" w:rsidRPr="00DE00FB" w:rsidRDefault="000A2370" w:rsidP="000A2370">
      <w:pPr>
        <w:pStyle w:val="a1"/>
      </w:pPr>
      <w:r w:rsidRPr="00DE00FB">
        <w:t>Карасев, А. И. Теория вероятностей и математическая стат</w:t>
      </w:r>
      <w:r w:rsidRPr="00DE00FB">
        <w:t>и</w:t>
      </w:r>
      <w:r w:rsidRPr="00DE00FB">
        <w:t xml:space="preserve">стика / А. И. Карасев. – М.: Статистика, 1979. – 279 </w:t>
      </w:r>
      <w:proofErr w:type="gramStart"/>
      <w:r w:rsidRPr="00DE00FB">
        <w:t>с</w:t>
      </w:r>
      <w:proofErr w:type="gramEnd"/>
      <w:r w:rsidRPr="00DE00FB">
        <w:t>.</w:t>
      </w:r>
    </w:p>
    <w:p w:rsidR="000A2370" w:rsidRPr="00AF0E16" w:rsidRDefault="000A2370" w:rsidP="000A2370">
      <w:pPr>
        <w:pStyle w:val="a1"/>
      </w:pPr>
      <w:r w:rsidRPr="00AF0E16">
        <w:t>Боровиков, В.</w:t>
      </w:r>
      <w:r>
        <w:t xml:space="preserve"> </w:t>
      </w:r>
      <w:r w:rsidRPr="00AF0E16">
        <w:t xml:space="preserve">П. Популярное введение в программу </w:t>
      </w:r>
      <w:proofErr w:type="spellStart"/>
      <w:r w:rsidRPr="00AF0E16">
        <w:t>Statistica</w:t>
      </w:r>
      <w:proofErr w:type="spellEnd"/>
      <w:r w:rsidRPr="00AF0E16">
        <w:t xml:space="preserve"> /</w:t>
      </w:r>
      <w:r w:rsidR="006C544A">
        <w:t xml:space="preserve"> </w:t>
      </w:r>
      <w:r w:rsidRPr="00AF0E16">
        <w:t>В.</w:t>
      </w:r>
      <w:r>
        <w:t xml:space="preserve"> </w:t>
      </w:r>
      <w:r w:rsidRPr="00AF0E16">
        <w:t>П. Боровиков</w:t>
      </w:r>
      <w:r>
        <w:t>.</w:t>
      </w:r>
      <w:r w:rsidRPr="00AF0E16">
        <w:t xml:space="preserve"> </w:t>
      </w:r>
      <w:r>
        <w:t>–</w:t>
      </w:r>
      <w:r w:rsidRPr="00AF0E16">
        <w:t xml:space="preserve"> М.: КомпьютерПресс, 1998. – 69 </w:t>
      </w:r>
      <w:proofErr w:type="gramStart"/>
      <w:r w:rsidRPr="00AF0E16">
        <w:t>с</w:t>
      </w:r>
      <w:proofErr w:type="gramEnd"/>
      <w:r w:rsidRPr="00AF0E16">
        <w:t>.</w:t>
      </w:r>
    </w:p>
    <w:p w:rsidR="00110E5A" w:rsidRDefault="00110E5A" w:rsidP="009F1CE4">
      <w:pPr>
        <w:pStyle w:val="a7"/>
        <w:ind w:left="0" w:firstLine="0"/>
        <w:rPr>
          <w:sz w:val="28"/>
          <w:szCs w:val="28"/>
        </w:rPr>
      </w:pPr>
    </w:p>
    <w:p w:rsidR="00CD31FD" w:rsidRPr="00655521" w:rsidRDefault="00CD31FD" w:rsidP="00CD31FD">
      <w:pPr>
        <w:pageBreakBefore/>
        <w:jc w:val="center"/>
        <w:rPr>
          <w:b/>
          <w:sz w:val="28"/>
          <w:szCs w:val="28"/>
        </w:rPr>
      </w:pPr>
      <w:r w:rsidRPr="00655521">
        <w:rPr>
          <w:b/>
          <w:sz w:val="28"/>
          <w:szCs w:val="28"/>
        </w:rPr>
        <w:lastRenderedPageBreak/>
        <w:t>ПРОТОКОЛ СОГЛАСОВАНИЯ УЧЕБНОЙ ПРОГРАММЫ</w:t>
      </w:r>
    </w:p>
    <w:p w:rsidR="00CD31FD" w:rsidRPr="00655521" w:rsidRDefault="00CD31FD" w:rsidP="00CD31FD">
      <w:pPr>
        <w:jc w:val="center"/>
        <w:rPr>
          <w:sz w:val="30"/>
          <w:szCs w:val="30"/>
        </w:rPr>
      </w:pPr>
      <w:r w:rsidRPr="00655521">
        <w:rPr>
          <w:b/>
          <w:sz w:val="28"/>
          <w:szCs w:val="28"/>
        </w:rPr>
        <w:t>ДИСЦИПЛИНЫ «</w:t>
      </w:r>
      <w:r>
        <w:rPr>
          <w:b/>
          <w:sz w:val="28"/>
          <w:szCs w:val="28"/>
        </w:rPr>
        <w:t>ИНФОРМАЦИОННЫЕ ТЕХНОЛОГИИ В БИОЛОГИЧЕСКИХ ИССЛЕДОВАНИЯХ</w:t>
      </w:r>
      <w:r w:rsidRPr="00655521">
        <w:rPr>
          <w:b/>
          <w:sz w:val="28"/>
          <w:szCs w:val="28"/>
        </w:rPr>
        <w:t>»</w:t>
      </w:r>
    </w:p>
    <w:p w:rsidR="00CD31FD" w:rsidRPr="00655521" w:rsidRDefault="00CD31FD" w:rsidP="00CD31FD">
      <w:pPr>
        <w:jc w:val="center"/>
        <w:rPr>
          <w:b/>
          <w:sz w:val="28"/>
          <w:szCs w:val="28"/>
        </w:rPr>
      </w:pPr>
      <w:r w:rsidRPr="00655521">
        <w:rPr>
          <w:b/>
          <w:sz w:val="28"/>
          <w:szCs w:val="28"/>
        </w:rPr>
        <w:t xml:space="preserve">С ДРУГИМИ ДИСЦИПЛИНАМИ СПЕЦИАЛЬНОСТИ </w:t>
      </w:r>
    </w:p>
    <w:p w:rsidR="00CD31FD" w:rsidRPr="00655521" w:rsidRDefault="00CD31FD" w:rsidP="00CD31FD">
      <w:pPr>
        <w:jc w:val="center"/>
        <w:rPr>
          <w:b/>
          <w:sz w:val="28"/>
          <w:szCs w:val="28"/>
        </w:rPr>
      </w:pPr>
      <w:r w:rsidRPr="00655521">
        <w:rPr>
          <w:b/>
          <w:sz w:val="28"/>
          <w:szCs w:val="28"/>
          <w:u w:val="single"/>
        </w:rPr>
        <w:t>1-</w:t>
      </w:r>
      <w:r>
        <w:rPr>
          <w:b/>
          <w:sz w:val="28"/>
          <w:szCs w:val="28"/>
          <w:u w:val="single"/>
        </w:rPr>
        <w:t>31</w:t>
      </w:r>
      <w:r w:rsidRPr="00655521">
        <w:rPr>
          <w:b/>
          <w:sz w:val="28"/>
          <w:szCs w:val="28"/>
          <w:u w:val="single"/>
        </w:rPr>
        <w:t xml:space="preserve"> 01 01</w:t>
      </w:r>
      <w:r>
        <w:rPr>
          <w:b/>
          <w:sz w:val="28"/>
          <w:szCs w:val="28"/>
          <w:u w:val="single"/>
        </w:rPr>
        <w:t>-02</w:t>
      </w:r>
      <w:r w:rsidRPr="00655521">
        <w:rPr>
          <w:b/>
          <w:sz w:val="28"/>
          <w:szCs w:val="28"/>
          <w:u w:val="single"/>
        </w:rPr>
        <w:t xml:space="preserve"> «</w:t>
      </w:r>
      <w:r>
        <w:rPr>
          <w:b/>
          <w:sz w:val="28"/>
          <w:szCs w:val="28"/>
          <w:u w:val="single"/>
        </w:rPr>
        <w:t>Биология (научно-педагогическая деятельность)</w:t>
      </w:r>
      <w:r w:rsidRPr="00655521">
        <w:rPr>
          <w:b/>
          <w:sz w:val="28"/>
          <w:szCs w:val="28"/>
          <w:u w:val="single"/>
        </w:rPr>
        <w:t>»</w:t>
      </w:r>
    </w:p>
    <w:p w:rsidR="00CD31FD" w:rsidRPr="00655521" w:rsidRDefault="00CD31FD" w:rsidP="00CD31FD">
      <w:pPr>
        <w:jc w:val="center"/>
        <w:rPr>
          <w:sz w:val="28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40"/>
        <w:gridCol w:w="2340"/>
        <w:gridCol w:w="1980"/>
        <w:gridCol w:w="2520"/>
      </w:tblGrid>
      <w:tr w:rsidR="00CD31FD" w:rsidRPr="00CD31FD" w:rsidTr="0002509D">
        <w:tc>
          <w:tcPr>
            <w:tcW w:w="2340" w:type="dxa"/>
          </w:tcPr>
          <w:p w:rsidR="00CD31FD" w:rsidRPr="00CD31FD" w:rsidRDefault="00CD31FD" w:rsidP="00CD31FD">
            <w:r w:rsidRPr="00CD31FD">
              <w:t xml:space="preserve">Название </w:t>
            </w:r>
          </w:p>
          <w:p w:rsidR="00CD31FD" w:rsidRPr="00CD31FD" w:rsidRDefault="00CD31FD" w:rsidP="00CD31FD">
            <w:r w:rsidRPr="00CD31FD">
              <w:t xml:space="preserve">дисциплины, </w:t>
            </w:r>
          </w:p>
          <w:p w:rsidR="00CD31FD" w:rsidRPr="00CD31FD" w:rsidRDefault="00CD31FD" w:rsidP="00CD31FD">
            <w:r w:rsidRPr="00CD31FD">
              <w:t xml:space="preserve">с которой </w:t>
            </w:r>
          </w:p>
          <w:p w:rsidR="00CD31FD" w:rsidRPr="00CD31FD" w:rsidRDefault="00CD31FD" w:rsidP="00CD31FD">
            <w:r w:rsidRPr="00CD31FD">
              <w:t>требуется соглас</w:t>
            </w:r>
            <w:r w:rsidRPr="00CD31FD">
              <w:t>о</w:t>
            </w:r>
            <w:r w:rsidRPr="00CD31FD">
              <w:t>вание</w:t>
            </w:r>
          </w:p>
        </w:tc>
        <w:tc>
          <w:tcPr>
            <w:tcW w:w="2340" w:type="dxa"/>
          </w:tcPr>
          <w:p w:rsidR="00CD31FD" w:rsidRPr="00CD31FD" w:rsidRDefault="00CD31FD" w:rsidP="00CD31FD">
            <w:r w:rsidRPr="00CD31FD">
              <w:t xml:space="preserve">Название </w:t>
            </w:r>
          </w:p>
          <w:p w:rsidR="00CD31FD" w:rsidRPr="00CD31FD" w:rsidRDefault="00CD31FD" w:rsidP="00CD31FD">
            <w:r w:rsidRPr="00CD31FD">
              <w:t>кафедры</w:t>
            </w:r>
          </w:p>
        </w:tc>
        <w:tc>
          <w:tcPr>
            <w:tcW w:w="1980" w:type="dxa"/>
          </w:tcPr>
          <w:p w:rsidR="00CD31FD" w:rsidRPr="00CD31FD" w:rsidRDefault="00CD31FD" w:rsidP="00CD31FD">
            <w:r w:rsidRPr="00CD31FD">
              <w:t xml:space="preserve">Предложения </w:t>
            </w:r>
          </w:p>
          <w:p w:rsidR="00CD31FD" w:rsidRPr="006825F1" w:rsidRDefault="00CD31FD" w:rsidP="00CD31FD">
            <w:pPr>
              <w:pStyle w:val="21"/>
              <w:spacing w:after="0" w:line="240" w:lineRule="auto"/>
            </w:pPr>
            <w:r w:rsidRPr="006825F1">
              <w:t>об изменениях в содержании учебной пр</w:t>
            </w:r>
            <w:r w:rsidRPr="006825F1">
              <w:t>о</w:t>
            </w:r>
            <w:r w:rsidRPr="006825F1">
              <w:t xml:space="preserve">граммы </w:t>
            </w:r>
          </w:p>
          <w:p w:rsidR="00CD31FD" w:rsidRPr="00CD31FD" w:rsidRDefault="00CD31FD" w:rsidP="00CD31FD">
            <w:r w:rsidRPr="00CD31FD">
              <w:t xml:space="preserve">по изучаемой учебной </w:t>
            </w:r>
          </w:p>
          <w:p w:rsidR="00CD31FD" w:rsidRPr="00CD31FD" w:rsidRDefault="00CD31FD" w:rsidP="00CD31FD">
            <w:r w:rsidRPr="00CD31FD">
              <w:t>дисциплине</w:t>
            </w:r>
          </w:p>
        </w:tc>
        <w:tc>
          <w:tcPr>
            <w:tcW w:w="2520" w:type="dxa"/>
          </w:tcPr>
          <w:p w:rsidR="00CD31FD" w:rsidRPr="00CD31FD" w:rsidRDefault="00CD31FD" w:rsidP="00CD31FD">
            <w:r w:rsidRPr="00CD31FD">
              <w:t>Решение, принятое кафедрой, разраб</w:t>
            </w:r>
            <w:r w:rsidRPr="00CD31FD">
              <w:t>о</w:t>
            </w:r>
            <w:r w:rsidRPr="00CD31FD">
              <w:t>тавшей учебную пр</w:t>
            </w:r>
            <w:r w:rsidRPr="00CD31FD">
              <w:t>о</w:t>
            </w:r>
            <w:r w:rsidRPr="00CD31FD">
              <w:t>грамму (с указанием даты и номера прот</w:t>
            </w:r>
            <w:r w:rsidRPr="00CD31FD">
              <w:t>о</w:t>
            </w:r>
            <w:r w:rsidRPr="00CD31FD">
              <w:t>кола)</w:t>
            </w:r>
          </w:p>
        </w:tc>
      </w:tr>
      <w:tr w:rsidR="00CD31FD" w:rsidRPr="00CD31FD" w:rsidTr="0002509D">
        <w:tc>
          <w:tcPr>
            <w:tcW w:w="2340" w:type="dxa"/>
          </w:tcPr>
          <w:p w:rsidR="00CD31FD" w:rsidRPr="00CD31FD" w:rsidRDefault="00CD31FD" w:rsidP="00CD3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Зоология</w:t>
            </w:r>
          </w:p>
        </w:tc>
        <w:tc>
          <w:tcPr>
            <w:tcW w:w="2340" w:type="dxa"/>
          </w:tcPr>
          <w:p w:rsidR="00CD31FD" w:rsidRPr="00CD31FD" w:rsidRDefault="00CD31FD" w:rsidP="0002509D">
            <w:pPr>
              <w:jc w:val="both"/>
              <w:rPr>
                <w:color w:val="0000FF"/>
              </w:rPr>
            </w:pPr>
            <w:r w:rsidRPr="00CD31FD">
              <w:t xml:space="preserve">Кафедра </w:t>
            </w:r>
            <w:r>
              <w:t>зоологии, физиологии и ген</w:t>
            </w:r>
            <w:r>
              <w:t>е</w:t>
            </w:r>
            <w:r>
              <w:t>тики</w:t>
            </w:r>
          </w:p>
        </w:tc>
        <w:tc>
          <w:tcPr>
            <w:tcW w:w="1980" w:type="dxa"/>
          </w:tcPr>
          <w:p w:rsidR="00CD31FD" w:rsidRPr="006825F1" w:rsidRDefault="00CD31FD" w:rsidP="0002509D">
            <w:pPr>
              <w:pStyle w:val="21"/>
              <w:spacing w:after="0" w:line="240" w:lineRule="auto"/>
              <w:jc w:val="both"/>
            </w:pPr>
            <w:r w:rsidRPr="006825F1">
              <w:t>Содержание учебной пр</w:t>
            </w:r>
            <w:r w:rsidRPr="006825F1">
              <w:t>о</w:t>
            </w:r>
            <w:r w:rsidRPr="006825F1">
              <w:t>граммы одо</w:t>
            </w:r>
            <w:r w:rsidRPr="006825F1">
              <w:t>б</w:t>
            </w:r>
            <w:r w:rsidRPr="006825F1">
              <w:t>рить</w:t>
            </w:r>
          </w:p>
        </w:tc>
        <w:tc>
          <w:tcPr>
            <w:tcW w:w="2520" w:type="dxa"/>
          </w:tcPr>
          <w:p w:rsidR="00CD31FD" w:rsidRPr="00CD31FD" w:rsidRDefault="00CD31FD" w:rsidP="0002509D">
            <w:pPr>
              <w:jc w:val="both"/>
              <w:rPr>
                <w:color w:val="000000"/>
              </w:rPr>
            </w:pPr>
            <w:r w:rsidRPr="00CD31FD">
              <w:rPr>
                <w:color w:val="000000"/>
              </w:rPr>
              <w:t>Рекомендовать к у</w:t>
            </w:r>
            <w:r w:rsidRPr="00CD31FD">
              <w:rPr>
                <w:color w:val="000000"/>
              </w:rPr>
              <w:t>т</w:t>
            </w:r>
            <w:r w:rsidRPr="00CD31FD">
              <w:rPr>
                <w:color w:val="000000"/>
              </w:rPr>
              <w:t>верждению учебную программу в пре</w:t>
            </w:r>
            <w:r w:rsidRPr="00CD31FD">
              <w:rPr>
                <w:color w:val="000000"/>
              </w:rPr>
              <w:t>д</w:t>
            </w:r>
            <w:r w:rsidRPr="00CD31FD">
              <w:rPr>
                <w:color w:val="000000"/>
              </w:rPr>
              <w:t>ставленном варианте</w:t>
            </w:r>
          </w:p>
          <w:p w:rsidR="00CD31FD" w:rsidRPr="00CD31FD" w:rsidRDefault="00CD31FD" w:rsidP="0002509D">
            <w:pPr>
              <w:pStyle w:val="Iauiue1"/>
              <w:jc w:val="both"/>
              <w:rPr>
                <w:color w:val="000000"/>
                <w:sz w:val="24"/>
                <w:szCs w:val="24"/>
              </w:rPr>
            </w:pPr>
            <w:r w:rsidRPr="00CD31FD">
              <w:rPr>
                <w:color w:val="000000"/>
                <w:sz w:val="24"/>
                <w:szCs w:val="24"/>
              </w:rPr>
              <w:t xml:space="preserve">протокол № </w:t>
            </w:r>
            <w:r w:rsidRPr="00CD31FD">
              <w:rPr>
                <w:color w:val="000000"/>
                <w:sz w:val="24"/>
                <w:szCs w:val="24"/>
                <w:u w:val="single"/>
              </w:rPr>
              <w:t>__</w:t>
            </w:r>
            <w:r w:rsidRPr="00CD31FD">
              <w:rPr>
                <w:color w:val="000000"/>
                <w:sz w:val="24"/>
                <w:szCs w:val="24"/>
              </w:rPr>
              <w:t xml:space="preserve"> от __ </w:t>
            </w:r>
            <w:r w:rsidRPr="00CD31FD">
              <w:rPr>
                <w:color w:val="000000"/>
                <w:sz w:val="24"/>
                <w:szCs w:val="24"/>
                <w:u w:val="single"/>
              </w:rPr>
              <w:t>_______</w:t>
            </w:r>
            <w:r w:rsidRPr="00CD31FD">
              <w:rPr>
                <w:color w:val="000000"/>
                <w:sz w:val="24"/>
                <w:szCs w:val="24"/>
              </w:rPr>
              <w:t xml:space="preserve">  201_ г.</w:t>
            </w:r>
          </w:p>
        </w:tc>
      </w:tr>
      <w:tr w:rsidR="00CD31FD" w:rsidRPr="00655521" w:rsidTr="0002509D">
        <w:tc>
          <w:tcPr>
            <w:tcW w:w="2340" w:type="dxa"/>
          </w:tcPr>
          <w:p w:rsidR="00CD31FD" w:rsidRPr="00CD31FD" w:rsidRDefault="00CD31FD" w:rsidP="0002509D">
            <w:pPr>
              <w:jc w:val="both"/>
              <w:rPr>
                <w:color w:val="000000"/>
              </w:rPr>
            </w:pPr>
            <w:r w:rsidRPr="00CD31FD">
              <w:rPr>
                <w:color w:val="000000"/>
              </w:rPr>
              <w:t xml:space="preserve">Биометрия </w:t>
            </w:r>
          </w:p>
        </w:tc>
        <w:tc>
          <w:tcPr>
            <w:tcW w:w="2340" w:type="dxa"/>
          </w:tcPr>
          <w:p w:rsidR="00CD31FD" w:rsidRPr="00CD31FD" w:rsidRDefault="00CD31FD" w:rsidP="0002509D">
            <w:pPr>
              <w:jc w:val="both"/>
              <w:rPr>
                <w:color w:val="0000FF"/>
              </w:rPr>
            </w:pPr>
            <w:r w:rsidRPr="00CD31FD">
              <w:t xml:space="preserve">Кафедра </w:t>
            </w:r>
            <w:r>
              <w:t>зоологии, физиологии и ген</w:t>
            </w:r>
            <w:r>
              <w:t>е</w:t>
            </w:r>
            <w:r>
              <w:t>тики</w:t>
            </w:r>
          </w:p>
        </w:tc>
        <w:tc>
          <w:tcPr>
            <w:tcW w:w="1980" w:type="dxa"/>
          </w:tcPr>
          <w:p w:rsidR="00CD31FD" w:rsidRPr="006825F1" w:rsidRDefault="00CD31FD" w:rsidP="0002509D">
            <w:pPr>
              <w:pStyle w:val="21"/>
              <w:spacing w:after="0" w:line="240" w:lineRule="auto"/>
              <w:jc w:val="both"/>
            </w:pPr>
            <w:r w:rsidRPr="006825F1">
              <w:t>Содержание учебной пр</w:t>
            </w:r>
            <w:r w:rsidRPr="006825F1">
              <w:t>о</w:t>
            </w:r>
            <w:r w:rsidRPr="006825F1">
              <w:t>граммы одо</w:t>
            </w:r>
            <w:r w:rsidRPr="006825F1">
              <w:t>б</w:t>
            </w:r>
            <w:r w:rsidRPr="006825F1">
              <w:t>рить</w:t>
            </w:r>
          </w:p>
        </w:tc>
        <w:tc>
          <w:tcPr>
            <w:tcW w:w="2520" w:type="dxa"/>
          </w:tcPr>
          <w:p w:rsidR="00CD31FD" w:rsidRPr="00CD31FD" w:rsidRDefault="00CD31FD" w:rsidP="0002509D">
            <w:pPr>
              <w:jc w:val="both"/>
              <w:rPr>
                <w:color w:val="000000"/>
              </w:rPr>
            </w:pPr>
            <w:r w:rsidRPr="00CD31FD">
              <w:rPr>
                <w:color w:val="000000"/>
              </w:rPr>
              <w:t>Рекомендовать к у</w:t>
            </w:r>
            <w:r w:rsidRPr="00CD31FD">
              <w:rPr>
                <w:color w:val="000000"/>
              </w:rPr>
              <w:t>т</w:t>
            </w:r>
            <w:r w:rsidRPr="00CD31FD">
              <w:rPr>
                <w:color w:val="000000"/>
              </w:rPr>
              <w:t>верждению учебную программу в пре</w:t>
            </w:r>
            <w:r w:rsidRPr="00CD31FD">
              <w:rPr>
                <w:color w:val="000000"/>
              </w:rPr>
              <w:t>д</w:t>
            </w:r>
            <w:r w:rsidRPr="00CD31FD">
              <w:rPr>
                <w:color w:val="000000"/>
              </w:rPr>
              <w:t>ставленном варианте</w:t>
            </w:r>
          </w:p>
          <w:p w:rsidR="00CD31FD" w:rsidRPr="00CD31FD" w:rsidRDefault="00CD31FD" w:rsidP="0002509D">
            <w:pPr>
              <w:pStyle w:val="Iauiue1"/>
              <w:jc w:val="both"/>
              <w:rPr>
                <w:color w:val="000000"/>
                <w:sz w:val="24"/>
                <w:szCs w:val="24"/>
              </w:rPr>
            </w:pPr>
            <w:r w:rsidRPr="00CD31FD">
              <w:rPr>
                <w:color w:val="000000"/>
                <w:sz w:val="24"/>
                <w:szCs w:val="24"/>
              </w:rPr>
              <w:t xml:space="preserve">протокол № </w:t>
            </w:r>
            <w:r w:rsidRPr="00CD31FD">
              <w:rPr>
                <w:color w:val="000000"/>
                <w:sz w:val="24"/>
                <w:szCs w:val="24"/>
                <w:u w:val="single"/>
              </w:rPr>
              <w:t>__</w:t>
            </w:r>
            <w:r w:rsidRPr="00CD31FD">
              <w:rPr>
                <w:color w:val="000000"/>
                <w:sz w:val="24"/>
                <w:szCs w:val="24"/>
              </w:rPr>
              <w:t xml:space="preserve"> от __ </w:t>
            </w:r>
            <w:r w:rsidRPr="00CD31FD">
              <w:rPr>
                <w:color w:val="000000"/>
                <w:sz w:val="24"/>
                <w:szCs w:val="24"/>
                <w:u w:val="single"/>
              </w:rPr>
              <w:t>_______</w:t>
            </w:r>
            <w:r w:rsidRPr="00CD31FD">
              <w:rPr>
                <w:color w:val="000000"/>
                <w:sz w:val="24"/>
                <w:szCs w:val="24"/>
              </w:rPr>
              <w:t xml:space="preserve">  201_ г.</w:t>
            </w:r>
          </w:p>
        </w:tc>
      </w:tr>
      <w:tr w:rsidR="00CD31FD" w:rsidRPr="00655521" w:rsidTr="0002509D">
        <w:tc>
          <w:tcPr>
            <w:tcW w:w="2340" w:type="dxa"/>
          </w:tcPr>
          <w:p w:rsidR="00CD31FD" w:rsidRPr="00655521" w:rsidRDefault="00CD31FD" w:rsidP="00CD31FD">
            <w:pPr>
              <w:jc w:val="both"/>
            </w:pPr>
          </w:p>
        </w:tc>
        <w:tc>
          <w:tcPr>
            <w:tcW w:w="2340" w:type="dxa"/>
          </w:tcPr>
          <w:p w:rsidR="00CD31FD" w:rsidRPr="00655521" w:rsidRDefault="00CD31FD" w:rsidP="00CD31FD">
            <w:pPr>
              <w:jc w:val="both"/>
              <w:rPr>
                <w:color w:val="0000FF"/>
              </w:rPr>
            </w:pPr>
          </w:p>
        </w:tc>
        <w:tc>
          <w:tcPr>
            <w:tcW w:w="1980" w:type="dxa"/>
          </w:tcPr>
          <w:p w:rsidR="00CD31FD" w:rsidRPr="006825F1" w:rsidRDefault="00CD31FD" w:rsidP="00CD31FD">
            <w:pPr>
              <w:pStyle w:val="21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520" w:type="dxa"/>
          </w:tcPr>
          <w:p w:rsidR="00CD31FD" w:rsidRDefault="00CD31FD" w:rsidP="00CD31FD">
            <w:pPr>
              <w:pStyle w:val="Iauiue1"/>
              <w:jc w:val="both"/>
              <w:rPr>
                <w:sz w:val="24"/>
                <w:szCs w:val="24"/>
              </w:rPr>
            </w:pPr>
          </w:p>
          <w:p w:rsidR="00CD31FD" w:rsidRDefault="00CD31FD" w:rsidP="00CD31FD">
            <w:pPr>
              <w:pStyle w:val="Iauiue1"/>
              <w:jc w:val="both"/>
              <w:rPr>
                <w:sz w:val="24"/>
                <w:szCs w:val="24"/>
              </w:rPr>
            </w:pPr>
          </w:p>
          <w:p w:rsidR="00CD31FD" w:rsidRDefault="00CD31FD" w:rsidP="00CD31FD">
            <w:pPr>
              <w:pStyle w:val="Iauiue1"/>
              <w:jc w:val="both"/>
              <w:rPr>
                <w:sz w:val="24"/>
                <w:szCs w:val="24"/>
              </w:rPr>
            </w:pPr>
          </w:p>
          <w:p w:rsidR="00CD31FD" w:rsidRDefault="00CD31FD" w:rsidP="00CD31FD">
            <w:pPr>
              <w:pStyle w:val="Iauiue1"/>
              <w:jc w:val="both"/>
              <w:rPr>
                <w:sz w:val="24"/>
                <w:szCs w:val="24"/>
              </w:rPr>
            </w:pPr>
          </w:p>
          <w:p w:rsidR="00CD31FD" w:rsidRDefault="00CD31FD" w:rsidP="00CD31FD">
            <w:pPr>
              <w:pStyle w:val="Iauiue1"/>
              <w:jc w:val="both"/>
              <w:rPr>
                <w:sz w:val="24"/>
                <w:szCs w:val="24"/>
              </w:rPr>
            </w:pPr>
          </w:p>
          <w:p w:rsidR="00CD31FD" w:rsidRDefault="00CD31FD" w:rsidP="00CD31FD">
            <w:pPr>
              <w:pStyle w:val="Iauiue1"/>
              <w:jc w:val="both"/>
              <w:rPr>
                <w:sz w:val="24"/>
                <w:szCs w:val="24"/>
              </w:rPr>
            </w:pPr>
          </w:p>
          <w:p w:rsidR="00CD31FD" w:rsidRPr="00655521" w:rsidRDefault="00CD31FD" w:rsidP="00CD31FD">
            <w:pPr>
              <w:pStyle w:val="Iauiue1"/>
              <w:jc w:val="both"/>
              <w:rPr>
                <w:sz w:val="24"/>
                <w:szCs w:val="24"/>
              </w:rPr>
            </w:pPr>
          </w:p>
        </w:tc>
      </w:tr>
      <w:tr w:rsidR="00CD31FD" w:rsidRPr="00655521" w:rsidTr="0002509D">
        <w:tc>
          <w:tcPr>
            <w:tcW w:w="2340" w:type="dxa"/>
          </w:tcPr>
          <w:p w:rsidR="00CD31FD" w:rsidRDefault="00CD31FD" w:rsidP="00CD31FD">
            <w:pPr>
              <w:jc w:val="both"/>
            </w:pPr>
          </w:p>
          <w:p w:rsidR="00CD31FD" w:rsidRDefault="00CD31FD" w:rsidP="00CD31FD">
            <w:pPr>
              <w:jc w:val="both"/>
            </w:pPr>
          </w:p>
          <w:p w:rsidR="00CD31FD" w:rsidRDefault="00CD31FD" w:rsidP="00CD31FD">
            <w:pPr>
              <w:jc w:val="both"/>
            </w:pPr>
          </w:p>
          <w:p w:rsidR="00CD31FD" w:rsidRDefault="00CD31FD" w:rsidP="00CD31FD">
            <w:pPr>
              <w:jc w:val="both"/>
            </w:pPr>
          </w:p>
          <w:p w:rsidR="00CD31FD" w:rsidRDefault="00CD31FD" w:rsidP="00CD31FD">
            <w:pPr>
              <w:jc w:val="both"/>
            </w:pPr>
          </w:p>
          <w:p w:rsidR="00CD31FD" w:rsidRDefault="00CD31FD" w:rsidP="00CD31FD">
            <w:pPr>
              <w:jc w:val="both"/>
            </w:pPr>
          </w:p>
          <w:p w:rsidR="00CD31FD" w:rsidRPr="00655521" w:rsidRDefault="00CD31FD" w:rsidP="00CD31FD">
            <w:pPr>
              <w:jc w:val="both"/>
            </w:pPr>
          </w:p>
        </w:tc>
        <w:tc>
          <w:tcPr>
            <w:tcW w:w="2340" w:type="dxa"/>
          </w:tcPr>
          <w:p w:rsidR="00CD31FD" w:rsidRPr="00655521" w:rsidRDefault="00CD31FD" w:rsidP="00CD31FD">
            <w:pPr>
              <w:jc w:val="both"/>
              <w:rPr>
                <w:color w:val="0000FF"/>
              </w:rPr>
            </w:pPr>
          </w:p>
        </w:tc>
        <w:tc>
          <w:tcPr>
            <w:tcW w:w="1980" w:type="dxa"/>
          </w:tcPr>
          <w:p w:rsidR="00CD31FD" w:rsidRPr="006825F1" w:rsidRDefault="00CD31FD" w:rsidP="00CD31FD">
            <w:pPr>
              <w:pStyle w:val="21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520" w:type="dxa"/>
          </w:tcPr>
          <w:p w:rsidR="00CD31FD" w:rsidRDefault="00CD31FD" w:rsidP="00CD31FD">
            <w:pPr>
              <w:pStyle w:val="Iauiue1"/>
              <w:jc w:val="both"/>
              <w:rPr>
                <w:sz w:val="24"/>
                <w:szCs w:val="24"/>
              </w:rPr>
            </w:pPr>
          </w:p>
        </w:tc>
      </w:tr>
    </w:tbl>
    <w:p w:rsidR="00CD31FD" w:rsidRPr="00655521" w:rsidRDefault="00CD31FD" w:rsidP="00CD31FD">
      <w:pPr>
        <w:jc w:val="center"/>
        <w:rPr>
          <w:sz w:val="16"/>
        </w:rPr>
      </w:pPr>
    </w:p>
    <w:p w:rsidR="00CD31FD" w:rsidRPr="00655521" w:rsidRDefault="00CD31FD" w:rsidP="00CD31FD">
      <w:pPr>
        <w:pStyle w:val="11"/>
        <w:pageBreakBefore/>
        <w:widowControl/>
        <w:rPr>
          <w:b/>
          <w:snapToGrid/>
          <w:szCs w:val="28"/>
        </w:rPr>
      </w:pPr>
      <w:r w:rsidRPr="00655521">
        <w:rPr>
          <w:b/>
          <w:snapToGrid/>
          <w:szCs w:val="28"/>
        </w:rPr>
        <w:lastRenderedPageBreak/>
        <w:t xml:space="preserve">ДОПОЛНЕНИЯ И ИЗМЕНЕНИЯ К УЧЕБНОЙ ПРОГРАММЕ </w:t>
      </w:r>
    </w:p>
    <w:p w:rsidR="00CD31FD" w:rsidRPr="00655521" w:rsidRDefault="00CD31FD" w:rsidP="00CD31FD">
      <w:pPr>
        <w:jc w:val="center"/>
        <w:rPr>
          <w:b/>
          <w:sz w:val="28"/>
          <w:szCs w:val="28"/>
        </w:rPr>
      </w:pPr>
      <w:r w:rsidRPr="00655521">
        <w:rPr>
          <w:b/>
          <w:sz w:val="28"/>
          <w:szCs w:val="28"/>
        </w:rPr>
        <w:t>ПО ИЗУЧАЕМОЙ УЧЕБНОЙ ДИСЦИПЛИНЕ</w:t>
      </w:r>
      <w:r w:rsidR="00195035">
        <w:rPr>
          <w:b/>
          <w:sz w:val="28"/>
          <w:szCs w:val="28"/>
        </w:rPr>
        <w:t xml:space="preserve"> </w:t>
      </w:r>
      <w:r w:rsidR="00195035" w:rsidRPr="00655521">
        <w:rPr>
          <w:b/>
          <w:sz w:val="28"/>
          <w:szCs w:val="28"/>
        </w:rPr>
        <w:t>«</w:t>
      </w:r>
      <w:r w:rsidR="00195035">
        <w:rPr>
          <w:b/>
          <w:sz w:val="28"/>
          <w:szCs w:val="28"/>
        </w:rPr>
        <w:t>ИНФОРМАЦИОННЫЕ ТЕХНОЛОГИИ В БИОЛОГИЧЕСКИХ ИССЛЕДОВАНИЯХ</w:t>
      </w:r>
      <w:r w:rsidR="00195035" w:rsidRPr="00655521">
        <w:rPr>
          <w:b/>
          <w:sz w:val="28"/>
          <w:szCs w:val="28"/>
        </w:rPr>
        <w:t>»</w:t>
      </w:r>
    </w:p>
    <w:p w:rsidR="00CD31FD" w:rsidRPr="00655521" w:rsidRDefault="00CD31FD" w:rsidP="00CD31FD">
      <w:pPr>
        <w:jc w:val="center"/>
        <w:rPr>
          <w:sz w:val="28"/>
          <w:szCs w:val="28"/>
        </w:rPr>
      </w:pPr>
      <w:r w:rsidRPr="00655521">
        <w:rPr>
          <w:sz w:val="28"/>
          <w:szCs w:val="28"/>
        </w:rPr>
        <w:t>на _____/_____ учебный год</w:t>
      </w:r>
    </w:p>
    <w:p w:rsidR="00CD31FD" w:rsidRPr="00655521" w:rsidRDefault="00CD31FD" w:rsidP="00CD31FD">
      <w:p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5940"/>
        <w:gridCol w:w="2340"/>
      </w:tblGrid>
      <w:tr w:rsidR="00CD31FD" w:rsidRPr="00655521" w:rsidTr="0002509D">
        <w:tc>
          <w:tcPr>
            <w:tcW w:w="648" w:type="dxa"/>
          </w:tcPr>
          <w:p w:rsidR="00CD31FD" w:rsidRPr="00655521" w:rsidRDefault="00CD31FD" w:rsidP="0002509D">
            <w:pPr>
              <w:jc w:val="center"/>
            </w:pPr>
            <w:r w:rsidRPr="00655521">
              <w:t>№№</w:t>
            </w:r>
          </w:p>
          <w:p w:rsidR="00CD31FD" w:rsidRPr="00655521" w:rsidRDefault="00CD31FD" w:rsidP="0002509D">
            <w:pPr>
              <w:jc w:val="center"/>
            </w:pPr>
            <w:proofErr w:type="spellStart"/>
            <w:r w:rsidRPr="00655521">
              <w:t>пп</w:t>
            </w:r>
            <w:proofErr w:type="spellEnd"/>
          </w:p>
        </w:tc>
        <w:tc>
          <w:tcPr>
            <w:tcW w:w="5940" w:type="dxa"/>
          </w:tcPr>
          <w:p w:rsidR="00CD31FD" w:rsidRPr="00655521" w:rsidRDefault="00CD31FD" w:rsidP="0002509D">
            <w:pPr>
              <w:jc w:val="center"/>
            </w:pPr>
            <w:r w:rsidRPr="00655521">
              <w:t>Дополнения и изменения</w:t>
            </w:r>
          </w:p>
        </w:tc>
        <w:tc>
          <w:tcPr>
            <w:tcW w:w="2340" w:type="dxa"/>
          </w:tcPr>
          <w:p w:rsidR="00CD31FD" w:rsidRPr="00655521" w:rsidRDefault="00CD31FD" w:rsidP="0002509D">
            <w:pPr>
              <w:jc w:val="center"/>
            </w:pPr>
            <w:r w:rsidRPr="00655521">
              <w:t>Основание</w:t>
            </w:r>
          </w:p>
        </w:tc>
      </w:tr>
      <w:tr w:rsidR="00CD31FD" w:rsidRPr="00655521" w:rsidTr="0002509D">
        <w:trPr>
          <w:trHeight w:val="7214"/>
        </w:trPr>
        <w:tc>
          <w:tcPr>
            <w:tcW w:w="648" w:type="dxa"/>
          </w:tcPr>
          <w:p w:rsidR="00CD31FD" w:rsidRPr="00655521" w:rsidRDefault="00CD31FD" w:rsidP="0002509D">
            <w:pPr>
              <w:jc w:val="center"/>
              <w:rPr>
                <w:sz w:val="28"/>
              </w:rPr>
            </w:pPr>
          </w:p>
          <w:p w:rsidR="00CD31FD" w:rsidRPr="00655521" w:rsidRDefault="00CD31FD" w:rsidP="0002509D">
            <w:pPr>
              <w:jc w:val="center"/>
              <w:rPr>
                <w:sz w:val="28"/>
              </w:rPr>
            </w:pPr>
          </w:p>
          <w:p w:rsidR="00CD31FD" w:rsidRPr="00655521" w:rsidRDefault="00CD31FD" w:rsidP="0002509D">
            <w:pPr>
              <w:jc w:val="center"/>
              <w:rPr>
                <w:sz w:val="28"/>
              </w:rPr>
            </w:pPr>
          </w:p>
          <w:p w:rsidR="00CD31FD" w:rsidRPr="00655521" w:rsidRDefault="00CD31FD" w:rsidP="0002509D">
            <w:pPr>
              <w:jc w:val="center"/>
              <w:rPr>
                <w:sz w:val="28"/>
              </w:rPr>
            </w:pPr>
          </w:p>
          <w:p w:rsidR="00CD31FD" w:rsidRPr="00655521" w:rsidRDefault="00CD31FD" w:rsidP="0002509D">
            <w:pPr>
              <w:jc w:val="center"/>
              <w:rPr>
                <w:sz w:val="28"/>
              </w:rPr>
            </w:pPr>
          </w:p>
          <w:p w:rsidR="00CD31FD" w:rsidRPr="00655521" w:rsidRDefault="00CD31FD" w:rsidP="0002509D">
            <w:pPr>
              <w:jc w:val="center"/>
              <w:rPr>
                <w:sz w:val="28"/>
              </w:rPr>
            </w:pPr>
          </w:p>
          <w:p w:rsidR="00CD31FD" w:rsidRPr="00655521" w:rsidRDefault="00CD31FD" w:rsidP="0002509D">
            <w:pPr>
              <w:jc w:val="center"/>
              <w:rPr>
                <w:sz w:val="28"/>
              </w:rPr>
            </w:pPr>
          </w:p>
          <w:p w:rsidR="00CD31FD" w:rsidRPr="00655521" w:rsidRDefault="00CD31FD" w:rsidP="0002509D">
            <w:pPr>
              <w:jc w:val="center"/>
              <w:rPr>
                <w:sz w:val="28"/>
              </w:rPr>
            </w:pPr>
          </w:p>
          <w:p w:rsidR="00CD31FD" w:rsidRPr="00655521" w:rsidRDefault="00CD31FD" w:rsidP="0002509D">
            <w:pPr>
              <w:jc w:val="center"/>
              <w:rPr>
                <w:sz w:val="28"/>
              </w:rPr>
            </w:pPr>
          </w:p>
          <w:p w:rsidR="00CD31FD" w:rsidRPr="00655521" w:rsidRDefault="00CD31FD" w:rsidP="0002509D">
            <w:pPr>
              <w:jc w:val="center"/>
              <w:rPr>
                <w:sz w:val="28"/>
              </w:rPr>
            </w:pPr>
          </w:p>
          <w:p w:rsidR="00CD31FD" w:rsidRPr="00655521" w:rsidRDefault="00CD31FD" w:rsidP="0002509D">
            <w:pPr>
              <w:jc w:val="center"/>
              <w:rPr>
                <w:sz w:val="28"/>
              </w:rPr>
            </w:pPr>
          </w:p>
          <w:p w:rsidR="00CD31FD" w:rsidRPr="00655521" w:rsidRDefault="00CD31FD" w:rsidP="0002509D">
            <w:pPr>
              <w:jc w:val="center"/>
              <w:rPr>
                <w:sz w:val="28"/>
              </w:rPr>
            </w:pPr>
          </w:p>
          <w:p w:rsidR="00CD31FD" w:rsidRPr="00655521" w:rsidRDefault="00CD31FD" w:rsidP="0002509D">
            <w:pPr>
              <w:jc w:val="center"/>
              <w:rPr>
                <w:sz w:val="28"/>
              </w:rPr>
            </w:pPr>
          </w:p>
          <w:p w:rsidR="00CD31FD" w:rsidRPr="00655521" w:rsidRDefault="00CD31FD" w:rsidP="0002509D">
            <w:pPr>
              <w:jc w:val="center"/>
              <w:rPr>
                <w:sz w:val="28"/>
              </w:rPr>
            </w:pPr>
          </w:p>
          <w:p w:rsidR="00CD31FD" w:rsidRPr="00655521" w:rsidRDefault="00CD31FD" w:rsidP="0002509D">
            <w:pPr>
              <w:jc w:val="center"/>
              <w:rPr>
                <w:sz w:val="28"/>
              </w:rPr>
            </w:pPr>
          </w:p>
          <w:p w:rsidR="00CD31FD" w:rsidRPr="00655521" w:rsidRDefault="00CD31FD" w:rsidP="0002509D">
            <w:pPr>
              <w:jc w:val="center"/>
              <w:rPr>
                <w:sz w:val="28"/>
              </w:rPr>
            </w:pPr>
          </w:p>
          <w:p w:rsidR="00CD31FD" w:rsidRPr="00655521" w:rsidRDefault="00CD31FD" w:rsidP="0002509D">
            <w:pPr>
              <w:jc w:val="center"/>
              <w:rPr>
                <w:sz w:val="28"/>
              </w:rPr>
            </w:pPr>
          </w:p>
          <w:p w:rsidR="00CD31FD" w:rsidRPr="00655521" w:rsidRDefault="00CD31FD" w:rsidP="0002509D">
            <w:pPr>
              <w:jc w:val="center"/>
              <w:rPr>
                <w:sz w:val="28"/>
              </w:rPr>
            </w:pPr>
          </w:p>
          <w:p w:rsidR="00CD31FD" w:rsidRPr="00655521" w:rsidRDefault="00CD31FD" w:rsidP="0002509D">
            <w:pPr>
              <w:jc w:val="center"/>
              <w:rPr>
                <w:sz w:val="28"/>
              </w:rPr>
            </w:pPr>
          </w:p>
          <w:p w:rsidR="00CD31FD" w:rsidRPr="00655521" w:rsidRDefault="00CD31FD" w:rsidP="0002509D">
            <w:pPr>
              <w:jc w:val="center"/>
              <w:rPr>
                <w:sz w:val="28"/>
              </w:rPr>
            </w:pPr>
          </w:p>
          <w:p w:rsidR="00CD31FD" w:rsidRPr="00655521" w:rsidRDefault="00CD31FD" w:rsidP="0002509D">
            <w:pPr>
              <w:jc w:val="center"/>
              <w:rPr>
                <w:sz w:val="28"/>
              </w:rPr>
            </w:pPr>
          </w:p>
          <w:p w:rsidR="00CD31FD" w:rsidRPr="00655521" w:rsidRDefault="00CD31FD" w:rsidP="0002509D">
            <w:pPr>
              <w:jc w:val="center"/>
              <w:rPr>
                <w:sz w:val="28"/>
              </w:rPr>
            </w:pPr>
          </w:p>
          <w:p w:rsidR="00CD31FD" w:rsidRPr="00655521" w:rsidRDefault="00CD31FD" w:rsidP="0002509D">
            <w:pPr>
              <w:jc w:val="center"/>
              <w:rPr>
                <w:sz w:val="28"/>
              </w:rPr>
            </w:pPr>
          </w:p>
        </w:tc>
        <w:tc>
          <w:tcPr>
            <w:tcW w:w="5940" w:type="dxa"/>
          </w:tcPr>
          <w:p w:rsidR="00CD31FD" w:rsidRPr="00655521" w:rsidRDefault="00CD31FD" w:rsidP="0002509D">
            <w:pPr>
              <w:rPr>
                <w:sz w:val="28"/>
              </w:rPr>
            </w:pPr>
          </w:p>
        </w:tc>
        <w:tc>
          <w:tcPr>
            <w:tcW w:w="2340" w:type="dxa"/>
          </w:tcPr>
          <w:p w:rsidR="00CD31FD" w:rsidRPr="00655521" w:rsidRDefault="00CD31FD" w:rsidP="0002509D">
            <w:pPr>
              <w:jc w:val="center"/>
              <w:rPr>
                <w:sz w:val="28"/>
              </w:rPr>
            </w:pPr>
          </w:p>
        </w:tc>
      </w:tr>
    </w:tbl>
    <w:p w:rsidR="00CD31FD" w:rsidRPr="00655521" w:rsidRDefault="00CD31FD" w:rsidP="00CD31FD">
      <w:pPr>
        <w:jc w:val="both"/>
        <w:rPr>
          <w:sz w:val="28"/>
        </w:rPr>
      </w:pPr>
    </w:p>
    <w:p w:rsidR="00CD31FD" w:rsidRPr="00655521" w:rsidRDefault="00CD31FD" w:rsidP="00CD31FD">
      <w:pPr>
        <w:jc w:val="both"/>
        <w:rPr>
          <w:color w:val="000000"/>
          <w:sz w:val="28"/>
          <w:szCs w:val="28"/>
        </w:rPr>
      </w:pPr>
      <w:r w:rsidRPr="00655521">
        <w:rPr>
          <w:color w:val="000000"/>
          <w:sz w:val="28"/>
          <w:szCs w:val="28"/>
        </w:rPr>
        <w:t>Учебная программа пересмотрена и одобрена на заседании кафедры</w:t>
      </w:r>
    </w:p>
    <w:p w:rsidR="00CD31FD" w:rsidRPr="00655521" w:rsidRDefault="00CD31FD" w:rsidP="00CD31FD">
      <w:pPr>
        <w:jc w:val="both"/>
        <w:rPr>
          <w:color w:val="000000"/>
          <w:sz w:val="28"/>
          <w:szCs w:val="28"/>
        </w:rPr>
      </w:pPr>
      <w:r w:rsidRPr="00655521">
        <w:rPr>
          <w:color w:val="000000"/>
          <w:sz w:val="28"/>
          <w:szCs w:val="28"/>
        </w:rPr>
        <w:t xml:space="preserve">  (протокол № ____ от ________ 201_ г.)</w:t>
      </w:r>
    </w:p>
    <w:p w:rsidR="00CD31FD" w:rsidRPr="00655521" w:rsidRDefault="00CD31FD" w:rsidP="00CD31FD">
      <w:pPr>
        <w:jc w:val="both"/>
        <w:rPr>
          <w:color w:val="000000"/>
          <w:sz w:val="28"/>
          <w:szCs w:val="28"/>
        </w:rPr>
      </w:pPr>
    </w:p>
    <w:p w:rsidR="00CD31FD" w:rsidRPr="00655521" w:rsidRDefault="00CD31FD" w:rsidP="00CD31FD">
      <w:pPr>
        <w:spacing w:before="120"/>
        <w:rPr>
          <w:color w:val="000000"/>
          <w:sz w:val="28"/>
          <w:szCs w:val="28"/>
        </w:rPr>
      </w:pPr>
      <w:r w:rsidRPr="00655521">
        <w:rPr>
          <w:color w:val="000000"/>
          <w:sz w:val="28"/>
          <w:szCs w:val="28"/>
        </w:rPr>
        <w:t xml:space="preserve">Заведующий кафедрой </w:t>
      </w:r>
    </w:p>
    <w:p w:rsidR="00CD31FD" w:rsidRPr="00655521" w:rsidRDefault="00CD31FD" w:rsidP="00CD31FD">
      <w:pPr>
        <w:ind w:left="708"/>
        <w:rPr>
          <w:color w:val="000000"/>
          <w:sz w:val="28"/>
          <w:szCs w:val="28"/>
        </w:rPr>
      </w:pPr>
    </w:p>
    <w:p w:rsidR="00CD31FD" w:rsidRPr="00655521" w:rsidRDefault="00CD31FD" w:rsidP="00CD31FD">
      <w:pPr>
        <w:spacing w:before="120"/>
        <w:rPr>
          <w:color w:val="000000"/>
          <w:sz w:val="28"/>
          <w:szCs w:val="28"/>
        </w:rPr>
      </w:pPr>
      <w:r w:rsidRPr="00655521">
        <w:rPr>
          <w:color w:val="000000"/>
          <w:sz w:val="28"/>
          <w:szCs w:val="28"/>
        </w:rPr>
        <w:t>УТВЕРЖДАЮ</w:t>
      </w:r>
    </w:p>
    <w:p w:rsidR="00CD31FD" w:rsidRPr="00655521" w:rsidRDefault="00CD31FD" w:rsidP="00CD31FD">
      <w:pPr>
        <w:rPr>
          <w:color w:val="000000"/>
          <w:sz w:val="28"/>
          <w:szCs w:val="28"/>
        </w:rPr>
      </w:pPr>
      <w:r w:rsidRPr="00655521">
        <w:rPr>
          <w:color w:val="000000"/>
          <w:sz w:val="28"/>
          <w:szCs w:val="28"/>
        </w:rPr>
        <w:t xml:space="preserve">Декан биологического факультета </w:t>
      </w:r>
    </w:p>
    <w:p w:rsidR="00CD31FD" w:rsidRPr="00655521" w:rsidRDefault="00CD31FD" w:rsidP="00CD31FD">
      <w:pPr>
        <w:rPr>
          <w:sz w:val="28"/>
          <w:szCs w:val="28"/>
        </w:rPr>
      </w:pPr>
      <w:r w:rsidRPr="00655521">
        <w:rPr>
          <w:color w:val="000000"/>
          <w:sz w:val="28"/>
          <w:szCs w:val="28"/>
        </w:rPr>
        <w:t xml:space="preserve">УО «ГГУ им. Ф. Скорины», </w:t>
      </w:r>
      <w:proofErr w:type="gramStart"/>
      <w:r w:rsidRPr="00655521">
        <w:rPr>
          <w:color w:val="000000"/>
          <w:sz w:val="28"/>
          <w:szCs w:val="28"/>
        </w:rPr>
        <w:t>д.б</w:t>
      </w:r>
      <w:proofErr w:type="gramEnd"/>
      <w:r w:rsidRPr="00655521">
        <w:rPr>
          <w:color w:val="000000"/>
          <w:sz w:val="28"/>
          <w:szCs w:val="28"/>
        </w:rPr>
        <w:t>.н.          ________________ В.С. Аверин</w:t>
      </w:r>
    </w:p>
    <w:p w:rsidR="00CD31FD" w:rsidRPr="00A32561" w:rsidRDefault="00CD31FD" w:rsidP="009F1CE4">
      <w:pPr>
        <w:pStyle w:val="a7"/>
        <w:ind w:left="0" w:firstLine="0"/>
        <w:rPr>
          <w:sz w:val="28"/>
          <w:szCs w:val="28"/>
        </w:rPr>
        <w:sectPr w:rsidR="00CD31FD" w:rsidRPr="00A32561">
          <w:headerReference w:type="even" r:id="rId12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110E5A" w:rsidRPr="00A32561" w:rsidRDefault="00110E5A" w:rsidP="00110E5A">
      <w:pPr>
        <w:pStyle w:val="2"/>
        <w:spacing w:line="240" w:lineRule="auto"/>
        <w:rPr>
          <w:caps/>
          <w:szCs w:val="28"/>
          <w:lang w:val="ru-RU"/>
        </w:rPr>
      </w:pPr>
      <w:r w:rsidRPr="00A32561">
        <w:rPr>
          <w:caps/>
          <w:szCs w:val="28"/>
          <w:lang w:val="ru-RU"/>
        </w:rPr>
        <w:lastRenderedPageBreak/>
        <w:t>Учебно-методическая карта дисциплины</w:t>
      </w:r>
    </w:p>
    <w:p w:rsidR="00110E5A" w:rsidRPr="00A32561" w:rsidRDefault="00110E5A" w:rsidP="00110E5A">
      <w:pPr>
        <w:pStyle w:val="30"/>
        <w:jc w:val="center"/>
        <w:rPr>
          <w:sz w:val="28"/>
          <w:szCs w:val="28"/>
        </w:rPr>
      </w:pPr>
      <w:r w:rsidRPr="00A32561">
        <w:rPr>
          <w:sz w:val="28"/>
          <w:szCs w:val="28"/>
        </w:rPr>
        <w:t>дневной формы получения высшего образования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709"/>
        <w:gridCol w:w="850"/>
        <w:gridCol w:w="993"/>
        <w:gridCol w:w="850"/>
        <w:gridCol w:w="851"/>
        <w:gridCol w:w="1701"/>
      </w:tblGrid>
      <w:tr w:rsidR="00110E5A" w:rsidRPr="00A32561" w:rsidTr="0002509D">
        <w:trPr>
          <w:cantSplit/>
          <w:trHeight w:val="363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0E5A" w:rsidRPr="00A32561" w:rsidRDefault="00110E5A" w:rsidP="00A32561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Н</w:t>
            </w:r>
            <w:r w:rsidRPr="00A32561">
              <w:rPr>
                <w:rFonts w:ascii="Times New Roman" w:hAnsi="Times New Roman"/>
                <w:szCs w:val="22"/>
              </w:rPr>
              <w:t>омер раздела, темы, занятия</w:t>
            </w:r>
          </w:p>
        </w:tc>
        <w:tc>
          <w:tcPr>
            <w:tcW w:w="8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E5A" w:rsidRPr="00A32561" w:rsidRDefault="00110E5A" w:rsidP="00A32561">
            <w:pPr>
              <w:pStyle w:val="Iauiue1"/>
              <w:jc w:val="center"/>
              <w:rPr>
                <w:rFonts w:ascii="Times New Roman" w:hAnsi="Times New Roman"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 xml:space="preserve">Название раздела, темы занятия; </w:t>
            </w:r>
          </w:p>
          <w:p w:rsidR="00110E5A" w:rsidRPr="00A32561" w:rsidRDefault="00110E5A" w:rsidP="00A32561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перечень изучаемых вопросов</w:t>
            </w:r>
          </w:p>
        </w:tc>
        <w:tc>
          <w:tcPr>
            <w:tcW w:w="26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0E5A" w:rsidRPr="00A32561" w:rsidRDefault="00110E5A" w:rsidP="00A32561">
            <w:pPr>
              <w:pStyle w:val="Iauiue1"/>
              <w:jc w:val="center"/>
              <w:rPr>
                <w:rFonts w:ascii="Times New Roman" w:hAnsi="Times New Roman"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 xml:space="preserve">Количество </w:t>
            </w:r>
            <w:proofErr w:type="gramStart"/>
            <w:r w:rsidRPr="00A32561">
              <w:rPr>
                <w:rFonts w:ascii="Times New Roman" w:hAnsi="Times New Roman"/>
                <w:szCs w:val="22"/>
              </w:rPr>
              <w:t>аудиторных</w:t>
            </w:r>
            <w:proofErr w:type="gramEnd"/>
            <w:r w:rsidRPr="00A32561">
              <w:rPr>
                <w:rFonts w:ascii="Times New Roman" w:hAnsi="Times New Roman"/>
                <w:szCs w:val="22"/>
              </w:rPr>
              <w:t xml:space="preserve"> </w:t>
            </w:r>
          </w:p>
          <w:p w:rsidR="00110E5A" w:rsidRPr="00A32561" w:rsidRDefault="00110E5A" w:rsidP="00A32561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часов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0E5A" w:rsidRPr="00A32561" w:rsidRDefault="00110E5A" w:rsidP="00A32561">
            <w:pPr>
              <w:jc w:val="center"/>
              <w:rPr>
                <w:caps/>
                <w:sz w:val="22"/>
                <w:szCs w:val="22"/>
              </w:rPr>
            </w:pPr>
            <w:r w:rsidRPr="00A32561">
              <w:rPr>
                <w:sz w:val="22"/>
                <w:szCs w:val="22"/>
              </w:rPr>
              <w:t>Количество часов</w:t>
            </w:r>
            <w:r w:rsidR="00A32561">
              <w:rPr>
                <w:sz w:val="22"/>
                <w:szCs w:val="22"/>
              </w:rPr>
              <w:t xml:space="preserve"> </w:t>
            </w:r>
            <w:r w:rsidRPr="00A32561">
              <w:rPr>
                <w:sz w:val="22"/>
                <w:szCs w:val="22"/>
              </w:rPr>
              <w:t>УСР</w:t>
            </w:r>
          </w:p>
        </w:tc>
        <w:tc>
          <w:tcPr>
            <w:tcW w:w="170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0E5A" w:rsidRPr="00A32561" w:rsidRDefault="00110E5A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Формы контроля знаний</w:t>
            </w:r>
          </w:p>
        </w:tc>
      </w:tr>
      <w:tr w:rsidR="00110E5A" w:rsidRPr="00A32561" w:rsidTr="00110E5A">
        <w:trPr>
          <w:cantSplit/>
          <w:trHeight w:val="2830"/>
        </w:trPr>
        <w:tc>
          <w:tcPr>
            <w:tcW w:w="675" w:type="dxa"/>
            <w:vMerge/>
            <w:textDirection w:val="btLr"/>
          </w:tcPr>
          <w:p w:rsidR="00110E5A" w:rsidRPr="00A32561" w:rsidRDefault="00110E5A" w:rsidP="00A32561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8709" w:type="dxa"/>
            <w:vMerge/>
          </w:tcPr>
          <w:p w:rsidR="00110E5A" w:rsidRPr="00A32561" w:rsidRDefault="00110E5A" w:rsidP="00A32561">
            <w:pPr>
              <w:pStyle w:val="Iauiue1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0E5A" w:rsidRPr="00A32561" w:rsidRDefault="00110E5A" w:rsidP="00A32561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лекции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0E5A" w:rsidRPr="00A32561" w:rsidRDefault="00110E5A" w:rsidP="00A32561">
            <w:pPr>
              <w:pStyle w:val="Iauiue1"/>
              <w:jc w:val="center"/>
              <w:rPr>
                <w:rFonts w:ascii="Times New Roman" w:hAnsi="Times New Roman"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 xml:space="preserve">практические (семинарские) </w:t>
            </w:r>
          </w:p>
          <w:p w:rsidR="00110E5A" w:rsidRPr="00A32561" w:rsidRDefault="00110E5A" w:rsidP="00A32561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занятия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110E5A" w:rsidRPr="00A32561" w:rsidRDefault="00110E5A" w:rsidP="00A32561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лабораторные занятия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110E5A" w:rsidRPr="00A32561" w:rsidRDefault="00110E5A" w:rsidP="0002509D">
            <w:pPr>
              <w:ind w:left="43" w:right="-142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10E5A" w:rsidRPr="00A32561" w:rsidRDefault="00110E5A" w:rsidP="0002509D">
            <w:pPr>
              <w:pStyle w:val="Iauiue1"/>
              <w:ind w:right="-142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110E5A" w:rsidRPr="00A32561" w:rsidTr="0002509D"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110E5A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1</w:t>
            </w:r>
          </w:p>
        </w:tc>
        <w:tc>
          <w:tcPr>
            <w:tcW w:w="8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110E5A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110E5A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3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110E5A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4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110E5A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110E5A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6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110E5A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9</w:t>
            </w:r>
          </w:p>
        </w:tc>
      </w:tr>
      <w:tr w:rsidR="00110E5A" w:rsidRPr="00A32561" w:rsidTr="0002509D">
        <w:trPr>
          <w:trHeight w:val="341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110E5A" w:rsidP="00110E5A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1</w:t>
            </w:r>
          </w:p>
        </w:tc>
        <w:tc>
          <w:tcPr>
            <w:tcW w:w="8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110E5A" w:rsidP="0002509D">
            <w:pPr>
              <w:pStyle w:val="Iauiue1"/>
              <w:jc w:val="both"/>
              <w:rPr>
                <w:rFonts w:ascii="Times New Roman" w:hAnsi="Times New Roman"/>
                <w:b/>
                <w:szCs w:val="22"/>
              </w:rPr>
            </w:pPr>
            <w:r w:rsidRPr="00A32561">
              <w:rPr>
                <w:rFonts w:ascii="Times New Roman" w:hAnsi="Times New Roman"/>
                <w:b/>
                <w:szCs w:val="22"/>
              </w:rPr>
              <w:t>Введение в математическую статистику</w:t>
            </w:r>
          </w:p>
          <w:p w:rsidR="00110E5A" w:rsidRPr="00A32561" w:rsidRDefault="00110E5A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1 Предмет математической статистики</w:t>
            </w:r>
          </w:p>
          <w:p w:rsidR="00110E5A" w:rsidRPr="00A32561" w:rsidRDefault="00110E5A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2 Метод математической статистики</w:t>
            </w:r>
          </w:p>
          <w:p w:rsidR="00110E5A" w:rsidRPr="00A32561" w:rsidRDefault="00110E5A" w:rsidP="0002509D">
            <w:pPr>
              <w:pStyle w:val="Iauiue1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A32561">
              <w:rPr>
                <w:rFonts w:ascii="Times New Roman" w:hAnsi="Times New Roman"/>
                <w:color w:val="000000"/>
                <w:szCs w:val="22"/>
              </w:rPr>
              <w:t xml:space="preserve">3 </w:t>
            </w:r>
            <w:r w:rsidRPr="00A32561">
              <w:rPr>
                <w:rFonts w:ascii="Times New Roman" w:hAnsi="Times New Roman"/>
                <w:szCs w:val="22"/>
              </w:rPr>
              <w:t>Понятие случайного события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2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110E5A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110E5A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110E5A" w:rsidP="0002509D">
            <w:pPr>
              <w:pStyle w:val="Iauiue1"/>
              <w:spacing w:line="240" w:lineRule="exact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Защита отчета по лабораторной работе</w:t>
            </w:r>
          </w:p>
        </w:tc>
      </w:tr>
      <w:tr w:rsidR="00A32561" w:rsidRPr="00A32561" w:rsidTr="0002509D">
        <w:trPr>
          <w:trHeight w:val="341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2</w:t>
            </w:r>
          </w:p>
        </w:tc>
        <w:tc>
          <w:tcPr>
            <w:tcW w:w="8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A32561" w:rsidRDefault="00A32561" w:rsidP="0002509D">
            <w:pPr>
              <w:pStyle w:val="Iauiue1"/>
              <w:jc w:val="both"/>
              <w:rPr>
                <w:rFonts w:ascii="Times New Roman" w:hAnsi="Times New Roman"/>
                <w:b/>
                <w:szCs w:val="22"/>
              </w:rPr>
            </w:pPr>
            <w:r w:rsidRPr="00A32561">
              <w:rPr>
                <w:rFonts w:ascii="Times New Roman" w:hAnsi="Times New Roman"/>
                <w:b/>
                <w:szCs w:val="22"/>
              </w:rPr>
              <w:t>Основные понятия математической статистики</w:t>
            </w:r>
          </w:p>
          <w:p w:rsidR="00A32561" w:rsidRPr="00A32561" w:rsidRDefault="00A32561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1</w:t>
            </w:r>
            <w:r w:rsidRPr="00A3256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A32561">
              <w:rPr>
                <w:rFonts w:ascii="Times New Roman" w:hAnsi="Times New Roman"/>
                <w:szCs w:val="22"/>
              </w:rPr>
              <w:t xml:space="preserve">Средняя арифметическая, взвешенная средняя арифметическая, средняя геометрическая, средняя </w:t>
            </w:r>
            <w:proofErr w:type="spellStart"/>
            <w:r w:rsidRPr="00A32561">
              <w:rPr>
                <w:rFonts w:ascii="Times New Roman" w:hAnsi="Times New Roman"/>
                <w:szCs w:val="22"/>
              </w:rPr>
              <w:t>квадратическая</w:t>
            </w:r>
            <w:proofErr w:type="spellEnd"/>
            <w:r w:rsidRPr="00A32561">
              <w:rPr>
                <w:rFonts w:ascii="Times New Roman" w:hAnsi="Times New Roman"/>
                <w:szCs w:val="22"/>
              </w:rPr>
              <w:t>, средняя гармоническая</w:t>
            </w:r>
          </w:p>
          <w:p w:rsidR="00A32561" w:rsidRPr="00A32561" w:rsidRDefault="00A32561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2 Мода. Медиана. Квантили, квартили, децили, перцентили</w:t>
            </w:r>
          </w:p>
          <w:p w:rsidR="00A32561" w:rsidRPr="00A32561" w:rsidRDefault="00A32561" w:rsidP="0002509D">
            <w:pPr>
              <w:pStyle w:val="Iauiue1"/>
              <w:jc w:val="both"/>
              <w:rPr>
                <w:rFonts w:ascii="Times New Roman" w:hAnsi="Times New Roman"/>
                <w:b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3 Стандартное или среднеквадратическое отклонение (сигма)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2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A32561" w:rsidRDefault="00A32561" w:rsidP="00A32561">
            <w:pPr>
              <w:jc w:val="center"/>
              <w:rPr>
                <w:sz w:val="22"/>
                <w:szCs w:val="22"/>
              </w:rPr>
            </w:pPr>
            <w:r w:rsidRPr="00A32561">
              <w:rPr>
                <w:sz w:val="22"/>
                <w:szCs w:val="22"/>
              </w:rPr>
              <w:t>Защита отчета по лабораторной работе</w:t>
            </w:r>
          </w:p>
        </w:tc>
      </w:tr>
      <w:tr w:rsidR="00A32561" w:rsidRPr="00A32561" w:rsidTr="0002509D">
        <w:trPr>
          <w:trHeight w:val="341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3</w:t>
            </w:r>
          </w:p>
        </w:tc>
        <w:tc>
          <w:tcPr>
            <w:tcW w:w="8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A32561" w:rsidRDefault="00A32561" w:rsidP="0002509D">
            <w:pPr>
              <w:pStyle w:val="Iauiue1"/>
              <w:jc w:val="both"/>
              <w:rPr>
                <w:rFonts w:ascii="Times New Roman" w:hAnsi="Times New Roman"/>
                <w:b/>
                <w:szCs w:val="22"/>
              </w:rPr>
            </w:pPr>
            <w:r w:rsidRPr="00A32561">
              <w:rPr>
                <w:rFonts w:ascii="Times New Roman" w:hAnsi="Times New Roman"/>
                <w:b/>
                <w:szCs w:val="22"/>
              </w:rPr>
              <w:t>Корреляционный анализ</w:t>
            </w:r>
          </w:p>
          <w:p w:rsidR="00A32561" w:rsidRPr="00A32561" w:rsidRDefault="00A32561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1 Функциональные и корреляционные связи</w:t>
            </w:r>
          </w:p>
          <w:p w:rsidR="00A32561" w:rsidRPr="00A32561" w:rsidRDefault="00A32561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2 Прямая и обратная корреляция</w:t>
            </w:r>
          </w:p>
          <w:p w:rsidR="00A32561" w:rsidRPr="00A32561" w:rsidRDefault="00A32561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3 Коэффициент корреляции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2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A32561" w:rsidRDefault="00A32561" w:rsidP="00A32561">
            <w:pPr>
              <w:jc w:val="center"/>
              <w:rPr>
                <w:sz w:val="22"/>
                <w:szCs w:val="22"/>
              </w:rPr>
            </w:pPr>
            <w:r w:rsidRPr="00A32561">
              <w:rPr>
                <w:sz w:val="22"/>
                <w:szCs w:val="22"/>
              </w:rPr>
              <w:t>Защита отчета по лабораторной работе</w:t>
            </w:r>
          </w:p>
        </w:tc>
      </w:tr>
      <w:tr w:rsidR="00A32561" w:rsidRPr="00A32561" w:rsidTr="0002509D">
        <w:trPr>
          <w:trHeight w:val="341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4</w:t>
            </w:r>
          </w:p>
        </w:tc>
        <w:tc>
          <w:tcPr>
            <w:tcW w:w="8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A32561" w:rsidRDefault="00A32561" w:rsidP="0002509D">
            <w:pPr>
              <w:pStyle w:val="Iauiue1"/>
              <w:jc w:val="both"/>
              <w:rPr>
                <w:rFonts w:ascii="Times New Roman" w:hAnsi="Times New Roman"/>
                <w:b/>
                <w:szCs w:val="22"/>
              </w:rPr>
            </w:pPr>
            <w:r w:rsidRPr="00A32561">
              <w:rPr>
                <w:rFonts w:ascii="Times New Roman" w:hAnsi="Times New Roman"/>
                <w:b/>
                <w:szCs w:val="22"/>
              </w:rPr>
              <w:t>Регрессионный анализ</w:t>
            </w:r>
          </w:p>
          <w:p w:rsidR="00A32561" w:rsidRPr="00A32561" w:rsidRDefault="00A32561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1 Уравнение прямолинейной регрессии Пирсона</w:t>
            </w:r>
          </w:p>
          <w:p w:rsidR="00A32561" w:rsidRPr="00A32561" w:rsidRDefault="00A32561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2 Коэффициент прямолинейной регрессии</w:t>
            </w:r>
          </w:p>
          <w:p w:rsidR="00A32561" w:rsidRPr="00A32561" w:rsidRDefault="00A32561" w:rsidP="0002509D">
            <w:pPr>
              <w:pStyle w:val="Iauiue1"/>
              <w:jc w:val="both"/>
              <w:rPr>
                <w:rFonts w:ascii="Times New Roman" w:hAnsi="Times New Roman"/>
                <w:b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3 Критерий достоверности коэффициента регрессии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2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A32561" w:rsidRDefault="00A32561" w:rsidP="0002509D">
            <w:pPr>
              <w:pStyle w:val="Iauiue1"/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Защита отчета по лабораторной работе</w:t>
            </w:r>
          </w:p>
        </w:tc>
      </w:tr>
    </w:tbl>
    <w:p w:rsidR="00890677" w:rsidRDefault="00890677"/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709"/>
        <w:gridCol w:w="850"/>
        <w:gridCol w:w="993"/>
        <w:gridCol w:w="850"/>
        <w:gridCol w:w="851"/>
        <w:gridCol w:w="1701"/>
      </w:tblGrid>
      <w:tr w:rsidR="00CD31FD" w:rsidRPr="00CD31FD" w:rsidTr="00CD31FD">
        <w:trPr>
          <w:trHeight w:val="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CD31FD" w:rsidRDefault="00CD31FD" w:rsidP="00CD31F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CD31FD">
              <w:rPr>
                <w:rFonts w:ascii="Times New Roman" w:hAnsi="Times New Roman"/>
                <w:caps/>
                <w:szCs w:val="22"/>
              </w:rPr>
              <w:lastRenderedPageBreak/>
              <w:t>1</w:t>
            </w:r>
          </w:p>
        </w:tc>
        <w:tc>
          <w:tcPr>
            <w:tcW w:w="8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CD31FD" w:rsidRDefault="00CD31FD" w:rsidP="00CD31FD">
            <w:pPr>
              <w:pStyle w:val="Iauiue1"/>
              <w:jc w:val="center"/>
              <w:rPr>
                <w:rFonts w:ascii="Times New Roman" w:hAnsi="Times New Roman"/>
                <w:szCs w:val="22"/>
              </w:rPr>
            </w:pPr>
            <w:r w:rsidRPr="00CD31FD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CD31FD" w:rsidRDefault="00CD31FD" w:rsidP="00CD31F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CD31FD">
              <w:rPr>
                <w:rFonts w:ascii="Times New Roman" w:hAnsi="Times New Roman"/>
                <w:caps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CD31FD" w:rsidRDefault="00CD31FD" w:rsidP="00CD31F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CD31FD">
              <w:rPr>
                <w:rFonts w:ascii="Times New Roman" w:hAnsi="Times New Roman"/>
                <w:caps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CD31FD" w:rsidRDefault="00CD31FD" w:rsidP="00CD31F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CD31FD">
              <w:rPr>
                <w:rFonts w:ascii="Times New Roman" w:hAnsi="Times New Roman"/>
                <w:caps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CD31FD" w:rsidRDefault="00CD31FD" w:rsidP="00CD31F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CD31FD">
              <w:rPr>
                <w:rFonts w:ascii="Times New Roman" w:hAnsi="Times New Roman"/>
                <w:caps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CD31FD" w:rsidRDefault="00CD31FD" w:rsidP="00CD31FD">
            <w:pPr>
              <w:pStyle w:val="Iauiue1"/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CD31FD">
              <w:rPr>
                <w:rFonts w:ascii="Times New Roman" w:hAnsi="Times New Roman"/>
                <w:szCs w:val="22"/>
              </w:rPr>
              <w:t>9</w:t>
            </w:r>
          </w:p>
        </w:tc>
      </w:tr>
      <w:tr w:rsidR="00110E5A" w:rsidRPr="00A32561" w:rsidTr="0002509D">
        <w:trPr>
          <w:trHeight w:val="341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5</w:t>
            </w:r>
          </w:p>
        </w:tc>
        <w:tc>
          <w:tcPr>
            <w:tcW w:w="8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A32561" w:rsidP="0002509D">
            <w:pPr>
              <w:pStyle w:val="Iauiue1"/>
              <w:jc w:val="both"/>
              <w:rPr>
                <w:rFonts w:ascii="Times New Roman" w:hAnsi="Times New Roman"/>
                <w:b/>
                <w:szCs w:val="22"/>
              </w:rPr>
            </w:pPr>
            <w:r w:rsidRPr="00A32561">
              <w:rPr>
                <w:rFonts w:ascii="Times New Roman" w:hAnsi="Times New Roman"/>
                <w:b/>
                <w:szCs w:val="22"/>
              </w:rPr>
              <w:t>Криволинейная корреляция и регрессия</w:t>
            </w:r>
          </w:p>
          <w:p w:rsidR="00A32561" w:rsidRPr="00A32561" w:rsidRDefault="00A32561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 </w:t>
            </w:r>
            <w:r w:rsidRPr="00A32561">
              <w:rPr>
                <w:rFonts w:ascii="Times New Roman" w:hAnsi="Times New Roman"/>
                <w:szCs w:val="22"/>
              </w:rPr>
              <w:t>Корреляционное отношение, характеризующее степень криволинейных и прямолине</w:t>
            </w:r>
            <w:r w:rsidRPr="00A32561">
              <w:rPr>
                <w:rFonts w:ascii="Times New Roman" w:hAnsi="Times New Roman"/>
                <w:szCs w:val="22"/>
              </w:rPr>
              <w:t>й</w:t>
            </w:r>
            <w:r w:rsidRPr="00A32561">
              <w:rPr>
                <w:rFonts w:ascii="Times New Roman" w:hAnsi="Times New Roman"/>
                <w:szCs w:val="22"/>
              </w:rPr>
              <w:t>ных связей</w:t>
            </w:r>
          </w:p>
          <w:p w:rsidR="00A32561" w:rsidRPr="00A32561" w:rsidRDefault="00A32561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 </w:t>
            </w:r>
            <w:r w:rsidRPr="00A32561">
              <w:rPr>
                <w:rFonts w:ascii="Times New Roman" w:hAnsi="Times New Roman"/>
                <w:szCs w:val="22"/>
              </w:rPr>
              <w:t>Формализация корреляционного отношения</w:t>
            </w:r>
          </w:p>
          <w:p w:rsidR="00A32561" w:rsidRPr="00A32561" w:rsidRDefault="00A32561" w:rsidP="0002509D">
            <w:pPr>
              <w:pStyle w:val="Iauiue1"/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3 </w:t>
            </w:r>
            <w:r w:rsidRPr="00A32561">
              <w:rPr>
                <w:rFonts w:ascii="Times New Roman" w:hAnsi="Times New Roman"/>
                <w:szCs w:val="22"/>
              </w:rPr>
              <w:t>Ошибка репрезентативности корреляционного отношения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8B4D74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2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8B4D74" w:rsidP="0002509D">
            <w:pPr>
              <w:pStyle w:val="Iauiue1"/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Защита отчета по лабораторной работе</w:t>
            </w:r>
          </w:p>
        </w:tc>
      </w:tr>
      <w:tr w:rsidR="00110E5A" w:rsidRPr="00A32561" w:rsidTr="0002509D">
        <w:trPr>
          <w:trHeight w:val="341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6</w:t>
            </w:r>
          </w:p>
        </w:tc>
        <w:tc>
          <w:tcPr>
            <w:tcW w:w="8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A32561" w:rsidP="0002509D">
            <w:pPr>
              <w:pStyle w:val="Iauiue1"/>
              <w:jc w:val="both"/>
              <w:rPr>
                <w:rFonts w:ascii="Times New Roman" w:hAnsi="Times New Roman"/>
                <w:b/>
                <w:szCs w:val="22"/>
              </w:rPr>
            </w:pPr>
            <w:r w:rsidRPr="00A32561">
              <w:rPr>
                <w:rFonts w:ascii="Times New Roman" w:hAnsi="Times New Roman"/>
                <w:b/>
                <w:szCs w:val="22"/>
              </w:rPr>
              <w:t>Однофакторный дисперсионный анализ</w:t>
            </w:r>
          </w:p>
          <w:p w:rsidR="00A32561" w:rsidRPr="00A32561" w:rsidRDefault="00A32561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1 Сущность и метод дисперсионного анализа</w:t>
            </w:r>
          </w:p>
          <w:p w:rsidR="00A32561" w:rsidRPr="00A32561" w:rsidRDefault="00A32561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2 Дисперсионный комплекс</w:t>
            </w:r>
          </w:p>
          <w:p w:rsidR="00A32561" w:rsidRPr="00A32561" w:rsidRDefault="00A32561" w:rsidP="0002509D">
            <w:pPr>
              <w:pStyle w:val="Iauiue1"/>
              <w:jc w:val="both"/>
              <w:rPr>
                <w:rFonts w:ascii="Times New Roman" w:hAnsi="Times New Roman"/>
                <w:b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3 Вычисление дисперсий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2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9151E7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8B4D74" w:rsidP="0002509D">
            <w:pPr>
              <w:pStyle w:val="Iauiue1"/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Защита отчета по лабораторной работе</w:t>
            </w:r>
          </w:p>
        </w:tc>
      </w:tr>
      <w:tr w:rsidR="00110E5A" w:rsidRPr="00A32561" w:rsidTr="0002509D">
        <w:trPr>
          <w:trHeight w:val="341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A32561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7</w:t>
            </w:r>
          </w:p>
        </w:tc>
        <w:tc>
          <w:tcPr>
            <w:tcW w:w="8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9151E7" w:rsidRDefault="00A32561" w:rsidP="0002509D">
            <w:pPr>
              <w:pStyle w:val="Iauiue1"/>
              <w:jc w:val="both"/>
              <w:rPr>
                <w:rFonts w:ascii="Times New Roman" w:hAnsi="Times New Roman"/>
                <w:b/>
                <w:szCs w:val="22"/>
              </w:rPr>
            </w:pPr>
            <w:r w:rsidRPr="009151E7">
              <w:rPr>
                <w:rFonts w:ascii="Times New Roman" w:hAnsi="Times New Roman"/>
                <w:b/>
                <w:szCs w:val="22"/>
              </w:rPr>
              <w:t>Многофакторный дисперсионный анализ</w:t>
            </w:r>
          </w:p>
          <w:p w:rsidR="00A32561" w:rsidRPr="009151E7" w:rsidRDefault="009151E7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 </w:t>
            </w:r>
            <w:r w:rsidRPr="009151E7">
              <w:rPr>
                <w:rFonts w:ascii="Times New Roman" w:hAnsi="Times New Roman"/>
                <w:szCs w:val="22"/>
              </w:rPr>
              <w:t>Многофакторный дисперсионный комплекс</w:t>
            </w:r>
          </w:p>
          <w:p w:rsidR="009151E7" w:rsidRPr="009151E7" w:rsidRDefault="009151E7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 </w:t>
            </w:r>
            <w:r w:rsidRPr="009151E7">
              <w:rPr>
                <w:rFonts w:ascii="Times New Roman" w:hAnsi="Times New Roman"/>
                <w:szCs w:val="22"/>
              </w:rPr>
              <w:t>Результаты многофакторного дисперсионного анализа</w:t>
            </w:r>
          </w:p>
          <w:p w:rsidR="009151E7" w:rsidRPr="00A32561" w:rsidRDefault="009151E7" w:rsidP="0002509D">
            <w:pPr>
              <w:pStyle w:val="Iauiue1"/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3 </w:t>
            </w:r>
            <w:r w:rsidRPr="009151E7">
              <w:rPr>
                <w:rFonts w:ascii="Times New Roman" w:hAnsi="Times New Roman"/>
                <w:szCs w:val="22"/>
              </w:rPr>
              <w:t>Предельные значения показателей силы влияния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9151E7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9151E7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9151E7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9151E7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2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0E5A" w:rsidRPr="00A32561" w:rsidRDefault="008B4D74" w:rsidP="0002509D">
            <w:pPr>
              <w:pStyle w:val="Iauiue1"/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Защита отчета по лабораторной работе</w:t>
            </w:r>
          </w:p>
        </w:tc>
      </w:tr>
      <w:tr w:rsidR="009151E7" w:rsidRPr="00A32561" w:rsidTr="0002509D">
        <w:trPr>
          <w:trHeight w:val="341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1E7" w:rsidRPr="00A32561" w:rsidRDefault="009151E7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8</w:t>
            </w:r>
          </w:p>
        </w:tc>
        <w:tc>
          <w:tcPr>
            <w:tcW w:w="8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1E7" w:rsidRPr="009151E7" w:rsidRDefault="009151E7" w:rsidP="0002509D">
            <w:pPr>
              <w:pStyle w:val="Iauiue1"/>
              <w:jc w:val="both"/>
              <w:rPr>
                <w:rFonts w:ascii="Times New Roman" w:hAnsi="Times New Roman"/>
                <w:b/>
                <w:szCs w:val="22"/>
              </w:rPr>
            </w:pPr>
            <w:r w:rsidRPr="009151E7">
              <w:rPr>
                <w:rFonts w:ascii="Times New Roman" w:hAnsi="Times New Roman"/>
                <w:b/>
                <w:szCs w:val="22"/>
              </w:rPr>
              <w:t>Дискриминантный анализ</w:t>
            </w:r>
          </w:p>
          <w:p w:rsidR="009151E7" w:rsidRPr="009151E7" w:rsidRDefault="009151E7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 </w:t>
            </w:r>
            <w:r w:rsidRPr="009151E7">
              <w:rPr>
                <w:rFonts w:ascii="Times New Roman" w:hAnsi="Times New Roman"/>
                <w:szCs w:val="22"/>
              </w:rPr>
              <w:t>Классификация при наличии обучающих выборок: дискриминантный анализ</w:t>
            </w:r>
          </w:p>
          <w:p w:rsidR="009151E7" w:rsidRPr="009151E7" w:rsidRDefault="009151E7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 </w:t>
            </w:r>
            <w:r w:rsidRPr="009151E7">
              <w:rPr>
                <w:rFonts w:ascii="Times New Roman" w:hAnsi="Times New Roman"/>
                <w:szCs w:val="22"/>
              </w:rPr>
              <w:t>Алгоритм дискриминантного анализа</w:t>
            </w:r>
          </w:p>
          <w:p w:rsidR="009151E7" w:rsidRPr="00A32561" w:rsidRDefault="009151E7" w:rsidP="0002509D">
            <w:pPr>
              <w:pStyle w:val="Iauiue1"/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3 </w:t>
            </w:r>
            <w:r w:rsidRPr="009151E7">
              <w:rPr>
                <w:rFonts w:ascii="Times New Roman" w:hAnsi="Times New Roman"/>
                <w:szCs w:val="22"/>
              </w:rPr>
              <w:t>Стандартный и пошаговый (включения и исключения) методы дискриминантного анал</w:t>
            </w:r>
            <w:r w:rsidRPr="009151E7">
              <w:rPr>
                <w:rFonts w:ascii="Times New Roman" w:hAnsi="Times New Roman"/>
                <w:szCs w:val="22"/>
              </w:rPr>
              <w:t>и</w:t>
            </w:r>
            <w:r w:rsidRPr="009151E7">
              <w:rPr>
                <w:rFonts w:ascii="Times New Roman" w:hAnsi="Times New Roman"/>
                <w:szCs w:val="22"/>
              </w:rPr>
              <w:t>за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1E7" w:rsidRPr="00A32561" w:rsidRDefault="009151E7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2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1E7" w:rsidRPr="00A32561" w:rsidRDefault="009151E7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1E7" w:rsidRPr="00A32561" w:rsidRDefault="009151E7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1E7" w:rsidRPr="00A32561" w:rsidRDefault="009151E7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1E7" w:rsidRPr="00A32561" w:rsidRDefault="008B4D74" w:rsidP="0002509D">
            <w:pPr>
              <w:pStyle w:val="Iauiue1"/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Защита отчета по лабораторной работе</w:t>
            </w:r>
          </w:p>
        </w:tc>
      </w:tr>
      <w:tr w:rsidR="009151E7" w:rsidRPr="00A32561" w:rsidTr="0002509D">
        <w:trPr>
          <w:trHeight w:val="341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1E7" w:rsidRPr="00A32561" w:rsidRDefault="009151E7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9</w:t>
            </w:r>
          </w:p>
        </w:tc>
        <w:tc>
          <w:tcPr>
            <w:tcW w:w="8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1E7" w:rsidRPr="009151E7" w:rsidRDefault="009151E7" w:rsidP="0002509D">
            <w:pPr>
              <w:pStyle w:val="Iauiue1"/>
              <w:jc w:val="both"/>
              <w:rPr>
                <w:rFonts w:ascii="Times New Roman" w:hAnsi="Times New Roman"/>
                <w:b/>
                <w:szCs w:val="22"/>
              </w:rPr>
            </w:pPr>
            <w:r w:rsidRPr="009151E7">
              <w:rPr>
                <w:rFonts w:ascii="Times New Roman" w:hAnsi="Times New Roman"/>
                <w:b/>
                <w:szCs w:val="22"/>
              </w:rPr>
              <w:t>Кластерный анализ</w:t>
            </w:r>
          </w:p>
          <w:p w:rsidR="009151E7" w:rsidRPr="009151E7" w:rsidRDefault="009151E7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 </w:t>
            </w:r>
            <w:r w:rsidRPr="009151E7">
              <w:rPr>
                <w:rFonts w:ascii="Times New Roman" w:hAnsi="Times New Roman"/>
                <w:szCs w:val="22"/>
              </w:rPr>
              <w:t>Методы автоматической классификации: кластерный анализ</w:t>
            </w:r>
          </w:p>
          <w:p w:rsidR="009151E7" w:rsidRPr="009151E7" w:rsidRDefault="009151E7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 </w:t>
            </w:r>
            <w:r w:rsidRPr="009151E7">
              <w:rPr>
                <w:rFonts w:ascii="Times New Roman" w:hAnsi="Times New Roman"/>
                <w:szCs w:val="22"/>
              </w:rPr>
              <w:t>Использование в практике методов кластерного анализа</w:t>
            </w:r>
          </w:p>
          <w:p w:rsidR="009151E7" w:rsidRPr="00A32561" w:rsidRDefault="009151E7" w:rsidP="0002509D">
            <w:pPr>
              <w:pStyle w:val="Iauiue1"/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3 </w:t>
            </w:r>
            <w:r w:rsidRPr="009151E7">
              <w:rPr>
                <w:rFonts w:ascii="Times New Roman" w:hAnsi="Times New Roman"/>
                <w:szCs w:val="22"/>
              </w:rPr>
              <w:t>Алгоритм кластерного анализа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1E7" w:rsidRPr="00A32561" w:rsidRDefault="009151E7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2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1E7" w:rsidRPr="00A32561" w:rsidRDefault="009151E7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1E7" w:rsidRPr="00A32561" w:rsidRDefault="009151E7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1E7" w:rsidRPr="00A32561" w:rsidRDefault="009151E7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1E7" w:rsidRPr="00A32561" w:rsidRDefault="008B4D74" w:rsidP="0002509D">
            <w:pPr>
              <w:pStyle w:val="Iauiue1"/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Защита отчета по лабораторной работе</w:t>
            </w:r>
          </w:p>
        </w:tc>
      </w:tr>
      <w:tr w:rsidR="009151E7" w:rsidRPr="00A32561" w:rsidTr="0002509D">
        <w:trPr>
          <w:trHeight w:val="341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1E7" w:rsidRPr="00A32561" w:rsidRDefault="009151E7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10</w:t>
            </w:r>
          </w:p>
        </w:tc>
        <w:tc>
          <w:tcPr>
            <w:tcW w:w="8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1E7" w:rsidRPr="009151E7" w:rsidRDefault="009151E7" w:rsidP="0002509D">
            <w:pPr>
              <w:pStyle w:val="Iauiue1"/>
              <w:jc w:val="both"/>
              <w:rPr>
                <w:rFonts w:ascii="Times New Roman" w:hAnsi="Times New Roman"/>
                <w:b/>
                <w:szCs w:val="22"/>
              </w:rPr>
            </w:pPr>
            <w:r w:rsidRPr="009151E7">
              <w:rPr>
                <w:rFonts w:ascii="Times New Roman" w:hAnsi="Times New Roman"/>
                <w:b/>
                <w:szCs w:val="22"/>
              </w:rPr>
              <w:t>Анализ биоразнообразия</w:t>
            </w:r>
          </w:p>
          <w:p w:rsidR="009151E7" w:rsidRPr="009151E7" w:rsidRDefault="009151E7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 </w:t>
            </w:r>
            <w:r w:rsidRPr="009151E7">
              <w:rPr>
                <w:rFonts w:ascii="Times New Roman" w:hAnsi="Times New Roman"/>
                <w:szCs w:val="22"/>
              </w:rPr>
              <w:t>Основные параметры биоразнообразия</w:t>
            </w:r>
          </w:p>
          <w:p w:rsidR="009151E7" w:rsidRPr="009151E7" w:rsidRDefault="009151E7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 </w:t>
            </w:r>
            <w:r w:rsidRPr="009151E7">
              <w:rPr>
                <w:rFonts w:ascii="Times New Roman" w:hAnsi="Times New Roman"/>
                <w:szCs w:val="22"/>
              </w:rPr>
              <w:t xml:space="preserve">Расчёт параметров разнообразия в системе </w:t>
            </w:r>
            <w:proofErr w:type="spellStart"/>
            <w:r w:rsidRPr="009151E7">
              <w:rPr>
                <w:rFonts w:ascii="Times New Roman" w:hAnsi="Times New Roman"/>
                <w:szCs w:val="22"/>
              </w:rPr>
              <w:t>BioDiversity</w:t>
            </w:r>
            <w:proofErr w:type="spellEnd"/>
          </w:p>
          <w:p w:rsidR="009151E7" w:rsidRPr="00A32561" w:rsidRDefault="009151E7" w:rsidP="0002509D">
            <w:pPr>
              <w:pStyle w:val="Iauiue1"/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3 </w:t>
            </w:r>
            <w:proofErr w:type="spellStart"/>
            <w:r w:rsidRPr="009151E7">
              <w:rPr>
                <w:rFonts w:ascii="Times New Roman" w:hAnsi="Times New Roman"/>
                <w:szCs w:val="22"/>
              </w:rPr>
              <w:t>Интерпетация</w:t>
            </w:r>
            <w:proofErr w:type="spellEnd"/>
            <w:r w:rsidRPr="009151E7">
              <w:rPr>
                <w:rFonts w:ascii="Times New Roman" w:hAnsi="Times New Roman"/>
                <w:szCs w:val="22"/>
              </w:rPr>
              <w:t xml:space="preserve"> результатов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1E7" w:rsidRPr="00A32561" w:rsidRDefault="009151E7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2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1E7" w:rsidRPr="00A32561" w:rsidRDefault="009151E7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1E7" w:rsidRPr="00A32561" w:rsidRDefault="009151E7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1E7" w:rsidRPr="00A32561" w:rsidRDefault="009151E7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51E7" w:rsidRPr="00A32561" w:rsidRDefault="008B4D74" w:rsidP="0002509D">
            <w:pPr>
              <w:pStyle w:val="Iauiue1"/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Защита отчета по лабораторной работе</w:t>
            </w:r>
          </w:p>
        </w:tc>
      </w:tr>
      <w:tr w:rsidR="00A32561" w:rsidRPr="008B4D74" w:rsidTr="008B4D74">
        <w:trPr>
          <w:trHeight w:val="77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8B4D74" w:rsidRDefault="00A32561" w:rsidP="0002509D">
            <w:pPr>
              <w:pStyle w:val="Iauiue1"/>
              <w:jc w:val="center"/>
              <w:rPr>
                <w:rFonts w:ascii="Times New Roman" w:hAnsi="Times New Roman"/>
                <w:b/>
                <w:caps/>
                <w:szCs w:val="22"/>
              </w:rPr>
            </w:pPr>
          </w:p>
        </w:tc>
        <w:tc>
          <w:tcPr>
            <w:tcW w:w="8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8B4D74" w:rsidRDefault="009151E7" w:rsidP="0002509D">
            <w:pPr>
              <w:pStyle w:val="Iauiue1"/>
              <w:jc w:val="both"/>
              <w:rPr>
                <w:rFonts w:ascii="Times New Roman" w:hAnsi="Times New Roman"/>
                <w:b/>
                <w:szCs w:val="22"/>
              </w:rPr>
            </w:pPr>
            <w:r w:rsidRPr="008B4D74">
              <w:rPr>
                <w:rFonts w:ascii="Times New Roman" w:hAnsi="Times New Roman"/>
                <w:b/>
                <w:szCs w:val="22"/>
              </w:rPr>
              <w:t>Всего часов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8B4D74" w:rsidRDefault="009151E7" w:rsidP="0002509D">
            <w:pPr>
              <w:pStyle w:val="Iauiue1"/>
              <w:jc w:val="center"/>
              <w:rPr>
                <w:rFonts w:ascii="Times New Roman" w:hAnsi="Times New Roman"/>
                <w:b/>
                <w:caps/>
                <w:szCs w:val="22"/>
              </w:rPr>
            </w:pPr>
            <w:r w:rsidRPr="008B4D74">
              <w:rPr>
                <w:rFonts w:ascii="Times New Roman" w:hAnsi="Times New Roman"/>
                <w:b/>
                <w:caps/>
                <w:szCs w:val="22"/>
              </w:rPr>
              <w:t>16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8B4D74" w:rsidRDefault="009151E7" w:rsidP="0002509D">
            <w:pPr>
              <w:pStyle w:val="Iauiue1"/>
              <w:jc w:val="center"/>
              <w:rPr>
                <w:rFonts w:ascii="Times New Roman" w:hAnsi="Times New Roman"/>
                <w:b/>
                <w:caps/>
                <w:szCs w:val="22"/>
              </w:rPr>
            </w:pPr>
            <w:r w:rsidRPr="008B4D74">
              <w:rPr>
                <w:rFonts w:ascii="Times New Roman" w:hAnsi="Times New Roman"/>
                <w:b/>
                <w:caps/>
                <w:szCs w:val="22"/>
              </w:rPr>
              <w:t>–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8B4D74" w:rsidRDefault="008B4D74" w:rsidP="0002509D">
            <w:pPr>
              <w:pStyle w:val="Iauiue1"/>
              <w:jc w:val="center"/>
              <w:rPr>
                <w:rFonts w:ascii="Times New Roman" w:hAnsi="Times New Roman"/>
                <w:b/>
                <w:caps/>
                <w:szCs w:val="22"/>
              </w:rPr>
            </w:pPr>
            <w:r w:rsidRPr="008B4D74">
              <w:rPr>
                <w:rFonts w:ascii="Times New Roman" w:hAnsi="Times New Roman"/>
                <w:b/>
                <w:caps/>
                <w:szCs w:val="22"/>
              </w:rPr>
              <w:t>36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8B4D74" w:rsidRDefault="009151E7" w:rsidP="0002509D">
            <w:pPr>
              <w:pStyle w:val="Iauiue1"/>
              <w:jc w:val="center"/>
              <w:rPr>
                <w:rFonts w:ascii="Times New Roman" w:hAnsi="Times New Roman"/>
                <w:b/>
                <w:caps/>
                <w:szCs w:val="22"/>
              </w:rPr>
            </w:pPr>
            <w:r w:rsidRPr="008B4D74">
              <w:rPr>
                <w:rFonts w:ascii="Times New Roman" w:hAnsi="Times New Roman"/>
                <w:b/>
                <w:caps/>
                <w:szCs w:val="22"/>
              </w:rPr>
              <w:t>4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2561" w:rsidRPr="008B4D74" w:rsidRDefault="00A32561" w:rsidP="0002509D">
            <w:pPr>
              <w:pStyle w:val="Iauiue1"/>
              <w:spacing w:line="240" w:lineRule="exact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110E5A" w:rsidRDefault="00110E5A" w:rsidP="009F1CE4">
      <w:pPr>
        <w:pStyle w:val="a7"/>
        <w:ind w:left="0" w:firstLine="0"/>
        <w:rPr>
          <w:sz w:val="22"/>
          <w:szCs w:val="22"/>
        </w:rPr>
      </w:pPr>
    </w:p>
    <w:p w:rsidR="008B4D74" w:rsidRDefault="008B4D74" w:rsidP="008B4D74">
      <w:pPr>
        <w:pStyle w:val="a7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Доцент, </w:t>
      </w:r>
      <w:proofErr w:type="gramStart"/>
      <w:r>
        <w:rPr>
          <w:sz w:val="28"/>
          <w:szCs w:val="28"/>
        </w:rPr>
        <w:t>к.б</w:t>
      </w:r>
      <w:proofErr w:type="gramEnd"/>
      <w:r>
        <w:rPr>
          <w:sz w:val="28"/>
          <w:szCs w:val="28"/>
        </w:rPr>
        <w:t>.н.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Н.Г. Галиновский</w:t>
      </w:r>
    </w:p>
    <w:p w:rsidR="008B4D74" w:rsidRDefault="008B4D74" w:rsidP="009F1CE4">
      <w:pPr>
        <w:pStyle w:val="a7"/>
        <w:ind w:left="0" w:firstLine="0"/>
        <w:rPr>
          <w:sz w:val="28"/>
          <w:szCs w:val="28"/>
        </w:rPr>
      </w:pPr>
    </w:p>
    <w:p w:rsidR="008B4D74" w:rsidRDefault="008B4D74" w:rsidP="008B4D74">
      <w:pPr>
        <w:pStyle w:val="a7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Доцент, </w:t>
      </w:r>
      <w:proofErr w:type="gramStart"/>
      <w:r>
        <w:rPr>
          <w:sz w:val="28"/>
          <w:szCs w:val="28"/>
        </w:rPr>
        <w:t>к.б</w:t>
      </w:r>
      <w:proofErr w:type="gramEnd"/>
      <w:r>
        <w:rPr>
          <w:sz w:val="28"/>
          <w:szCs w:val="28"/>
        </w:rPr>
        <w:t>.н.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Гулаков</w:t>
      </w:r>
      <w:proofErr w:type="spellEnd"/>
    </w:p>
    <w:p w:rsidR="00890677" w:rsidRDefault="00890677" w:rsidP="008B4D74">
      <w:pPr>
        <w:pStyle w:val="a7"/>
        <w:ind w:left="0" w:firstLine="708"/>
        <w:rPr>
          <w:sz w:val="28"/>
          <w:szCs w:val="28"/>
        </w:rPr>
      </w:pPr>
    </w:p>
    <w:p w:rsidR="00CD31FD" w:rsidRPr="00A32561" w:rsidRDefault="00CD31FD" w:rsidP="00CD31FD">
      <w:pPr>
        <w:pStyle w:val="2"/>
        <w:spacing w:line="240" w:lineRule="auto"/>
        <w:rPr>
          <w:caps/>
          <w:szCs w:val="28"/>
          <w:lang w:val="ru-RU"/>
        </w:rPr>
      </w:pPr>
      <w:r w:rsidRPr="00A32561">
        <w:rPr>
          <w:caps/>
          <w:szCs w:val="28"/>
          <w:lang w:val="ru-RU"/>
        </w:rPr>
        <w:lastRenderedPageBreak/>
        <w:t>Учебно-методическая карта дисциплины</w:t>
      </w:r>
    </w:p>
    <w:p w:rsidR="00CD31FD" w:rsidRPr="00A32561" w:rsidRDefault="00CD31FD" w:rsidP="00CD31FD">
      <w:pPr>
        <w:pStyle w:val="30"/>
        <w:jc w:val="center"/>
        <w:rPr>
          <w:sz w:val="28"/>
          <w:szCs w:val="28"/>
        </w:rPr>
      </w:pPr>
      <w:r>
        <w:rPr>
          <w:sz w:val="28"/>
          <w:szCs w:val="28"/>
        </w:rPr>
        <w:t>заочной</w:t>
      </w:r>
      <w:r w:rsidRPr="00A32561">
        <w:rPr>
          <w:sz w:val="28"/>
          <w:szCs w:val="28"/>
        </w:rPr>
        <w:t xml:space="preserve"> формы получения высшего образования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709"/>
        <w:gridCol w:w="850"/>
        <w:gridCol w:w="993"/>
        <w:gridCol w:w="850"/>
        <w:gridCol w:w="851"/>
        <w:gridCol w:w="1701"/>
      </w:tblGrid>
      <w:tr w:rsidR="00CD31FD" w:rsidRPr="00A32561" w:rsidTr="0002509D">
        <w:trPr>
          <w:cantSplit/>
          <w:trHeight w:val="363"/>
        </w:trPr>
        <w:tc>
          <w:tcPr>
            <w:tcW w:w="6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D31FD" w:rsidRPr="00A32561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Н</w:t>
            </w:r>
            <w:r w:rsidRPr="00A32561">
              <w:rPr>
                <w:rFonts w:ascii="Times New Roman" w:hAnsi="Times New Roman"/>
                <w:szCs w:val="22"/>
              </w:rPr>
              <w:t>омер раздела, темы, занятия</w:t>
            </w:r>
          </w:p>
        </w:tc>
        <w:tc>
          <w:tcPr>
            <w:tcW w:w="8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1FD" w:rsidRPr="00A32561" w:rsidRDefault="00CD31FD" w:rsidP="0002509D">
            <w:pPr>
              <w:pStyle w:val="Iauiue1"/>
              <w:jc w:val="center"/>
              <w:rPr>
                <w:rFonts w:ascii="Times New Roman" w:hAnsi="Times New Roman"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 xml:space="preserve">Название раздела, темы занятия; </w:t>
            </w:r>
          </w:p>
          <w:p w:rsidR="00CD31FD" w:rsidRPr="00A32561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перечень изучаемых вопросов</w:t>
            </w:r>
          </w:p>
        </w:tc>
        <w:tc>
          <w:tcPr>
            <w:tcW w:w="26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1FD" w:rsidRPr="00A32561" w:rsidRDefault="00CD31FD" w:rsidP="0002509D">
            <w:pPr>
              <w:pStyle w:val="Iauiue1"/>
              <w:jc w:val="center"/>
              <w:rPr>
                <w:rFonts w:ascii="Times New Roman" w:hAnsi="Times New Roman"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 xml:space="preserve">Количество </w:t>
            </w:r>
            <w:proofErr w:type="gramStart"/>
            <w:r w:rsidRPr="00A32561">
              <w:rPr>
                <w:rFonts w:ascii="Times New Roman" w:hAnsi="Times New Roman"/>
                <w:szCs w:val="22"/>
              </w:rPr>
              <w:t>аудиторных</w:t>
            </w:r>
            <w:proofErr w:type="gramEnd"/>
            <w:r w:rsidRPr="00A32561">
              <w:rPr>
                <w:rFonts w:ascii="Times New Roman" w:hAnsi="Times New Roman"/>
                <w:szCs w:val="22"/>
              </w:rPr>
              <w:t xml:space="preserve"> </w:t>
            </w:r>
          </w:p>
          <w:p w:rsidR="00CD31FD" w:rsidRPr="00A32561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часов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D31FD" w:rsidRPr="00A32561" w:rsidRDefault="00CD31FD" w:rsidP="0002509D">
            <w:pPr>
              <w:jc w:val="center"/>
              <w:rPr>
                <w:caps/>
                <w:sz w:val="22"/>
                <w:szCs w:val="22"/>
              </w:rPr>
            </w:pPr>
            <w:r w:rsidRPr="00A32561">
              <w:rPr>
                <w:sz w:val="22"/>
                <w:szCs w:val="22"/>
              </w:rPr>
              <w:t>Количество часов</w:t>
            </w:r>
            <w:r>
              <w:rPr>
                <w:sz w:val="22"/>
                <w:szCs w:val="22"/>
              </w:rPr>
              <w:t xml:space="preserve"> </w:t>
            </w:r>
            <w:r w:rsidRPr="00A32561">
              <w:rPr>
                <w:sz w:val="22"/>
                <w:szCs w:val="22"/>
              </w:rPr>
              <w:t>УСР</w:t>
            </w:r>
          </w:p>
        </w:tc>
        <w:tc>
          <w:tcPr>
            <w:tcW w:w="170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D31FD" w:rsidRPr="00A32561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Формы контроля знаний</w:t>
            </w:r>
          </w:p>
        </w:tc>
      </w:tr>
      <w:tr w:rsidR="00CD31FD" w:rsidRPr="00A32561" w:rsidTr="0002509D">
        <w:trPr>
          <w:cantSplit/>
          <w:trHeight w:val="2830"/>
        </w:trPr>
        <w:tc>
          <w:tcPr>
            <w:tcW w:w="675" w:type="dxa"/>
            <w:vMerge/>
            <w:textDirection w:val="btLr"/>
          </w:tcPr>
          <w:p w:rsidR="00CD31FD" w:rsidRPr="00A32561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</w:p>
        </w:tc>
        <w:tc>
          <w:tcPr>
            <w:tcW w:w="8709" w:type="dxa"/>
            <w:vMerge/>
          </w:tcPr>
          <w:p w:rsidR="00CD31FD" w:rsidRPr="00A32561" w:rsidRDefault="00CD31FD" w:rsidP="0002509D">
            <w:pPr>
              <w:pStyle w:val="Iauiue1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D31FD" w:rsidRPr="00A32561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лекции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D31FD" w:rsidRPr="00A32561" w:rsidRDefault="00CD31FD" w:rsidP="0002509D">
            <w:pPr>
              <w:pStyle w:val="Iauiue1"/>
              <w:jc w:val="center"/>
              <w:rPr>
                <w:rFonts w:ascii="Times New Roman" w:hAnsi="Times New Roman"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 xml:space="preserve">практические (семинарские) </w:t>
            </w:r>
          </w:p>
          <w:p w:rsidR="00CD31FD" w:rsidRPr="00A32561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занятия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CD31FD" w:rsidRPr="00A32561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szCs w:val="22"/>
              </w:rPr>
              <w:t>лабораторные занятия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CD31FD" w:rsidRPr="00A32561" w:rsidRDefault="00CD31FD" w:rsidP="0002509D">
            <w:pPr>
              <w:ind w:left="43" w:right="-142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CD31FD" w:rsidRPr="00A32561" w:rsidRDefault="00CD31FD" w:rsidP="0002509D">
            <w:pPr>
              <w:pStyle w:val="Iauiue1"/>
              <w:ind w:right="-142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  <w:tr w:rsidR="00CD31FD" w:rsidRPr="00A32561" w:rsidTr="0002509D"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A32561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1</w:t>
            </w:r>
          </w:p>
        </w:tc>
        <w:tc>
          <w:tcPr>
            <w:tcW w:w="8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A32561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A32561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3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A32561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4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A32561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A32561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6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A32561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A32561">
              <w:rPr>
                <w:rFonts w:ascii="Times New Roman" w:hAnsi="Times New Roman"/>
                <w:caps/>
                <w:szCs w:val="22"/>
              </w:rPr>
              <w:t>9</w:t>
            </w:r>
          </w:p>
        </w:tc>
      </w:tr>
      <w:tr w:rsidR="00CD31FD" w:rsidRPr="002D54EA" w:rsidTr="0002509D">
        <w:trPr>
          <w:trHeight w:val="341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2D54EA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2D54EA">
              <w:rPr>
                <w:rFonts w:ascii="Times New Roman" w:hAnsi="Times New Roman"/>
                <w:caps/>
                <w:szCs w:val="22"/>
              </w:rPr>
              <w:t>2</w:t>
            </w:r>
          </w:p>
        </w:tc>
        <w:tc>
          <w:tcPr>
            <w:tcW w:w="8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2D54EA" w:rsidRDefault="00CD31FD" w:rsidP="0002509D">
            <w:pPr>
              <w:pStyle w:val="Iauiue1"/>
              <w:jc w:val="both"/>
              <w:rPr>
                <w:rFonts w:ascii="Times New Roman" w:hAnsi="Times New Roman"/>
                <w:b/>
                <w:szCs w:val="22"/>
              </w:rPr>
            </w:pPr>
            <w:r w:rsidRPr="002D54EA">
              <w:rPr>
                <w:rFonts w:ascii="Times New Roman" w:hAnsi="Times New Roman"/>
                <w:b/>
                <w:szCs w:val="22"/>
              </w:rPr>
              <w:t>Основные понятия математической статистики</w:t>
            </w:r>
          </w:p>
          <w:p w:rsidR="00CD31FD" w:rsidRPr="002D54EA" w:rsidRDefault="00CD31FD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 w:rsidRPr="002D54EA">
              <w:rPr>
                <w:rFonts w:ascii="Times New Roman" w:hAnsi="Times New Roman"/>
                <w:szCs w:val="22"/>
              </w:rPr>
              <w:t>1</w:t>
            </w:r>
            <w:r w:rsidRPr="002D54EA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2D54EA">
              <w:rPr>
                <w:rFonts w:ascii="Times New Roman" w:hAnsi="Times New Roman"/>
                <w:szCs w:val="22"/>
              </w:rPr>
              <w:t xml:space="preserve">Средняя арифметическая, взвешенная средняя арифметическая, средняя геометрическая, средняя </w:t>
            </w:r>
            <w:proofErr w:type="spellStart"/>
            <w:r w:rsidRPr="002D54EA">
              <w:rPr>
                <w:rFonts w:ascii="Times New Roman" w:hAnsi="Times New Roman"/>
                <w:szCs w:val="22"/>
              </w:rPr>
              <w:t>квадратическая</w:t>
            </w:r>
            <w:proofErr w:type="spellEnd"/>
            <w:r w:rsidRPr="002D54EA">
              <w:rPr>
                <w:rFonts w:ascii="Times New Roman" w:hAnsi="Times New Roman"/>
                <w:szCs w:val="22"/>
              </w:rPr>
              <w:t>, средняя гармоническая</w:t>
            </w:r>
          </w:p>
          <w:p w:rsidR="00CD31FD" w:rsidRPr="002D54EA" w:rsidRDefault="00CD31FD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 w:rsidRPr="002D54EA">
              <w:rPr>
                <w:rFonts w:ascii="Times New Roman" w:hAnsi="Times New Roman"/>
                <w:szCs w:val="22"/>
              </w:rPr>
              <w:t>2 Мода. Медиана. Квантили, квартили, децили, перцентили</w:t>
            </w:r>
          </w:p>
          <w:p w:rsidR="00CD31FD" w:rsidRPr="002D54EA" w:rsidRDefault="00CD31FD" w:rsidP="0002509D">
            <w:pPr>
              <w:pStyle w:val="Iauiue1"/>
              <w:jc w:val="both"/>
              <w:rPr>
                <w:rFonts w:ascii="Times New Roman" w:hAnsi="Times New Roman"/>
                <w:b/>
                <w:szCs w:val="22"/>
              </w:rPr>
            </w:pPr>
            <w:r w:rsidRPr="002D54EA">
              <w:rPr>
                <w:rFonts w:ascii="Times New Roman" w:hAnsi="Times New Roman"/>
                <w:szCs w:val="22"/>
              </w:rPr>
              <w:t>3 Стандартное или среднеквадратическое отклонение (сигма)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2D54EA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2D54EA">
              <w:rPr>
                <w:rFonts w:ascii="Times New Roman" w:hAnsi="Times New Roman"/>
                <w:caps/>
                <w:szCs w:val="22"/>
              </w:rPr>
              <w:t>2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2D54EA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2D54EA"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2D54EA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2D54EA">
              <w:rPr>
                <w:rFonts w:ascii="Times New Roman" w:hAnsi="Times New Roman"/>
                <w:caps/>
                <w:szCs w:val="22"/>
              </w:rPr>
              <w:t>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2D54EA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2D54EA"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2D54EA" w:rsidRDefault="00CD31FD" w:rsidP="0002509D">
            <w:pPr>
              <w:jc w:val="center"/>
              <w:rPr>
                <w:sz w:val="22"/>
                <w:szCs w:val="22"/>
              </w:rPr>
            </w:pPr>
            <w:r w:rsidRPr="002D54EA">
              <w:rPr>
                <w:sz w:val="22"/>
                <w:szCs w:val="22"/>
              </w:rPr>
              <w:t>Защита отчета по лабораторной работе</w:t>
            </w:r>
          </w:p>
        </w:tc>
      </w:tr>
      <w:tr w:rsidR="00CD31FD" w:rsidRPr="002D54EA" w:rsidTr="0002509D">
        <w:trPr>
          <w:trHeight w:val="341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2D54EA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2D54EA">
              <w:rPr>
                <w:rFonts w:ascii="Times New Roman" w:hAnsi="Times New Roman"/>
                <w:caps/>
                <w:szCs w:val="22"/>
              </w:rPr>
              <w:t>3</w:t>
            </w:r>
          </w:p>
        </w:tc>
        <w:tc>
          <w:tcPr>
            <w:tcW w:w="8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2D54EA" w:rsidRDefault="00CD31FD" w:rsidP="0002509D">
            <w:pPr>
              <w:pStyle w:val="Iauiue1"/>
              <w:jc w:val="both"/>
              <w:rPr>
                <w:rFonts w:ascii="Times New Roman" w:hAnsi="Times New Roman"/>
                <w:b/>
                <w:szCs w:val="22"/>
              </w:rPr>
            </w:pPr>
            <w:r w:rsidRPr="002D54EA">
              <w:rPr>
                <w:rFonts w:ascii="Times New Roman" w:hAnsi="Times New Roman"/>
                <w:b/>
                <w:szCs w:val="22"/>
              </w:rPr>
              <w:t>Корреляционный анализ</w:t>
            </w:r>
          </w:p>
          <w:p w:rsidR="00CD31FD" w:rsidRPr="002D54EA" w:rsidRDefault="00CD31FD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 w:rsidRPr="002D54EA">
              <w:rPr>
                <w:rFonts w:ascii="Times New Roman" w:hAnsi="Times New Roman"/>
                <w:szCs w:val="22"/>
              </w:rPr>
              <w:t>1 Функциональные и корреляционные связи</w:t>
            </w:r>
          </w:p>
          <w:p w:rsidR="00CD31FD" w:rsidRPr="002D54EA" w:rsidRDefault="00CD31FD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 w:rsidRPr="002D54EA">
              <w:rPr>
                <w:rFonts w:ascii="Times New Roman" w:hAnsi="Times New Roman"/>
                <w:szCs w:val="22"/>
              </w:rPr>
              <w:t>2 Прямая и обратная корреляция</w:t>
            </w:r>
          </w:p>
          <w:p w:rsidR="00CD31FD" w:rsidRPr="002D54EA" w:rsidRDefault="00CD31FD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 w:rsidRPr="002D54EA">
              <w:rPr>
                <w:rFonts w:ascii="Times New Roman" w:hAnsi="Times New Roman"/>
                <w:szCs w:val="22"/>
              </w:rPr>
              <w:t>3 Коэффициент корреляции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2D54EA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2D54EA">
              <w:rPr>
                <w:rFonts w:ascii="Times New Roman" w:hAnsi="Times New Roman"/>
                <w:caps/>
                <w:szCs w:val="22"/>
              </w:rPr>
              <w:t>2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2D54EA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2D54EA"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2D54EA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2D54EA">
              <w:rPr>
                <w:rFonts w:ascii="Times New Roman" w:hAnsi="Times New Roman"/>
                <w:caps/>
                <w:szCs w:val="22"/>
              </w:rPr>
              <w:t>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2D54EA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2D54EA"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2D54EA" w:rsidRDefault="00CD31FD" w:rsidP="0002509D">
            <w:pPr>
              <w:jc w:val="center"/>
              <w:rPr>
                <w:sz w:val="22"/>
                <w:szCs w:val="22"/>
              </w:rPr>
            </w:pPr>
            <w:r w:rsidRPr="002D54EA">
              <w:rPr>
                <w:sz w:val="22"/>
                <w:szCs w:val="22"/>
              </w:rPr>
              <w:t>Защита отчета по лабораторной работе</w:t>
            </w:r>
          </w:p>
        </w:tc>
      </w:tr>
      <w:tr w:rsidR="00CD31FD" w:rsidRPr="002D54EA" w:rsidTr="0002509D">
        <w:trPr>
          <w:trHeight w:val="341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2D54EA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2D54EA">
              <w:rPr>
                <w:rFonts w:ascii="Times New Roman" w:hAnsi="Times New Roman"/>
                <w:caps/>
                <w:szCs w:val="22"/>
              </w:rPr>
              <w:t>6</w:t>
            </w:r>
          </w:p>
        </w:tc>
        <w:tc>
          <w:tcPr>
            <w:tcW w:w="8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2D54EA" w:rsidRDefault="00CD31FD" w:rsidP="0002509D">
            <w:pPr>
              <w:pStyle w:val="Iauiue1"/>
              <w:jc w:val="both"/>
              <w:rPr>
                <w:rFonts w:ascii="Times New Roman" w:hAnsi="Times New Roman"/>
                <w:b/>
                <w:szCs w:val="22"/>
              </w:rPr>
            </w:pPr>
            <w:r w:rsidRPr="002D54EA">
              <w:rPr>
                <w:rFonts w:ascii="Times New Roman" w:hAnsi="Times New Roman"/>
                <w:b/>
                <w:szCs w:val="22"/>
              </w:rPr>
              <w:t>Однофакторный дисперсионный анализ</w:t>
            </w:r>
          </w:p>
          <w:p w:rsidR="00CD31FD" w:rsidRPr="002D54EA" w:rsidRDefault="00CD31FD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 w:rsidRPr="002D54EA">
              <w:rPr>
                <w:rFonts w:ascii="Times New Roman" w:hAnsi="Times New Roman"/>
                <w:szCs w:val="22"/>
              </w:rPr>
              <w:t>1 Сущность и метод дисперсионного анализа</w:t>
            </w:r>
          </w:p>
          <w:p w:rsidR="00CD31FD" w:rsidRPr="002D54EA" w:rsidRDefault="00CD31FD" w:rsidP="0002509D">
            <w:pPr>
              <w:pStyle w:val="Iauiue1"/>
              <w:jc w:val="both"/>
              <w:rPr>
                <w:rFonts w:ascii="Times New Roman" w:hAnsi="Times New Roman"/>
                <w:szCs w:val="22"/>
              </w:rPr>
            </w:pPr>
            <w:r w:rsidRPr="002D54EA">
              <w:rPr>
                <w:rFonts w:ascii="Times New Roman" w:hAnsi="Times New Roman"/>
                <w:szCs w:val="22"/>
              </w:rPr>
              <w:t>2 Дисперсионный комплекс</w:t>
            </w:r>
          </w:p>
          <w:p w:rsidR="00CD31FD" w:rsidRPr="002D54EA" w:rsidRDefault="00CD31FD" w:rsidP="0002509D">
            <w:pPr>
              <w:pStyle w:val="Iauiue1"/>
              <w:jc w:val="both"/>
              <w:rPr>
                <w:rFonts w:ascii="Times New Roman" w:hAnsi="Times New Roman"/>
                <w:b/>
                <w:szCs w:val="22"/>
              </w:rPr>
            </w:pPr>
            <w:r w:rsidRPr="002D54EA">
              <w:rPr>
                <w:rFonts w:ascii="Times New Roman" w:hAnsi="Times New Roman"/>
                <w:szCs w:val="22"/>
              </w:rPr>
              <w:t>3 Вычисление дисперсий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2D54EA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2D54EA">
              <w:rPr>
                <w:rFonts w:ascii="Times New Roman" w:hAnsi="Times New Roman"/>
                <w:caps/>
                <w:szCs w:val="22"/>
              </w:rPr>
              <w:t>2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2D54EA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2D54EA"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2D54EA" w:rsidRDefault="00061E68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2D54EA" w:rsidRDefault="00CD31FD" w:rsidP="0002509D">
            <w:pPr>
              <w:pStyle w:val="Iauiue1"/>
              <w:jc w:val="center"/>
              <w:rPr>
                <w:rFonts w:ascii="Times New Roman" w:hAnsi="Times New Roman"/>
                <w:caps/>
                <w:szCs w:val="22"/>
              </w:rPr>
            </w:pPr>
            <w:r w:rsidRPr="002D54EA">
              <w:rPr>
                <w:rFonts w:ascii="Times New Roman" w:hAnsi="Times New Roman"/>
                <w:caps/>
                <w:szCs w:val="22"/>
              </w:rPr>
              <w:t>–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2D54EA" w:rsidRDefault="00CD31FD" w:rsidP="0002509D">
            <w:pPr>
              <w:pStyle w:val="Iauiue1"/>
              <w:spacing w:line="240" w:lineRule="exact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D31FD" w:rsidRPr="008B4D74" w:rsidTr="0002509D">
        <w:trPr>
          <w:trHeight w:val="77"/>
        </w:trPr>
        <w:tc>
          <w:tcPr>
            <w:tcW w:w="6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8B4D74" w:rsidRDefault="00CD31FD" w:rsidP="0002509D">
            <w:pPr>
              <w:pStyle w:val="Iauiue1"/>
              <w:jc w:val="center"/>
              <w:rPr>
                <w:rFonts w:ascii="Times New Roman" w:hAnsi="Times New Roman"/>
                <w:b/>
                <w:caps/>
                <w:szCs w:val="22"/>
              </w:rPr>
            </w:pPr>
          </w:p>
        </w:tc>
        <w:tc>
          <w:tcPr>
            <w:tcW w:w="8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8B4D74" w:rsidRDefault="00CD31FD" w:rsidP="0002509D">
            <w:pPr>
              <w:pStyle w:val="Iauiue1"/>
              <w:jc w:val="both"/>
              <w:rPr>
                <w:rFonts w:ascii="Times New Roman" w:hAnsi="Times New Roman"/>
                <w:b/>
                <w:szCs w:val="22"/>
              </w:rPr>
            </w:pPr>
            <w:r w:rsidRPr="008B4D74">
              <w:rPr>
                <w:rFonts w:ascii="Times New Roman" w:hAnsi="Times New Roman"/>
                <w:b/>
                <w:szCs w:val="22"/>
              </w:rPr>
              <w:t>Всего часов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8B4D74" w:rsidRDefault="00CD31FD" w:rsidP="0002509D">
            <w:pPr>
              <w:pStyle w:val="Iauiue1"/>
              <w:jc w:val="center"/>
              <w:rPr>
                <w:rFonts w:ascii="Times New Roman" w:hAnsi="Times New Roman"/>
                <w:b/>
                <w:caps/>
                <w:szCs w:val="22"/>
              </w:rPr>
            </w:pPr>
            <w:r w:rsidRPr="008B4D74">
              <w:rPr>
                <w:rFonts w:ascii="Times New Roman" w:hAnsi="Times New Roman"/>
                <w:b/>
                <w:caps/>
                <w:szCs w:val="22"/>
              </w:rPr>
              <w:t>6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8B4D74" w:rsidRDefault="00CD31FD" w:rsidP="0002509D">
            <w:pPr>
              <w:pStyle w:val="Iauiue1"/>
              <w:jc w:val="center"/>
              <w:rPr>
                <w:rFonts w:ascii="Times New Roman" w:hAnsi="Times New Roman"/>
                <w:b/>
                <w:caps/>
                <w:szCs w:val="22"/>
              </w:rPr>
            </w:pPr>
            <w:r w:rsidRPr="008B4D74">
              <w:rPr>
                <w:rFonts w:ascii="Times New Roman" w:hAnsi="Times New Roman"/>
                <w:b/>
                <w:caps/>
                <w:szCs w:val="22"/>
              </w:rPr>
              <w:t>–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8B4D74" w:rsidRDefault="00061E68" w:rsidP="0002509D">
            <w:pPr>
              <w:pStyle w:val="Iauiue1"/>
              <w:jc w:val="center"/>
              <w:rPr>
                <w:rFonts w:ascii="Times New Roman" w:hAnsi="Times New Roman"/>
                <w:b/>
                <w:caps/>
                <w:szCs w:val="22"/>
              </w:rPr>
            </w:pPr>
            <w:r>
              <w:rPr>
                <w:rFonts w:ascii="Times New Roman" w:hAnsi="Times New Roman"/>
                <w:b/>
                <w:caps/>
                <w:szCs w:val="22"/>
              </w:rPr>
              <w:t>8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8B4D74" w:rsidRDefault="002D54EA" w:rsidP="0002509D">
            <w:pPr>
              <w:pStyle w:val="Iauiue1"/>
              <w:jc w:val="center"/>
              <w:rPr>
                <w:rFonts w:ascii="Times New Roman" w:hAnsi="Times New Roman"/>
                <w:b/>
                <w:caps/>
                <w:szCs w:val="22"/>
              </w:rPr>
            </w:pPr>
            <w:r>
              <w:rPr>
                <w:rFonts w:ascii="Times New Roman" w:hAnsi="Times New Roman"/>
                <w:b/>
                <w:caps/>
                <w:szCs w:val="22"/>
              </w:rPr>
              <w:t>–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31FD" w:rsidRPr="008B4D74" w:rsidRDefault="00CD31FD" w:rsidP="0002509D">
            <w:pPr>
              <w:pStyle w:val="Iauiue1"/>
              <w:spacing w:line="240" w:lineRule="exact"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CD31FD" w:rsidRPr="00890677" w:rsidRDefault="00CD31FD" w:rsidP="00CD31FD">
      <w:pPr>
        <w:pStyle w:val="a7"/>
        <w:ind w:left="0" w:firstLine="0"/>
        <w:rPr>
          <w:sz w:val="12"/>
          <w:szCs w:val="12"/>
        </w:rPr>
      </w:pPr>
    </w:p>
    <w:p w:rsidR="00CD31FD" w:rsidRDefault="00CD31FD" w:rsidP="00CD31FD">
      <w:pPr>
        <w:pStyle w:val="a7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Доцент, </w:t>
      </w:r>
      <w:proofErr w:type="gramStart"/>
      <w:r>
        <w:rPr>
          <w:sz w:val="28"/>
          <w:szCs w:val="28"/>
        </w:rPr>
        <w:t>к.б</w:t>
      </w:r>
      <w:proofErr w:type="gramEnd"/>
      <w:r>
        <w:rPr>
          <w:sz w:val="28"/>
          <w:szCs w:val="28"/>
        </w:rPr>
        <w:t>.н.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Н.Г. Галиновский</w:t>
      </w:r>
    </w:p>
    <w:p w:rsidR="00CD31FD" w:rsidRDefault="00CD31FD" w:rsidP="00CD31FD">
      <w:pPr>
        <w:pStyle w:val="a7"/>
        <w:ind w:left="0" w:firstLine="0"/>
        <w:rPr>
          <w:sz w:val="28"/>
          <w:szCs w:val="28"/>
        </w:rPr>
      </w:pPr>
    </w:p>
    <w:p w:rsidR="00CD31FD" w:rsidRPr="008B4D74" w:rsidRDefault="00CD31FD" w:rsidP="008B4D74">
      <w:pPr>
        <w:pStyle w:val="a7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Доцент, </w:t>
      </w:r>
      <w:proofErr w:type="gramStart"/>
      <w:r>
        <w:rPr>
          <w:sz w:val="28"/>
          <w:szCs w:val="28"/>
        </w:rPr>
        <w:t>к.б</w:t>
      </w:r>
      <w:proofErr w:type="gramEnd"/>
      <w:r>
        <w:rPr>
          <w:sz w:val="28"/>
          <w:szCs w:val="28"/>
        </w:rPr>
        <w:t>.н.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Гулаков</w:t>
      </w:r>
      <w:proofErr w:type="spellEnd"/>
    </w:p>
    <w:sectPr w:rsidR="00CD31FD" w:rsidRPr="008B4D74" w:rsidSect="00890677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1B3" w:rsidRDefault="00FF31B3">
      <w:r>
        <w:separator/>
      </w:r>
    </w:p>
  </w:endnote>
  <w:endnote w:type="continuationSeparator" w:id="0">
    <w:p w:rsidR="00FF31B3" w:rsidRDefault="00FF3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1B3" w:rsidRDefault="00FF31B3">
      <w:r>
        <w:separator/>
      </w:r>
    </w:p>
  </w:footnote>
  <w:footnote w:type="continuationSeparator" w:id="0">
    <w:p w:rsidR="00FF31B3" w:rsidRDefault="00FF3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9AE" w:rsidRDefault="00FF28C3">
    <w:pPr>
      <w:framePr w:wrap="around" w:vAnchor="text" w:hAnchor="margin" w:xAlign="center" w:y="1"/>
    </w:pPr>
    <w:fldSimple w:instr="PAGE  ">
      <w:r w:rsidR="00BD79AE">
        <w:rPr>
          <w:noProof/>
        </w:rPr>
        <w:t>8</w:t>
      </w:r>
    </w:fldSimple>
  </w:p>
  <w:p w:rsidR="00BD79AE" w:rsidRDefault="00BD79A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578"/>
    <w:multiLevelType w:val="hybridMultilevel"/>
    <w:tmpl w:val="95CEAEA2"/>
    <w:lvl w:ilvl="0" w:tplc="0419000F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">
    <w:nsid w:val="01CE64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5641D4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EC26AD"/>
    <w:multiLevelType w:val="hybridMultilevel"/>
    <w:tmpl w:val="E122542A"/>
    <w:lvl w:ilvl="0" w:tplc="DD20D3A8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64987C2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EBA638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C924DDB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B59E0F32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952EE7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1823038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B723646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98D46F2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97D331B"/>
    <w:multiLevelType w:val="hybridMultilevel"/>
    <w:tmpl w:val="BE44D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BA7D48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CC64A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DEC4A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E5F0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19797A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FB341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6C512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CB27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9216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A7307EC"/>
    <w:multiLevelType w:val="hybridMultilevel"/>
    <w:tmpl w:val="45C4F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DAF26B2"/>
    <w:multiLevelType w:val="hybridMultilevel"/>
    <w:tmpl w:val="44FE4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E70E5B"/>
    <w:multiLevelType w:val="hybridMultilevel"/>
    <w:tmpl w:val="159698EA"/>
    <w:lvl w:ilvl="0" w:tplc="0419000F">
      <w:start w:val="1"/>
      <w:numFmt w:val="decimal"/>
      <w:lvlText w:val="%1."/>
      <w:lvlJc w:val="left"/>
      <w:pPr>
        <w:tabs>
          <w:tab w:val="num" w:pos="1061"/>
        </w:tabs>
        <w:ind w:left="10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9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EE02AB1"/>
    <w:multiLevelType w:val="hybridMultilevel"/>
    <w:tmpl w:val="207CBA6C"/>
    <w:lvl w:ilvl="0" w:tplc="4C967BBE">
      <w:start w:val="1"/>
      <w:numFmt w:val="decimal"/>
      <w:pStyle w:val="a"/>
      <w:lvlText w:val="%1"/>
      <w:lvlJc w:val="left"/>
      <w:pPr>
        <w:tabs>
          <w:tab w:val="num" w:pos="680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F34F0B"/>
    <w:multiLevelType w:val="singleLevel"/>
    <w:tmpl w:val="4BD46FBA"/>
    <w:lvl w:ilvl="0">
      <w:start w:val="1"/>
      <w:numFmt w:val="decimal"/>
      <w:pStyle w:val="9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22">
    <w:nsid w:val="541043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1B078FB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6B27A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8DB74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F543BE0"/>
    <w:multiLevelType w:val="hybridMultilevel"/>
    <w:tmpl w:val="694882B2"/>
    <w:lvl w:ilvl="0" w:tplc="8446E2A2">
      <w:start w:val="1"/>
      <w:numFmt w:val="bullet"/>
      <w:pStyle w:val="a0"/>
      <w:lvlText w:val="–"/>
      <w:lvlJc w:val="left"/>
      <w:pPr>
        <w:tabs>
          <w:tab w:val="num" w:pos="1475"/>
        </w:tabs>
        <w:ind w:left="341" w:firstLine="72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27">
    <w:nsid w:val="77CF228F"/>
    <w:multiLevelType w:val="singleLevel"/>
    <w:tmpl w:val="7FA425D4"/>
    <w:lvl w:ilvl="0">
      <w:start w:val="1"/>
      <w:numFmt w:val="decimal"/>
      <w:pStyle w:val="a1"/>
      <w:lvlText w:val="%1"/>
      <w:lvlJc w:val="left"/>
      <w:pPr>
        <w:tabs>
          <w:tab w:val="num" w:pos="680"/>
        </w:tabs>
        <w:ind w:left="0" w:firstLine="357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11"/>
  </w:num>
  <w:num w:numId="5">
    <w:abstractNumId w:val="23"/>
  </w:num>
  <w:num w:numId="6">
    <w:abstractNumId w:val="2"/>
  </w:num>
  <w:num w:numId="7">
    <w:abstractNumId w:val="3"/>
  </w:num>
  <w:num w:numId="8">
    <w:abstractNumId w:val="25"/>
  </w:num>
  <w:num w:numId="9">
    <w:abstractNumId w:val="14"/>
  </w:num>
  <w:num w:numId="10">
    <w:abstractNumId w:val="7"/>
  </w:num>
  <w:num w:numId="11">
    <w:abstractNumId w:val="10"/>
  </w:num>
  <w:num w:numId="12">
    <w:abstractNumId w:val="5"/>
  </w:num>
  <w:num w:numId="13">
    <w:abstractNumId w:val="13"/>
  </w:num>
  <w:num w:numId="14">
    <w:abstractNumId w:val="12"/>
  </w:num>
  <w:num w:numId="15">
    <w:abstractNumId w:val="15"/>
  </w:num>
  <w:num w:numId="16">
    <w:abstractNumId w:val="1"/>
  </w:num>
  <w:num w:numId="17">
    <w:abstractNumId w:val="22"/>
  </w:num>
  <w:num w:numId="18">
    <w:abstractNumId w:val="24"/>
  </w:num>
  <w:num w:numId="19">
    <w:abstractNumId w:val="6"/>
  </w:num>
  <w:num w:numId="20">
    <w:abstractNumId w:val="8"/>
  </w:num>
  <w:num w:numId="21">
    <w:abstractNumId w:val="16"/>
  </w:num>
  <w:num w:numId="22">
    <w:abstractNumId w:val="20"/>
  </w:num>
  <w:num w:numId="23">
    <w:abstractNumId w:val="26"/>
  </w:num>
  <w:num w:numId="24">
    <w:abstractNumId w:val="17"/>
  </w:num>
  <w:num w:numId="25">
    <w:abstractNumId w:val="4"/>
  </w:num>
  <w:num w:numId="26">
    <w:abstractNumId w:val="18"/>
  </w:num>
  <w:num w:numId="27">
    <w:abstractNumId w:val="0"/>
  </w:num>
  <w:num w:numId="28">
    <w:abstractNumId w:val="2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autoHyphenation/>
  <w:hyphenationZone w:val="357"/>
  <w:doNotHyphenateCaps/>
  <w:drawingGridHorizontalSpacing w:val="120"/>
  <w:drawingGridVerticalSpacing w:val="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1AA"/>
    <w:rsid w:val="00003154"/>
    <w:rsid w:val="0002509D"/>
    <w:rsid w:val="00061E68"/>
    <w:rsid w:val="000738C7"/>
    <w:rsid w:val="000A06CD"/>
    <w:rsid w:val="000A2370"/>
    <w:rsid w:val="00110E5A"/>
    <w:rsid w:val="00142CD0"/>
    <w:rsid w:val="00165EB4"/>
    <w:rsid w:val="00195035"/>
    <w:rsid w:val="00197754"/>
    <w:rsid w:val="00212DDB"/>
    <w:rsid w:val="00227DEC"/>
    <w:rsid w:val="002766F4"/>
    <w:rsid w:val="002824A8"/>
    <w:rsid w:val="002A0B01"/>
    <w:rsid w:val="002D54EA"/>
    <w:rsid w:val="00313284"/>
    <w:rsid w:val="00314408"/>
    <w:rsid w:val="00383535"/>
    <w:rsid w:val="00410422"/>
    <w:rsid w:val="00431726"/>
    <w:rsid w:val="00462FB5"/>
    <w:rsid w:val="005133FE"/>
    <w:rsid w:val="0054006B"/>
    <w:rsid w:val="00557334"/>
    <w:rsid w:val="005961AD"/>
    <w:rsid w:val="005A3F62"/>
    <w:rsid w:val="006558F8"/>
    <w:rsid w:val="006701AA"/>
    <w:rsid w:val="006825F1"/>
    <w:rsid w:val="00685E03"/>
    <w:rsid w:val="006B4F0F"/>
    <w:rsid w:val="006C544A"/>
    <w:rsid w:val="006E2363"/>
    <w:rsid w:val="00712516"/>
    <w:rsid w:val="0078148F"/>
    <w:rsid w:val="007C31C4"/>
    <w:rsid w:val="007E0800"/>
    <w:rsid w:val="007F01F7"/>
    <w:rsid w:val="007F1930"/>
    <w:rsid w:val="008718D5"/>
    <w:rsid w:val="00890677"/>
    <w:rsid w:val="008B4D74"/>
    <w:rsid w:val="008E7513"/>
    <w:rsid w:val="00906DBD"/>
    <w:rsid w:val="009151E7"/>
    <w:rsid w:val="00936FD4"/>
    <w:rsid w:val="00947E02"/>
    <w:rsid w:val="0095217E"/>
    <w:rsid w:val="009C65EA"/>
    <w:rsid w:val="009F1CE4"/>
    <w:rsid w:val="00A15CEC"/>
    <w:rsid w:val="00A312D9"/>
    <w:rsid w:val="00A32561"/>
    <w:rsid w:val="00A476DB"/>
    <w:rsid w:val="00A950CD"/>
    <w:rsid w:val="00B70D03"/>
    <w:rsid w:val="00B92859"/>
    <w:rsid w:val="00BD57B1"/>
    <w:rsid w:val="00BD79AE"/>
    <w:rsid w:val="00C14E3D"/>
    <w:rsid w:val="00CA4BC8"/>
    <w:rsid w:val="00CC696E"/>
    <w:rsid w:val="00CD31FD"/>
    <w:rsid w:val="00D04C48"/>
    <w:rsid w:val="00D156A3"/>
    <w:rsid w:val="00D34CFF"/>
    <w:rsid w:val="00D52901"/>
    <w:rsid w:val="00E17AC6"/>
    <w:rsid w:val="00E25EFA"/>
    <w:rsid w:val="00E731AA"/>
    <w:rsid w:val="00E83D85"/>
    <w:rsid w:val="00EF46E2"/>
    <w:rsid w:val="00F26D2B"/>
    <w:rsid w:val="00F41EEE"/>
    <w:rsid w:val="00F70C7E"/>
    <w:rsid w:val="00F86E7E"/>
    <w:rsid w:val="00FB4110"/>
    <w:rsid w:val="00FC43AF"/>
    <w:rsid w:val="00FF28C3"/>
    <w:rsid w:val="00FF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FF28C3"/>
    <w:rPr>
      <w:sz w:val="24"/>
      <w:szCs w:val="24"/>
    </w:rPr>
  </w:style>
  <w:style w:type="paragraph" w:styleId="1">
    <w:name w:val="heading 1"/>
    <w:basedOn w:val="a2"/>
    <w:next w:val="a2"/>
    <w:qFormat/>
    <w:rsid w:val="00FF28C3"/>
    <w:pPr>
      <w:keepNext/>
      <w:outlineLvl w:val="0"/>
    </w:pPr>
    <w:rPr>
      <w:rFonts w:ascii="Arial" w:hAnsi="Arial"/>
      <w:caps/>
      <w:sz w:val="28"/>
      <w:szCs w:val="20"/>
    </w:rPr>
  </w:style>
  <w:style w:type="paragraph" w:styleId="2">
    <w:name w:val="heading 2"/>
    <w:basedOn w:val="a2"/>
    <w:next w:val="a2"/>
    <w:qFormat/>
    <w:rsid w:val="00FF28C3"/>
    <w:pPr>
      <w:keepNext/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2"/>
    <w:next w:val="a2"/>
    <w:qFormat/>
    <w:rsid w:val="00FF28C3"/>
    <w:pPr>
      <w:keepNext/>
      <w:ind w:firstLine="709"/>
      <w:jc w:val="center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2"/>
    <w:next w:val="a2"/>
    <w:qFormat/>
    <w:rsid w:val="00FF28C3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5">
    <w:name w:val="heading 5"/>
    <w:basedOn w:val="a2"/>
    <w:next w:val="a2"/>
    <w:qFormat/>
    <w:rsid w:val="00FF28C3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2"/>
    <w:next w:val="a2"/>
    <w:qFormat/>
    <w:rsid w:val="00FF28C3"/>
    <w:pPr>
      <w:keepNext/>
      <w:ind w:firstLine="709"/>
      <w:jc w:val="center"/>
      <w:outlineLvl w:val="5"/>
    </w:pPr>
    <w:rPr>
      <w:b/>
      <w:caps/>
      <w:szCs w:val="20"/>
    </w:rPr>
  </w:style>
  <w:style w:type="paragraph" w:styleId="7">
    <w:name w:val="heading 7"/>
    <w:basedOn w:val="a2"/>
    <w:next w:val="a2"/>
    <w:qFormat/>
    <w:rsid w:val="00FF28C3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2"/>
    <w:next w:val="a2"/>
    <w:qFormat/>
    <w:rsid w:val="00FF28C3"/>
    <w:pPr>
      <w:keepNext/>
      <w:outlineLvl w:val="7"/>
    </w:pPr>
    <w:rPr>
      <w:b/>
      <w:caps/>
      <w:szCs w:val="20"/>
    </w:rPr>
  </w:style>
  <w:style w:type="paragraph" w:styleId="9">
    <w:name w:val="heading 9"/>
    <w:basedOn w:val="a2"/>
    <w:next w:val="a2"/>
    <w:qFormat/>
    <w:rsid w:val="00FF28C3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30">
    <w:name w:val="Body Text 3"/>
    <w:basedOn w:val="a2"/>
    <w:rsid w:val="00FF28C3"/>
    <w:pPr>
      <w:ind w:left="57" w:firstLine="284"/>
      <w:jc w:val="both"/>
    </w:pPr>
  </w:style>
  <w:style w:type="paragraph" w:customStyle="1" w:styleId="a6">
    <w:name w:val="Раздел"/>
    <w:basedOn w:val="30"/>
    <w:rsid w:val="00FF28C3"/>
    <w:pPr>
      <w:ind w:left="0" w:firstLine="0"/>
    </w:pPr>
    <w:rPr>
      <w:i/>
    </w:rPr>
  </w:style>
  <w:style w:type="paragraph" w:customStyle="1" w:styleId="a7">
    <w:name w:val="Пояснительная записка"/>
    <w:basedOn w:val="30"/>
    <w:rsid w:val="00FF28C3"/>
  </w:style>
  <w:style w:type="paragraph" w:customStyle="1" w:styleId="10">
    <w:name w:val="Название1"/>
    <w:basedOn w:val="a2"/>
    <w:rsid w:val="00FF28C3"/>
    <w:pPr>
      <w:widowControl w:val="0"/>
      <w:jc w:val="center"/>
    </w:pPr>
    <w:rPr>
      <w:snapToGrid w:val="0"/>
      <w:sz w:val="28"/>
    </w:rPr>
  </w:style>
  <w:style w:type="paragraph" w:customStyle="1" w:styleId="a8">
    <w:name w:val="Темы"/>
    <w:basedOn w:val="30"/>
    <w:next w:val="a6"/>
    <w:rsid w:val="00FF28C3"/>
    <w:pPr>
      <w:ind w:left="851" w:firstLine="0"/>
    </w:pPr>
  </w:style>
  <w:style w:type="paragraph" w:styleId="20">
    <w:name w:val="Body Text Indent 2"/>
    <w:basedOn w:val="a2"/>
    <w:rsid w:val="00FF28C3"/>
    <w:pPr>
      <w:widowControl w:val="0"/>
      <w:ind w:left="390"/>
      <w:jc w:val="both"/>
    </w:pPr>
    <w:rPr>
      <w:snapToGrid w:val="0"/>
      <w:sz w:val="28"/>
    </w:rPr>
  </w:style>
  <w:style w:type="paragraph" w:customStyle="1" w:styleId="Refs">
    <w:name w:val="Refs."/>
    <w:basedOn w:val="a2"/>
    <w:rsid w:val="00FF28C3"/>
    <w:pPr>
      <w:tabs>
        <w:tab w:val="right" w:pos="567"/>
        <w:tab w:val="left" w:pos="3686"/>
        <w:tab w:val="left" w:pos="3969"/>
      </w:tabs>
      <w:ind w:left="709" w:hanging="709"/>
      <w:jc w:val="both"/>
    </w:pPr>
    <w:rPr>
      <w:sz w:val="28"/>
    </w:rPr>
  </w:style>
  <w:style w:type="paragraph" w:styleId="a9">
    <w:name w:val="Body Text"/>
    <w:basedOn w:val="a2"/>
    <w:rsid w:val="00FF28C3"/>
    <w:pPr>
      <w:spacing w:before="60"/>
    </w:pPr>
    <w:rPr>
      <w:sz w:val="28"/>
    </w:rPr>
  </w:style>
  <w:style w:type="character" w:styleId="HTML">
    <w:name w:val="HTML Typewriter"/>
    <w:rsid w:val="00936FD4"/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Литература"/>
    <w:basedOn w:val="a2"/>
    <w:autoRedefine/>
    <w:rsid w:val="006B4F0F"/>
    <w:pPr>
      <w:numPr>
        <w:numId w:val="22"/>
      </w:numPr>
      <w:jc w:val="both"/>
    </w:pPr>
    <w:rPr>
      <w:sz w:val="28"/>
    </w:rPr>
  </w:style>
  <w:style w:type="paragraph" w:customStyle="1" w:styleId="a0">
    <w:name w:val="Список маркир"/>
    <w:basedOn w:val="a2"/>
    <w:rsid w:val="002824A8"/>
    <w:pPr>
      <w:numPr>
        <w:numId w:val="23"/>
      </w:numPr>
    </w:pPr>
  </w:style>
  <w:style w:type="paragraph" w:styleId="aa">
    <w:name w:val="Body Text Indent"/>
    <w:basedOn w:val="a2"/>
    <w:link w:val="ab"/>
    <w:rsid w:val="00BD57B1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BD57B1"/>
    <w:rPr>
      <w:sz w:val="24"/>
      <w:szCs w:val="24"/>
    </w:rPr>
  </w:style>
  <w:style w:type="paragraph" w:customStyle="1" w:styleId="11">
    <w:name w:val="Название1"/>
    <w:basedOn w:val="a2"/>
    <w:rsid w:val="00BD57B1"/>
    <w:pPr>
      <w:widowControl w:val="0"/>
      <w:jc w:val="center"/>
    </w:pPr>
    <w:rPr>
      <w:snapToGrid w:val="0"/>
      <w:sz w:val="28"/>
    </w:rPr>
  </w:style>
  <w:style w:type="character" w:customStyle="1" w:styleId="FontStyle111">
    <w:name w:val="Font Style111"/>
    <w:uiPriority w:val="99"/>
    <w:rsid w:val="00BD57B1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uiPriority w:val="99"/>
    <w:rsid w:val="00BD57B1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footer"/>
    <w:basedOn w:val="a2"/>
    <w:link w:val="ad"/>
    <w:uiPriority w:val="99"/>
    <w:rsid w:val="00BD57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D57B1"/>
    <w:rPr>
      <w:sz w:val="24"/>
      <w:szCs w:val="24"/>
    </w:rPr>
  </w:style>
  <w:style w:type="paragraph" w:styleId="ae">
    <w:name w:val="header"/>
    <w:basedOn w:val="a2"/>
    <w:link w:val="af"/>
    <w:rsid w:val="00BD57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BD57B1"/>
    <w:rPr>
      <w:sz w:val="24"/>
      <w:szCs w:val="24"/>
    </w:rPr>
  </w:style>
  <w:style w:type="paragraph" w:styleId="21">
    <w:name w:val="Body Text 2"/>
    <w:basedOn w:val="a2"/>
    <w:link w:val="22"/>
    <w:rsid w:val="00BD57B1"/>
    <w:pPr>
      <w:spacing w:after="120" w:line="480" w:lineRule="auto"/>
    </w:pPr>
  </w:style>
  <w:style w:type="character" w:customStyle="1" w:styleId="22">
    <w:name w:val="Основной текст 2 Знак"/>
    <w:link w:val="21"/>
    <w:rsid w:val="00BD57B1"/>
    <w:rPr>
      <w:sz w:val="24"/>
      <w:szCs w:val="24"/>
    </w:rPr>
  </w:style>
  <w:style w:type="paragraph" w:customStyle="1" w:styleId="Iauiue1">
    <w:name w:val="Iau?iue1"/>
    <w:rsid w:val="00EF46E2"/>
    <w:rPr>
      <w:rFonts w:ascii="Futuris" w:hAnsi="Futuris"/>
      <w:snapToGrid w:val="0"/>
      <w:sz w:val="22"/>
    </w:rPr>
  </w:style>
  <w:style w:type="paragraph" w:customStyle="1" w:styleId="12">
    <w:name w:val="Обычный1"/>
    <w:rsid w:val="00110E5A"/>
    <w:rPr>
      <w:sz w:val="24"/>
    </w:rPr>
  </w:style>
  <w:style w:type="paragraph" w:customStyle="1" w:styleId="a1">
    <w:name w:val="лит"/>
    <w:basedOn w:val="a2"/>
    <w:autoRedefine/>
    <w:rsid w:val="00CD31FD"/>
    <w:pPr>
      <w:widowControl w:val="0"/>
      <w:numPr>
        <w:numId w:val="28"/>
      </w:numPr>
      <w:tabs>
        <w:tab w:val="clear" w:pos="680"/>
        <w:tab w:val="left" w:pos="794"/>
      </w:tabs>
      <w:jc w:val="both"/>
    </w:pPr>
    <w:rPr>
      <w:bCs/>
      <w:iCs/>
      <w:sz w:val="30"/>
      <w:szCs w:val="30"/>
    </w:rPr>
  </w:style>
  <w:style w:type="paragraph" w:styleId="af0">
    <w:name w:val="Balloon Text"/>
    <w:basedOn w:val="a2"/>
    <w:link w:val="af1"/>
    <w:rsid w:val="007C31C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7C3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B4CFC4C-A9AF-4579-BE2C-D79924BA72D3}"/>
</file>

<file path=customXml/itemProps2.xml><?xml version="1.0" encoding="utf-8"?>
<ds:datastoreItem xmlns:ds="http://schemas.openxmlformats.org/officeDocument/2006/customXml" ds:itemID="{1B3D5BCA-C13F-4604-93E6-AF8AB16A3A0E}"/>
</file>

<file path=customXml/itemProps3.xml><?xml version="1.0" encoding="utf-8"?>
<ds:datastoreItem xmlns:ds="http://schemas.openxmlformats.org/officeDocument/2006/customXml" ds:itemID="{FA629E7E-D78F-4D97-8B87-FD2101747068}"/>
</file>

<file path=customXml/itemProps4.xml><?xml version="1.0" encoding="utf-8"?>
<ds:datastoreItem xmlns:ds="http://schemas.openxmlformats.org/officeDocument/2006/customXml" ds:itemID="{195C94CD-01AB-4E3D-8799-7885324E92E9}"/>
</file>

<file path=customXml/itemProps5.xml><?xml version="1.0" encoding="utf-8"?>
<ds:datastoreItem xmlns:ds="http://schemas.openxmlformats.org/officeDocument/2006/customXml" ds:itemID="{169B59C4-CB49-48FD-9D72-FB06F93C94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ТИПОВОЙ  УЧЕБНОЙ ПРОГРАММЫ (ОТ 23</vt:lpstr>
    </vt:vector>
  </TitlesOfParts>
  <Company>Infobel 2010</Company>
  <LinksUpToDate>false</LinksUpToDate>
  <CharactersWithSpaces>17160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ТИПОВОЙ  УЧЕБНОЙ ПРОГРАММЫ (ОТ 23</dc:title>
  <dc:creator>user</dc:creator>
  <cp:lastModifiedBy>abaris</cp:lastModifiedBy>
  <cp:revision>3</cp:revision>
  <cp:lastPrinted>2015-09-11T09:36:00Z</cp:lastPrinted>
  <dcterms:created xsi:type="dcterms:W3CDTF">2018-05-17T10:41:00Z</dcterms:created>
  <dcterms:modified xsi:type="dcterms:W3CDTF">2018-05-17T10:42:00Z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0x010100E6408AB3F7DE0343898DF6E857A4D6B1</vt:lpwstr>
  </property>
</Properties>
</file>